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选择性必修四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Unit 1 Reading and thinking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学案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Pre-reading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Task 1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Explore the relationship between humans and robots。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Task 2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hink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about the genre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of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this text.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Task 3 Think about the title.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Reading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Task 1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Reading for the main idea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Main idea: It is mainly about how a household ________ was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 ________ in a family.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Task 2 Read for the structure.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Task 3 Clarify the main characters and their relationships to each other.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Task 4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Reading for the changes of Claire’s feelings towards Tony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238760</wp:posOffset>
            </wp:positionV>
            <wp:extent cx="4844415" cy="1770380"/>
            <wp:effectExtent l="0" t="0" r="6985" b="7620"/>
            <wp:wrapTopAndBottom/>
            <wp:docPr id="2" name="图片 2" descr="EP(2YT%S$VNXX~L_0{0(P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P(2YT%S$VNXX~L_0{0(PX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Task 5 Read for the result of Clair living with the robot.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Q: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What happened before the party began?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Post-reading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Task 1 Work in groups and come up with a reasonable ending.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Think about: Q1. What would happen at the party?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Q2. What would happen between Claire and Tony?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Q3. What would happen between Claire and Gladys?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10" w:firstLineChars="100"/>
        <w:jc w:val="both"/>
        <w:textAlignment w:val="auto"/>
        <w:rPr>
          <w:rFonts w:hint="eastAsia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  <w:t>Then the front door bell rang.___________________________________________________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Think about: Q1. What would happen to Claire? Was she eventually satisfied?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Q2. What would happen to Tony? Did he pass the test?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10" w:firstLineChars="100"/>
        <w:jc w:val="both"/>
        <w:textAlignment w:val="auto"/>
        <w:rPr>
          <w:rFonts w:hint="eastAsia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  <w:t>The next morning a car drove up and took Tony away 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Task 2 Think about the questions.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Q1. What are the similarities and differences between Tony and a human being?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Q2. What relationship do you think will develop between humans and robots in the future?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Q3. Nowadays the application of the robots has already become an irresistible trend.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Is it a challenge or an opportunity for the future development of mankind?Why?</w:t>
      </w:r>
    </w:p>
    <w:sectPr>
      <w:pgSz w:w="10431" w:h="147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C2703"/>
    <w:rsid w:val="36C060C0"/>
    <w:rsid w:val="54920A70"/>
    <w:rsid w:val="72776328"/>
    <w:rsid w:val="7E7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2022-05-28T05:10:42Z</dcterms:created>
  <dc:creator>Administrator</dc:creator>
  <cp:lastModifiedBy>Administrator</cp:lastModifiedBy>
  <dcterms:modified xsi:type="dcterms:W3CDTF">2022-05-28T05:50:31Z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