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b/>
          <w:bCs/>
          <w:sz w:val="28"/>
          <w:szCs w:val="28"/>
          <w:lang w:val="en-US" w:eastAsia="zh-Han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zh-Hans"/>
        </w:rPr>
        <w:t>B1U5 Reading and thinking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Hans"/>
        </w:rPr>
        <w:t>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300" w:hangingChars="100"/>
        <w:textAlignment w:val="auto"/>
        <w:rPr>
          <w:rFonts w:hint="default" w:ascii="Times New Roman Bold" w:hAnsi="Times New Roman Bold" w:cs="Times New Roman Bold"/>
          <w:b/>
          <w:bCs/>
          <w:sz w:val="30"/>
          <w:szCs w:val="30"/>
          <w:lang w:eastAsia="zh-Hans"/>
        </w:rPr>
      </w:pPr>
      <w:r>
        <w:rPr>
          <w:rFonts w:hint="default" w:ascii="Times New Roman Bold" w:hAnsi="Times New Roman Bold" w:cs="Times New Roman Bold"/>
          <w:b/>
          <w:bCs/>
          <w:sz w:val="30"/>
          <w:szCs w:val="30"/>
        </w:rPr>
        <w:t>T</w:t>
      </w:r>
      <w:r>
        <w:rPr>
          <w:rFonts w:hint="default" w:ascii="Times New Roman Bold" w:hAnsi="Times New Roman Bold" w:cs="Times New Roman Bold"/>
          <w:b/>
          <w:bCs/>
          <w:sz w:val="30"/>
          <w:szCs w:val="30"/>
          <w:lang w:val="en-US" w:eastAsia="zh-Hans"/>
        </w:rPr>
        <w:t>eaching</w:t>
      </w:r>
      <w:r>
        <w:rPr>
          <w:rFonts w:hint="default" w:ascii="Times New Roman Bold" w:hAnsi="Times New Roman Bold" w:cs="Times New Roman Bold"/>
          <w:b/>
          <w:bCs/>
          <w:sz w:val="30"/>
          <w:szCs w:val="30"/>
          <w:lang w:eastAsia="zh-Hans"/>
        </w:rPr>
        <w:t xml:space="preserve"> A</w:t>
      </w:r>
      <w:r>
        <w:rPr>
          <w:rFonts w:hint="default" w:ascii="Times New Roman Bold" w:hAnsi="Times New Roman Bold" w:cs="Times New Roman Bold"/>
          <w:b/>
          <w:bCs/>
          <w:sz w:val="30"/>
          <w:szCs w:val="30"/>
          <w:lang w:val="en-US" w:eastAsia="zh-Hans"/>
        </w:rPr>
        <w:t>ims</w:t>
      </w:r>
      <w:r>
        <w:rPr>
          <w:rFonts w:hint="default" w:ascii="Times New Roman Bold" w:hAnsi="Times New Roman Bold" w:cs="Times New Roman Bold"/>
          <w:b/>
          <w:bCs/>
          <w:sz w:val="30"/>
          <w:szCs w:val="30"/>
          <w:lang w:eastAsia="zh-Hans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B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y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end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of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the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lesson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, students will be able to: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(1).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>F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Hans"/>
        </w:rPr>
        <w:t>igure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 xml:space="preserve"> out the structure and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 xml:space="preserve">summarize the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>main idea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of </w:t>
      </w:r>
      <w:r>
        <w:rPr>
          <w:rFonts w:hint="default" w:ascii="Times New Roman Regular" w:hAnsi="Times New Roman Regular" w:cs="Times New Roman Regular"/>
          <w:sz w:val="24"/>
          <w:szCs w:val="24"/>
        </w:rPr>
        <w:t>each para. With one word or phrase.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(2).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 xml:space="preserve">Make clear of the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 xml:space="preserve">wiring techniques </w:t>
      </w:r>
      <w:r>
        <w:rPr>
          <w:rFonts w:hint="default" w:ascii="Times New Roman Regular" w:hAnsi="Times New Roman Regular" w:cs="Times New Roman Regular"/>
          <w:sz w:val="24"/>
          <w:szCs w:val="24"/>
        </w:rPr>
        <w:t>of contrast by identifying the transitional expressions.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hint="default" w:ascii="Times New Roman Bold" w:hAnsi="Times New Roman Bold" w:cs="Times New Roman Bold" w:eastAsiaTheme="minorEastAsia"/>
          <w:b/>
          <w:bCs/>
          <w:kern w:val="2"/>
          <w:sz w:val="24"/>
          <w:szCs w:val="24"/>
          <w:lang w:eastAsia="zh-CN" w:bidi="ar-SA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lang w:eastAsia="zh-CN" w:bidi="ar-SA"/>
        </w:rPr>
        <w:t xml:space="preserve">(3). </w:t>
      </w:r>
      <w:r>
        <w:rPr>
          <w:rFonts w:hint="default" w:ascii="Times New Roman Bold" w:hAnsi="Times New Roman Bold" w:cs="Times New Roman Bold" w:eastAsiaTheme="minorEastAsia"/>
          <w:b/>
          <w:bCs/>
          <w:kern w:val="2"/>
          <w:sz w:val="24"/>
          <w:szCs w:val="24"/>
          <w:lang w:eastAsia="zh-CN" w:bidi="ar-SA"/>
        </w:rPr>
        <w:t xml:space="preserve">Conclude the personality of 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lang w:eastAsia="zh-CN" w:bidi="ar-SA"/>
        </w:rPr>
        <w:t xml:space="preserve">Yuan Longping and state the </w:t>
      </w:r>
      <w:r>
        <w:rPr>
          <w:rFonts w:hint="default" w:ascii="Times New Roman Bold" w:hAnsi="Times New Roman Bold" w:cs="Times New Roman Bold" w:eastAsiaTheme="minorEastAsia"/>
          <w:b/>
          <w:bCs/>
          <w:kern w:val="2"/>
          <w:sz w:val="24"/>
          <w:szCs w:val="24"/>
          <w:lang w:eastAsia="zh-CN" w:bidi="ar-SA"/>
        </w:rPr>
        <w:t>supporting evidence.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(</w:t>
      </w:r>
      <w:r>
        <w:rPr>
          <w:rFonts w:hint="default" w:ascii="Times New Roman Regular" w:hAnsi="Times New Roman Regular" w:cs="Times New Roman Regular"/>
          <w:sz w:val="24"/>
          <w:szCs w:val="24"/>
        </w:rPr>
        <w:t>4</w:t>
      </w:r>
      <w:r>
        <w:rPr>
          <w:rFonts w:hint="default" w:ascii="Times New Roman Regular" w:hAnsi="Times New Roman Regular" w:cs="Times New Roman Regular"/>
          <w:sz w:val="24"/>
          <w:szCs w:val="24"/>
        </w:rPr>
        <w:t>).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Summarize the topic-based expressions</w:t>
      </w:r>
      <w:r>
        <w:rPr>
          <w:rFonts w:hint="default" w:ascii="Times New Roman Regular" w:hAnsi="Times New Roman Regular" w:cs="Times New Roman Regular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hint="default" w:eastAsiaTheme="majorEastAsia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(5).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>R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Hans"/>
        </w:rPr>
        <w:t>ecommend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eastAsia="zh-Hans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Hans"/>
        </w:rPr>
        <w:t>other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eastAsia="zh-Hans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Hans"/>
        </w:rPr>
        <w:t>pioneers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and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give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the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reason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300" w:hangingChars="100"/>
        <w:textAlignment w:val="auto"/>
        <w:rPr>
          <w:rFonts w:hint="eastAsia" w:ascii="Times New Roman Bold" w:hAnsi="Times New Roman Bold" w:cs="Times New Roman Bold"/>
          <w:b/>
          <w:bCs/>
          <w:sz w:val="30"/>
          <w:szCs w:val="30"/>
          <w:lang w:val="en-US" w:eastAsia="zh-Hans"/>
        </w:rPr>
      </w:pPr>
      <w:r>
        <w:rPr>
          <w:rFonts w:hint="default" w:ascii="Times New Roman Bold" w:hAnsi="Times New Roman Bold" w:cs="Times New Roman Bold"/>
          <w:b/>
          <w:bCs/>
          <w:sz w:val="30"/>
          <w:szCs w:val="30"/>
        </w:rPr>
        <w:t>T</w:t>
      </w:r>
      <w:r>
        <w:rPr>
          <w:rFonts w:hint="eastAsia" w:ascii="Times New Roman Bold" w:hAnsi="Times New Roman Bold" w:cs="Times New Roman Bold"/>
          <w:b/>
          <w:bCs/>
          <w:sz w:val="30"/>
          <w:szCs w:val="30"/>
          <w:lang w:val="en-US" w:eastAsia="zh-Hans"/>
        </w:rPr>
        <w:t>eaching</w:t>
      </w:r>
      <w:r>
        <w:rPr>
          <w:rFonts w:hint="default" w:ascii="Times New Roman Bold" w:hAnsi="Times New Roman Bold" w:cs="Times New Roman Bold"/>
          <w:b/>
          <w:bCs/>
          <w:sz w:val="30"/>
          <w:szCs w:val="30"/>
          <w:lang w:eastAsia="zh-Hans"/>
        </w:rPr>
        <w:t xml:space="preserve"> </w:t>
      </w:r>
      <w:r>
        <w:rPr>
          <w:rFonts w:hint="eastAsia" w:ascii="Times New Roman Bold" w:hAnsi="Times New Roman Bold" w:cs="Times New Roman Bold"/>
          <w:b/>
          <w:bCs/>
          <w:sz w:val="30"/>
          <w:szCs w:val="30"/>
          <w:lang w:val="en-US" w:eastAsia="zh-Hans"/>
        </w:rPr>
        <w:t>procedures：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eastAsia="zh-Hans"/>
        </w:rPr>
        <w:t>S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Hans"/>
        </w:rPr>
        <w:t>tep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eastAsia="zh-Hans"/>
        </w:rPr>
        <w:t>1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eastAsia="zh-Hans"/>
        </w:rPr>
        <w:t>：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eastAsia="zh-Hans"/>
        </w:rPr>
        <w:t>L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Hans"/>
        </w:rPr>
        <w:t>ead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Hans"/>
        </w:rPr>
        <w:t>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A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ctivity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1：R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eview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the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great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people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we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have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learnt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before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A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ctivity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2：W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atch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a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video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and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fill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in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the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blanks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10" w:hangingChars="100"/>
        <w:textAlignment w:val="auto"/>
        <w:rPr>
          <w:rFonts w:hint="eastAsia" w:ascii="Times New Roman" w:hAnsi="Times New Roman" w:cs="Times New Roman"/>
          <w:b w:val="0"/>
          <w:bCs w:val="0"/>
          <w:lang w:val="en-US" w:eastAsia="zh-Hans"/>
        </w:rPr>
      </w:pPr>
      <w:r>
        <w:rPr>
          <w:rFonts w:hint="default" w:ascii="Times New Roman" w:hAnsi="Times New Roman" w:cs="Times New Roman"/>
          <w:b w:val="0"/>
          <w:bCs w:val="0"/>
          <w:lang w:eastAsia="zh-CN"/>
        </w:rPr>
        <w:t>(</w:t>
      </w:r>
      <w:r>
        <w:rPr>
          <w:rFonts w:hint="eastAsia" w:ascii="Times New Roman" w:hAnsi="Times New Roman" w:cs="Times New Roman"/>
          <w:b w:val="0"/>
          <w:bCs w:val="0"/>
          <w:lang w:val="en-US" w:eastAsia="zh-Hans"/>
        </w:rPr>
        <w:t>通过复习学过的伟大人物，帮助学生形成人物传记题材的迁移，同时为读后任务作铺垫，埋下伏笔；视频的设置帮助学生快速了解袁隆平的一生，为文章的理解和学习有促进作用）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hint="default"/>
          <w:lang w:val="en-US" w:eastAsia="zh-Hans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eastAsia="zh-Hans"/>
        </w:rPr>
        <w:t>S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Hans"/>
        </w:rPr>
        <w:t>tep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eastAsia="zh-Hans"/>
        </w:rPr>
        <w:t>2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eastAsia="zh-Hans"/>
        </w:rPr>
        <w:t>：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eastAsia="zh-Hans"/>
        </w:rPr>
        <w:t>P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Hans"/>
        </w:rPr>
        <w:t>re-reading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A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ctivity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：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M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ake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a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prediction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based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on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the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picture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and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title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10" w:hangingChars="100"/>
        <w:textAlignment w:val="auto"/>
        <w:rPr>
          <w:rFonts w:hint="eastAsia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（链接考试阅读中的主旨标题题</w:t>
      </w:r>
      <w:r>
        <w:rPr>
          <w:rFonts w:hint="eastAsia" w:ascii="Times New Roman Regular" w:hAnsi="Times New Roman Regular" w:cs="Times New Roman Regular"/>
          <w:sz w:val="21"/>
          <w:szCs w:val="21"/>
          <w:lang w:eastAsia="zh-Hans"/>
        </w:rPr>
        <w:t>，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Hans"/>
        </w:rPr>
        <w:t>通过标题关键词推测文章内容，训练阅读中主旨题思维；同时激发学生阅读兴趣</w:t>
      </w:r>
      <w:r>
        <w:rPr>
          <w:rFonts w:hint="default" w:ascii="Times New Roman Regular" w:hAnsi="Times New Roman Regular" w:cs="Times New Roman Regular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eastAsia="zh-Hans"/>
        </w:rPr>
        <w:t>S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Hans"/>
        </w:rPr>
        <w:t>tep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eastAsia="zh-Hans"/>
        </w:rPr>
        <w:t>3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eastAsia="zh-Hans"/>
        </w:rPr>
        <w:t>：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eastAsia="zh-Hans"/>
        </w:rPr>
        <w:t>W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Hans"/>
        </w:rPr>
        <w:t>hile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Hans"/>
        </w:rPr>
        <w:t>reading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hint="eastAsia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val="en-US" w:eastAsia="zh-Hans" w:bidi="ar-SA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eastAsia="zh-Hans" w:bidi="ar-SA"/>
        </w:rPr>
        <w:t>A</w:t>
      </w:r>
      <w:r>
        <w:rPr>
          <w:rFonts w:hint="eastAsia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val="en-US" w:eastAsia="zh-Hans" w:bidi="ar-SA"/>
        </w:rPr>
        <w:t>ctivity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eastAsia="zh-Hans" w:bidi="ar-SA"/>
        </w:rPr>
        <w:t>1</w:t>
      </w:r>
      <w:r>
        <w:rPr>
          <w:rFonts w:hint="eastAsia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val="en-US" w:eastAsia="zh-Hans" w:bidi="ar-SA"/>
        </w:rPr>
        <w:t>：Read for gist（主旨） and genre（文体）</w:t>
      </w:r>
    </w:p>
    <w:p>
      <w:pPr>
        <w:rPr>
          <w:rFonts w:hint="default"/>
          <w:lang w:val="en-US" w:eastAsia="zh-Hans"/>
        </w:rPr>
      </w:pPr>
      <w:r>
        <w:rPr>
          <w:rFonts w:hint="default"/>
          <w:lang w:eastAsia="zh-Hans"/>
        </w:rPr>
        <w:t>1.</w:t>
      </w:r>
      <w:r>
        <w:rPr>
          <w:rFonts w:hint="default"/>
          <w:lang w:val="en-US" w:eastAsia="zh-Hans"/>
        </w:rPr>
        <w:t>Read the text. Match the main idea with each paragraph.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2.F</w:t>
      </w:r>
      <w:r>
        <w:rPr>
          <w:rFonts w:hint="eastAsia"/>
          <w:lang w:val="en-US" w:eastAsia="zh-Hans"/>
        </w:rPr>
        <w:t>igure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out</w:t>
      </w:r>
      <w:r>
        <w:rPr>
          <w:rFonts w:hint="default"/>
          <w:lang w:eastAsia="zh-Hans"/>
        </w:rPr>
        <w:t xml:space="preserve"> </w:t>
      </w:r>
      <w:r>
        <w:rPr>
          <w:rFonts w:hint="default"/>
          <w:lang w:val="en-US" w:eastAsia="zh-Hans"/>
        </w:rPr>
        <w:t>the type of the passage</w:t>
      </w:r>
      <w:r>
        <w:rPr>
          <w:rFonts w:hint="default"/>
          <w:lang w:eastAsia="zh-Hans"/>
        </w:rPr>
        <w:t>.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3.Brainstorm the information covered in the biography.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u w:val="single"/>
          <w:lang w:eastAsia="zh-Hans" w:bidi="ar-SA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eastAsia="zh-Hans" w:bidi="ar-SA"/>
        </w:rPr>
        <w:t>A</w:t>
      </w:r>
      <w:r>
        <w:rPr>
          <w:rFonts w:hint="eastAsia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val="en-US" w:eastAsia="zh-Hans" w:bidi="ar-SA"/>
        </w:rPr>
        <w:t>ctivity</w:t>
      </w: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u w:val="single"/>
          <w:lang w:eastAsia="zh-Hans" w:bidi="ar-SA"/>
        </w:rPr>
        <w:t>2</w:t>
      </w:r>
      <w:r>
        <w:rPr>
          <w:rFonts w:hint="eastAsia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val="en-US" w:eastAsia="zh-Hans" w:bidi="ar-SA"/>
        </w:rPr>
        <w:t xml:space="preserve">：Read for </w:t>
      </w: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u w:val="single"/>
          <w:lang w:eastAsia="zh-Hans" w:bidi="ar-SA"/>
        </w:rPr>
        <w:t>detailed information</w:t>
      </w:r>
    </w:p>
    <w:p>
      <w:pPr>
        <w:pStyle w:val="2"/>
        <w:jc w:val="both"/>
        <w:rPr>
          <w:rFonts w:hint="default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eastAsia="zh-Hans" w:bidi="ar-SA"/>
        </w:rPr>
        <w:t>R</w:t>
      </w:r>
      <w:r>
        <w:rPr>
          <w:rFonts w:hint="eastAsia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Hans" w:bidi="ar-SA"/>
        </w:rPr>
        <w:t>ead</w:t>
      </w: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Hans" w:bidi="ar-SA"/>
        </w:rPr>
        <w:t>para</w:t>
      </w: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eastAsia="zh-Hans" w:bidi="ar-SA"/>
        </w:rPr>
        <w:t>.1 &amp;2 to fill in the blanks.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pStyle w:val="2"/>
              <w:jc w:val="both"/>
              <w:rPr>
                <w:rFonts w:hint="default" w:ascii="Times New Roman Regular" w:hAnsi="Times New Roman Regular" w:cs="Times New Roman Regular"/>
                <w:b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sz w:val="24"/>
                <w:szCs w:val="24"/>
                <w:vertAlign w:val="baseline"/>
                <w:lang w:eastAsia="zh-Hans"/>
              </w:rPr>
              <w:t>Birthdate &amp; birthplace</w:t>
            </w:r>
          </w:p>
        </w:tc>
        <w:tc>
          <w:tcPr>
            <w:tcW w:w="4261" w:type="dxa"/>
          </w:tcPr>
          <w:p>
            <w:pPr>
              <w:pStyle w:val="2"/>
              <w:jc w:val="both"/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pStyle w:val="2"/>
              <w:jc w:val="both"/>
              <w:rPr>
                <w:rFonts w:hint="default" w:ascii="Times New Roman Regular" w:hAnsi="Times New Roman Regular" w:cs="Times New Roman Regular"/>
                <w:b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sz w:val="24"/>
                <w:szCs w:val="24"/>
                <w:vertAlign w:val="baseline"/>
                <w:lang w:eastAsia="zh-Hans"/>
              </w:rPr>
              <w:t>Appearance</w:t>
            </w:r>
          </w:p>
        </w:tc>
        <w:tc>
          <w:tcPr>
            <w:tcW w:w="4261" w:type="dxa"/>
          </w:tcPr>
          <w:p>
            <w:pPr>
              <w:pStyle w:val="2"/>
              <w:jc w:val="both"/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pStyle w:val="2"/>
              <w:jc w:val="both"/>
              <w:rPr>
                <w:rFonts w:hint="default" w:ascii="Times New Roman Regular" w:hAnsi="Times New Roman Regular" w:cs="Times New Roman Regular"/>
                <w:b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sz w:val="24"/>
                <w:szCs w:val="24"/>
                <w:vertAlign w:val="baseline"/>
                <w:lang w:eastAsia="zh-Hans"/>
              </w:rPr>
              <w:t>Identity</w:t>
            </w:r>
          </w:p>
        </w:tc>
        <w:tc>
          <w:tcPr>
            <w:tcW w:w="4261" w:type="dxa"/>
          </w:tcPr>
          <w:p>
            <w:pPr>
              <w:pStyle w:val="2"/>
              <w:jc w:val="both"/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pStyle w:val="2"/>
              <w:jc w:val="both"/>
              <w:rPr>
                <w:rFonts w:hint="default" w:ascii="Times New Roman Regular" w:hAnsi="Times New Roman Regular" w:cs="Times New Roman Regular"/>
                <w:b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sz w:val="24"/>
                <w:szCs w:val="24"/>
                <w:vertAlign w:val="baseline"/>
                <w:lang w:eastAsia="zh-Hans"/>
              </w:rPr>
              <w:t>Major</w:t>
            </w:r>
          </w:p>
        </w:tc>
        <w:tc>
          <w:tcPr>
            <w:tcW w:w="4261" w:type="dxa"/>
          </w:tcPr>
          <w:p>
            <w:pPr>
              <w:pStyle w:val="2"/>
              <w:jc w:val="both"/>
              <w:rPr>
                <w:rFonts w:hint="default"/>
                <w:vertAlign w:val="baseline"/>
                <w:lang w:eastAsia="zh-Hans"/>
              </w:rPr>
            </w:pPr>
          </w:p>
        </w:tc>
      </w:tr>
    </w:tbl>
    <w:p>
      <w:pPr>
        <w:pStyle w:val="2"/>
        <w:jc w:val="both"/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Read para.3 and retell the research process based on the key words.</w:t>
      </w:r>
    </w:p>
    <w:p>
      <w:pP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Q: What qualities of Yuan Longping contributes to the success?</w:t>
      </w:r>
    </w:p>
    <w:p>
      <w:pP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Read for para.4 and answer the following questions.</w:t>
      </w:r>
    </w:p>
    <w:p>
      <w:pP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Q1: What is the evidence to show the achievement of the reseach?</w:t>
      </w:r>
    </w:p>
    <w:p>
      <w:pP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Q2: H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ow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does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the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author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show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the achievement?</w:t>
      </w:r>
    </w:p>
    <w:p>
      <w:pPr>
        <w:rPr>
          <w:rFonts w:hint="default"/>
          <w:lang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Read for para.6 and find out Yuan Longping’s dreams.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此部分精读，聚焦文章内容层面，同时第三段问题的设置在于帮助学生深度思考，通过研究过程推断袁隆平成功的原因，为后面小组活动中总结袁老的品格作铺垫；第四段问题的设置在于聚焦写作方法，通过数据来例证观点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hint="eastAsia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val="en-US" w:eastAsia="zh-Hans" w:bidi="ar-SA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eastAsia="zh-Hans" w:bidi="ar-SA"/>
        </w:rPr>
        <w:t>A</w:t>
      </w:r>
      <w:r>
        <w:rPr>
          <w:rFonts w:hint="eastAsia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val="en-US" w:eastAsia="zh-Hans" w:bidi="ar-SA"/>
        </w:rPr>
        <w:t>ctivity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eastAsia="zh-Hans" w:bidi="ar-SA"/>
        </w:rPr>
        <w:t>3</w:t>
      </w:r>
      <w:r>
        <w:rPr>
          <w:rFonts w:hint="eastAsia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eastAsia="zh-Hans" w:bidi="ar-SA"/>
        </w:rPr>
        <w:t>：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eastAsia="zh-Hans" w:bidi="ar-SA"/>
        </w:rPr>
        <w:t xml:space="preserve"> G</w:t>
      </w:r>
      <w:r>
        <w:rPr>
          <w:rFonts w:hint="eastAsia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val="en-US" w:eastAsia="zh-Hans" w:bidi="ar-SA"/>
        </w:rPr>
        <w:t>roup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 w:eastAsiaTheme="minorEastAsia"/>
          <w:b w:val="0"/>
          <w:bCs w:val="0"/>
          <w:kern w:val="2"/>
          <w:sz w:val="24"/>
          <w:szCs w:val="24"/>
          <w:u w:val="single"/>
          <w:lang w:val="en-US" w:eastAsia="zh-Hans" w:bidi="ar-SA"/>
        </w:rPr>
        <w:t>work</w:t>
      </w:r>
    </w:p>
    <w:p>
      <w:p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Find out the the writing technique（写作技巧） used in each paragraph, and figure out the personalities of Yuan Longping.</w:t>
      </w:r>
    </w:p>
    <w:p>
      <w:pP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eastAsia="zh-Hans" w:bidi="ar-SA"/>
        </w:rPr>
      </w:pPr>
      <w:r>
        <w:drawing>
          <wp:inline distT="0" distB="0" distL="114300" distR="114300">
            <wp:extent cx="5269230" cy="2078355"/>
            <wp:effectExtent l="0" t="0" r="1397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  <w:r>
        <w:rPr>
          <w:rFonts w:hint="eastAsia" w:ascii="Times New Roman Regular" w:hAnsi="Times New Roman Regular" w:cs="Times New Roman Regular"/>
          <w:b w:val="0"/>
          <w:bCs w:val="0"/>
          <w:kern w:val="2"/>
          <w:sz w:val="24"/>
          <w:szCs w:val="24"/>
          <w:lang w:eastAsia="zh-Hans" w:bidi="ar-SA"/>
        </w:rPr>
        <w:t>（</w:t>
      </w:r>
      <w:r>
        <w:rPr>
          <w:rFonts w:hint="eastAsia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Hans" w:bidi="ar-SA"/>
        </w:rPr>
        <w:t>通过小组合作，完成表格，此处老师先以第一段为例示范，找出转折词however，instead，yet</w:t>
      </w:r>
      <w:r>
        <w:rPr>
          <w:rFonts w:hint="default" w:ascii="Times New Roman Regular" w:hAnsi="Times New Roman Regular" w:cs="Times New Roman Regular"/>
          <w:b w:val="0"/>
          <w:bCs w:val="0"/>
          <w:kern w:val="2"/>
          <w:sz w:val="24"/>
          <w:szCs w:val="24"/>
          <w:lang w:eastAsia="zh-Hans" w:bidi="ar-SA"/>
        </w:rPr>
        <w:t>...</w:t>
      </w:r>
      <w:r>
        <w:rPr>
          <w:rFonts w:hint="eastAsia" w:ascii="Times New Roman Regular" w:hAnsi="Times New Roman Regular" w:cs="Times New Roman Regular"/>
          <w:b w:val="0"/>
          <w:bCs w:val="0"/>
          <w:kern w:val="2"/>
          <w:sz w:val="24"/>
          <w:szCs w:val="24"/>
          <w:lang w:val="en-US" w:eastAsia="zh-Hans" w:bidi="ar-SA"/>
        </w:rPr>
        <w:t>，从而找出对比内容，同时通过对比的写作方法总结人物性格特点）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eastAsia="zh-Hans"/>
        </w:rPr>
        <w:t>S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Hans"/>
        </w:rPr>
        <w:t>tep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eastAsia="zh-Hans"/>
        </w:rPr>
        <w:t>4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eastAsia="zh-Hans"/>
        </w:rPr>
        <w:t>：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eastAsia="zh-Hans"/>
        </w:rPr>
        <w:t>Post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Hans"/>
        </w:rPr>
        <w:t>reading</w:t>
      </w:r>
    </w:p>
    <w:p>
      <w:pP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A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ctivity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1</w:t>
      </w:r>
      <w:r>
        <w:rPr>
          <w:rFonts w:hint="eastAsia" w:ascii="Times New Roman Regular" w:hAnsi="Times New Roman Regular" w:cs="Times New Roman Regular"/>
          <w:sz w:val="24"/>
          <w:szCs w:val="24"/>
          <w:lang w:eastAsia="zh-Hans"/>
        </w:rPr>
        <w:t>：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Can you give your own definition of “a pioneer”? And why is Yuan Longping called a pioneer？</w:t>
      </w:r>
    </w:p>
    <w:p>
      <w:pPr>
        <w:pStyle w:val="2"/>
        <w:jc w:val="both"/>
        <w:rPr>
          <w:rFonts w:hint="eastAsia"/>
          <w:lang w:val="en-US" w:eastAsia="zh-Hans"/>
        </w:rPr>
      </w:pPr>
      <w:r>
        <w:drawing>
          <wp:inline distT="0" distB="0" distL="114300" distR="114300">
            <wp:extent cx="5269865" cy="2122805"/>
            <wp:effectExtent l="0" t="0" r="1333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通过语言支架，对文章的内容进行自主整合，从成就以及性格品质两个角度回答。提高学生的整合能力。）</w:t>
      </w:r>
    </w:p>
    <w:p>
      <w:pP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A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ctivity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2</w:t>
      </w:r>
      <w:r>
        <w:rPr>
          <w:rFonts w:hint="eastAsia" w:ascii="Times New Roman Regular" w:hAnsi="Times New Roman Regular" w:cs="Times New Roman Regular"/>
          <w:sz w:val="24"/>
          <w:szCs w:val="24"/>
          <w:lang w:eastAsia="zh-Hans"/>
        </w:rPr>
        <w:t>：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M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ake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a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speech</w:t>
      </w:r>
    </w:p>
    <w:p>
      <w:pP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</w:pPr>
      <w:bookmarkStart w:id="0" w:name="_GoBack"/>
      <w:bookmarkEnd w:id="0"/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As a student，How to be well prepared to be a pioneer in our own life?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（此部分，通过对于pioneer的学习，启发学生进行迁移，运用到自己的实际学习和生活中，培养学生的迁移和运用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能力</w:t>
      </w:r>
      <w:r>
        <w:rPr>
          <w:rFonts w:hint="eastAsia"/>
          <w:lang w:val="en-US" w:eastAsia="zh-Hans"/>
        </w:rPr>
        <w:t>）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S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tep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 xml:space="preserve"> 5</w:t>
      </w:r>
      <w:r>
        <w:rPr>
          <w:rFonts w:hint="eastAsia" w:ascii="Times New Roman Regular" w:hAnsi="Times New Roman Regular" w:cs="Times New Roman Regular"/>
          <w:sz w:val="24"/>
          <w:szCs w:val="24"/>
          <w:lang w:eastAsia="zh-Hans"/>
        </w:rPr>
        <w:t>：</w:t>
      </w:r>
      <w:r>
        <w:rPr>
          <w:rFonts w:hint="default" w:ascii="Times New Roman Regular" w:hAnsi="Times New Roman Regular" w:cs="Times New Roman Regular"/>
          <w:sz w:val="24"/>
          <w:szCs w:val="24"/>
          <w:lang w:eastAsia="zh-Hans"/>
        </w:rPr>
        <w:t>H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omework</w:t>
      </w:r>
    </w:p>
    <w:p>
      <w:pP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  <w:t>Recommend another pioneer with 80 words and share it with your classmates.</w:t>
      </w:r>
    </w:p>
    <w:p>
      <w:pP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Hans"/>
        </w:rPr>
        <w:t>（与开头的导入部分呼应，同时加强学生对于已学知识的运用）</w:t>
      </w:r>
    </w:p>
    <w:p>
      <w:pPr>
        <w:rPr>
          <w:rFonts w:hint="default" w:ascii="Times New Roman Regular" w:hAnsi="Times New Roman Regular" w:cs="Times New Roman Regular"/>
          <w:sz w:val="24"/>
          <w:szCs w:val="24"/>
          <w:lang w:val="en-US" w:eastAsia="zh-Hans"/>
        </w:rPr>
      </w:pPr>
    </w:p>
    <w:p>
      <w:pPr>
        <w:pStyle w:val="2"/>
        <w:jc w:val="both"/>
        <w:rPr>
          <w:rFonts w:hint="default"/>
          <w:lang w:eastAsia="zh-Hans"/>
        </w:rPr>
      </w:pPr>
    </w:p>
    <w:p>
      <w:pPr>
        <w:rPr>
          <w:rFonts w:hint="default"/>
          <w:lang w:val="en-US" w:eastAsia="zh-Hans"/>
        </w:rPr>
      </w:pPr>
    </w:p>
    <w:p>
      <w:pPr>
        <w:pStyle w:val="2"/>
        <w:rPr>
          <w:rFonts w:hint="default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WM0MDc0OTUzZGY1YjFkN2ZlNmVmMTRhYWIwNDMifQ=="/>
  </w:docVars>
  <w:rsids>
    <w:rsidRoot w:val="00000000"/>
    <w:rsid w:val="05353DA0"/>
    <w:rsid w:val="05AF3B52"/>
    <w:rsid w:val="06F061D0"/>
    <w:rsid w:val="07CF228A"/>
    <w:rsid w:val="0849203C"/>
    <w:rsid w:val="08CC4A1B"/>
    <w:rsid w:val="09C67A80"/>
    <w:rsid w:val="0CA57A5D"/>
    <w:rsid w:val="0DAD4E1B"/>
    <w:rsid w:val="0FB26719"/>
    <w:rsid w:val="131119A8"/>
    <w:rsid w:val="13E64BE3"/>
    <w:rsid w:val="14504752"/>
    <w:rsid w:val="16E3365C"/>
    <w:rsid w:val="19173A91"/>
    <w:rsid w:val="1B356450"/>
    <w:rsid w:val="1DF60118"/>
    <w:rsid w:val="2591329A"/>
    <w:rsid w:val="26655E3B"/>
    <w:rsid w:val="29DF4157"/>
    <w:rsid w:val="2A44045E"/>
    <w:rsid w:val="2DF0288B"/>
    <w:rsid w:val="303D3123"/>
    <w:rsid w:val="366E2AEA"/>
    <w:rsid w:val="369938DF"/>
    <w:rsid w:val="3A773F37"/>
    <w:rsid w:val="3A9B7C26"/>
    <w:rsid w:val="3D65276D"/>
    <w:rsid w:val="409E221E"/>
    <w:rsid w:val="40D20119"/>
    <w:rsid w:val="44254A04"/>
    <w:rsid w:val="483C3A49"/>
    <w:rsid w:val="49663AF5"/>
    <w:rsid w:val="4DF55447"/>
    <w:rsid w:val="4E5E123E"/>
    <w:rsid w:val="4EBE7F2F"/>
    <w:rsid w:val="556E7FB9"/>
    <w:rsid w:val="57D4431F"/>
    <w:rsid w:val="582232DD"/>
    <w:rsid w:val="5ADA7E9F"/>
    <w:rsid w:val="5F8D3B8A"/>
    <w:rsid w:val="61354081"/>
    <w:rsid w:val="61D4389A"/>
    <w:rsid w:val="623502E6"/>
    <w:rsid w:val="63844E4C"/>
    <w:rsid w:val="66611474"/>
    <w:rsid w:val="670544F5"/>
    <w:rsid w:val="680E73DA"/>
    <w:rsid w:val="749173C8"/>
    <w:rsid w:val="775C3CBE"/>
    <w:rsid w:val="78601E8F"/>
    <w:rsid w:val="79722B37"/>
    <w:rsid w:val="7D7004C3"/>
    <w:rsid w:val="7D9D6DDE"/>
    <w:rsid w:val="CD7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1747</Words>
  <Characters>8521</Characters>
  <Lines>0</Lines>
  <Paragraphs>0</Paragraphs>
  <TotalTime>8</TotalTime>
  <ScaleCrop>false</ScaleCrop>
  <LinksUpToDate>false</LinksUpToDate>
  <CharactersWithSpaces>10711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86188</dc:creator>
  <cp:lastModifiedBy>若依</cp:lastModifiedBy>
  <dcterms:modified xsi:type="dcterms:W3CDTF">2022-12-03T12:27:09Z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3C63E030BD4349541DD08A63168D12ED</vt:lpwstr>
  </property>
</Properties>
</file>