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2023年1月8号浙江省首考落下帷幕，人们对英语试题整体的评价非常高，浙江顺利地由浙江卷过渡到了全国一卷的模式。就听力部分而言，最大的亮点在于：改变了自2005年以来一直使用双主播都是美音的做法。本次考试使用了男女混搭的做法：男主播是英音，女主播是美音。这应该说是一大进步，因为我们的学生将来要走向世界，他们需要面对各种语音。有些考生不太适应，这也是情有可原的，因为目前的听力课本几乎是用美音朗读的。但是听过录音之后，我们发现男主播的发音是非常标准的英音。英音主要是用前半部口腔在发音，主播在朗读的时候，有非常明显的停顿感和吞气感，而且发音强调的词语嘴型是往前突的:而美音则是将每个单词都发的及其饱满，停顿感较少，整体发音比较顺滑，嘴型是往两边咧开的，用后半部口腔发音较多。男主播基本上是逐个单词朗读出来的，基本没有使用连读等发音方法，一直到第八段对话稍微加快了语速。实际上2019版新教材的单词和课文都是用英音朗读的，这届学生应该不会太陌生。所以男主播的口音变化不会对学生造成太大的冲击。如果说本套试题有些许难度的话，我觉得主要体现在以下几个方面：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 大量的人名和地名，这是中国学生很不适应的地方，如：Greens 商店名  Andy Clarkes 人名 Good Lawyer 电视剧名 Cooper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s 店名 Teacher of the Year荣誉称号名等等。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 一些学生不太熟悉的常用口语表达，如：same here我也一样 , pull my hair out ,</w:t>
      </w:r>
      <w:r>
        <w:rPr>
          <w:rFonts w:hint="eastAsia"/>
        </w:rPr>
        <w:t xml:space="preserve">it’s in the family  </w:t>
      </w:r>
      <w:r>
        <w:rPr>
          <w:rFonts w:hint="eastAsia"/>
          <w:lang w:val="en-US" w:eastAsia="zh-CN"/>
        </w:rPr>
        <w:t>等等。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3 使用了一些同义转述的方法加大试题难度，如：16题的challenging -a difficult situation 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19题的keep the same routine - stick to the same routine 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4 选项里的短语需要学生掌握一定课外知识储备以及一定的词汇量，如 </w:t>
      </w:r>
      <w:r>
        <w:rPr>
          <w:rFonts w:hint="eastAsia"/>
        </w:rPr>
        <w:t>intensely 激烈地；剧烈地</w:t>
      </w:r>
      <w:r>
        <w:rPr>
          <w:rFonts w:hint="eastAsia"/>
          <w:lang w:val="en-US" w:eastAsia="zh-CN"/>
        </w:rPr>
        <w:t>15题的 .A. Economy knowledge. B. Risk assessment. C. Employee motivation.</w:t>
      </w:r>
      <w:bookmarkStart w:id="0" w:name="_GoBack"/>
      <w:bookmarkEnd w:id="0"/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本课件可以依据学生的实际水平加以利用:1.好的班级可以选择错误率高的题目进行错题重听，把正确率高的PPT删掉。2 差一点的班级可以作为精听素材，使用填空的方式，逐题听懂。3 高三的学生可以关注一下男主播的语音特点，可以跟读录音稿。毕竟六月的考试可能会沿用男主播。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1MzA1ZTVmNzZlODJkNzZiZTY5ZDUyODhkZGQ5YjAifQ=="/>
  </w:docVars>
  <w:rsids>
    <w:rsidRoot w:val="00000000"/>
    <w:rsid w:val="0DBE0635"/>
    <w:rsid w:val="28DA4193"/>
    <w:rsid w:val="6B94484D"/>
    <w:rsid w:val="7A49508C"/>
    <w:rsid w:val="7EF4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760</Words>
  <Characters>938</Characters>
  <Lines>0</Lines>
  <Paragraphs>0</Paragraphs>
  <TotalTime>2</TotalTime>
  <ScaleCrop>false</ScaleCrop>
  <LinksUpToDate>false</LinksUpToDate>
  <CharactersWithSpaces>989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2023-01-12T13:07:00Z</dcterms:created>
  <dc:creator>焦海滨</dc:creator>
  <cp:lastModifiedBy>mark</cp:lastModifiedBy>
  <dcterms:modified xsi:type="dcterms:W3CDTF">2023-01-12T14:09:59Z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3FAB72CFA3D24E97AE05F43176453BCB</vt:lpwstr>
  </property>
</Properties>
</file>