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t>新人教版选择性必修1Unit 4</w:t>
      </w:r>
      <w:r>
        <w:rPr>
          <w:rFonts w:hint="eastAsia"/>
        </w:rPr>
        <w:t>读写课教学设计</w:t>
      </w:r>
    </w:p>
    <w:p>
      <w:r>
        <w:t>一、课题</w:t>
      </w:r>
    </w:p>
    <w:p>
      <w:r>
        <w:t>新人教版选择性必修1</w:t>
      </w:r>
      <w:r>
        <w:rPr>
          <w:rFonts w:hint="eastAsia"/>
        </w:rPr>
        <w:t xml:space="preserve"> </w:t>
      </w:r>
      <w:r>
        <w:t>Unit 4 HOW DO I KNOW MY STUDENTS?</w:t>
      </w:r>
    </w:p>
    <w:p>
      <w:r>
        <w:t>二、学情分析</w:t>
      </w:r>
    </w:p>
    <w:p>
      <w:r>
        <w:t>本课教学对象是高二年级学生。经过</w:t>
      </w:r>
      <w:r>
        <w:rPr>
          <w:rFonts w:hint="eastAsia"/>
        </w:rPr>
        <w:t>一</w:t>
      </w:r>
      <w:r>
        <w:t>年</w:t>
      </w:r>
      <w:r>
        <w:rPr>
          <w:rFonts w:hint="eastAsia"/>
        </w:rPr>
        <w:t>多</w:t>
      </w:r>
      <w:r>
        <w:t>的高中英语学习，学生已经掌握了略读、寻读等阅读策略，能自主阅读与思考，具备用英语获取和处理信息的能力，并能运用简单的英语表达自己的观点。Body language这一话题于学生们而言并不陌生，但分析和解决问题的能力、深层次文本解读能力和高阶思维的能力有待提高。</w:t>
      </w:r>
    </w:p>
    <w:p>
      <w:r>
        <w:t>三、教学思想</w:t>
      </w:r>
    </w:p>
    <w:p>
      <w:r>
        <w:t>1. 围绕主题意义，深入解读文本</w:t>
      </w:r>
    </w:p>
    <w:p>
      <w:r>
        <w:t>《课标》指出，英语课程应该把对主题意义的探究视为教与学的核心任务，并以此整合学习内容，引领学生语言能力、思维品质、文化意识和学习能力的融合发展。教师要创设与主题意义密切相关的语境，充分挖掘特定主题所承载的文化信息和发展学生思维品质的关键点; 基于对主题意义的探究，以解决问题为目的，整合语言知识和语言技能的学习与发展; 鼓励学生学习和运用语言，开展对语言、意义和文化内涵的探究，特别是通过对不同观点的讨论，提高鉴别和评判能力。</w:t>
      </w:r>
    </w:p>
    <w:p>
      <w:r>
        <w:t>2．实践英语学习活动观，促进核心素养的有效形成</w:t>
      </w:r>
    </w:p>
    <w:p>
      <w:pPr>
        <w:rPr>
          <w:rFonts w:hint="eastAsia"/>
        </w:rPr>
      </w:pPr>
      <w:r>
        <w:t>高中英语课程倡导指向学科核心素养的英语学习活动观和自主学习、合作学习、探究学习等学习方式。教师应设计具有综合性、关联性和实践性特点的英语学习活动、使学生通过学习理解、应用实践、迁移创新等一系列融语言、思维、文化于一体的活动，获取、阐释和评判语篇意义，表达个人观点、意图和情感态度，分析中外文化异同，发展多元思维和批判性思维，提高英语学习的能力和实际运用语言的能力。</w:t>
      </w:r>
    </w:p>
    <w:p>
      <w:pPr>
        <w:rPr>
          <w:rFonts w:hint="eastAsia"/>
        </w:rPr>
      </w:pPr>
      <w:r>
        <w:t>四、</w:t>
      </w:r>
      <w:r>
        <w:rPr>
          <w:rFonts w:hint="eastAsia"/>
        </w:rPr>
        <w:t>文本分析</w:t>
      </w:r>
    </w:p>
    <w:p>
      <w:r>
        <w:t>文本How Do I Know My Students?属于“人与社会”主题语境中的“良好的人际关系与社会交往”主题。本文讲述了教师通过观察学生的肢体语言来知悉其心理感受或状态，并由此做出教育教学的适时反应，从而帮助学生更高效地学习这一内容。文章可分为三部分：第一部分一、二段，通过一问一答引出“通过观察学生肢体语言来了解学生实时感受或状态”这一主题。第二部分为第三、四、五段，讲述在不同场合下教师可以如何解读学生的肢体语言。第三部分为最后一段，作者总结对学生各种肢体语言的应对最终是为了更好地帮助学生学习。</w:t>
      </w:r>
    </w:p>
    <w:p>
      <w:r>
        <w:t>五、教学目标</w:t>
      </w:r>
    </w:p>
    <w:p>
      <w:r>
        <w:t>在完成本课学习后，学生应该能够：</w:t>
      </w:r>
    </w:p>
    <w:p>
      <w:r>
        <w:t>1. 理解肢体语言的不同含义和应对方法。（学习理解）</w:t>
      </w:r>
    </w:p>
    <w:p>
      <w:r>
        <w:t>2. 分析肢体语言在人际交际中起到的作用并能整合内化所学知识进行表述。（应用实践）</w:t>
      </w:r>
    </w:p>
    <w:p>
      <w:r>
        <w:t>3. 运用本课所学</w:t>
      </w:r>
      <w:r>
        <w:rPr>
          <w:rFonts w:hint="eastAsia"/>
        </w:rPr>
        <w:t>通过写作</w:t>
      </w:r>
      <w:r>
        <w:t>表述肢体语言以及应对相关的人际交际情景。（迁移创新）。</w:t>
      </w:r>
    </w:p>
    <w:p>
      <w:r>
        <w:t>六、教学重点与难点</w:t>
      </w:r>
    </w:p>
    <w:p>
      <w:r>
        <w:t>1. 理解肢体语言的不同含义和应对方法。</w:t>
      </w:r>
    </w:p>
    <w:p>
      <w:r>
        <w:t>2. 赏析本单元描述肢体语言的句型和写作手法并运用在新的语境中。</w:t>
      </w:r>
    </w:p>
    <w:p>
      <w:r>
        <w:t>3. 能够在阅读文章的基础上结合生活经历形式自己的观点并且有条理地表述出来。</w:t>
      </w:r>
    </w:p>
    <w:p>
      <w:pPr>
        <w:rPr>
          <w:rFonts w:hint="eastAsia"/>
        </w:rPr>
      </w:pPr>
      <w:r>
        <w:t>4. 能够在教师学法指导和问题驱动下通过自主探究和同伴互助探究解读文本。</w:t>
      </w:r>
    </w:p>
    <w:p>
      <w:r>
        <w:rPr>
          <w:rFonts w:hint="eastAsia"/>
        </w:rPr>
        <w:t>5</w:t>
      </w:r>
      <w:r>
        <w:t>.</w:t>
      </w:r>
      <w:r>
        <w:rPr>
          <w:rFonts w:hint="eastAsia"/>
        </w:rPr>
        <w:t xml:space="preserve"> 运用目标语言完成写作任务</w:t>
      </w:r>
    </w:p>
    <w:p>
      <w:pPr>
        <w:widowControl/>
        <w:jc w:val="left"/>
        <w:rPr>
          <w:rFonts w:hint="eastAsia"/>
        </w:rPr>
      </w:pPr>
      <w:r>
        <w:br w:type="page"/>
      </w:r>
      <w:r>
        <w:t>课程亮点：本节读写课教学</w:t>
      </w:r>
      <w:r>
        <w:rPr>
          <w:rFonts w:hint="eastAsia"/>
        </w:rPr>
        <w:t>目标明确，教学流程流畅，先读后写，读写结合， Reading 和 Writing 时间分配合理恰到好处。PPT 制作独出心裁，收集了大量漫画素材尝试创设 classroom</w:t>
      </w:r>
      <w:bookmarkStart w:id="0" w:name="_GoBack"/>
      <w:bookmarkEnd w:id="0"/>
      <w:r>
        <w:rPr>
          <w:rFonts w:hint="eastAsia"/>
        </w:rPr>
        <w:t xml:space="preserve"> body language 情境，即老师作为侦探展示图片 body language 引入主题 how do I know my students ，与最后总结形成良好闭环，升华了本节写作课的情感目标。其次，写作设计从三个维度展开，清晰明了很好地诠释了 Body language 的意义，为学生在高考课后续写这一题型中所需要展现的 细节描写指明了方向。作文评价环节中，老师给出评分标准不仅自己对学生输出的作文进行有效的评价，指出问题和亮点，还引入 peer assessment，促进学生主动思考，合作学习。</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cript"/>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F0"/>
    <w:rsid w:val="00011A12"/>
    <w:rsid w:val="000B7553"/>
    <w:rsid w:val="00101F9E"/>
    <w:rsid w:val="00220635"/>
    <w:rsid w:val="0022425E"/>
    <w:rsid w:val="003824CA"/>
    <w:rsid w:val="003E774C"/>
    <w:rsid w:val="00427857"/>
    <w:rsid w:val="00452A16"/>
    <w:rsid w:val="00487C38"/>
    <w:rsid w:val="00663BCD"/>
    <w:rsid w:val="006878A4"/>
    <w:rsid w:val="006D2445"/>
    <w:rsid w:val="007A3935"/>
    <w:rsid w:val="008B3256"/>
    <w:rsid w:val="009626A8"/>
    <w:rsid w:val="009C5355"/>
    <w:rsid w:val="00AA70F0"/>
    <w:rsid w:val="00DE013C"/>
    <w:rsid w:val="00E940F7"/>
    <w:rsid w:val="00F10B43"/>
    <w:rsid w:val="59E454A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customStyle="1" w:styleId="4">
    <w:name w:val="华科1标题"/>
    <w:basedOn w:val="1"/>
    <w:qFormat/>
    <w:uiPriority w:val="0"/>
    <w:pPr>
      <w:spacing w:before="308" w:beforeLines="73" w:after="279" w:afterLines="66"/>
      <w:jc w:val="center"/>
    </w:pPr>
    <w:rPr>
      <w:rFonts w:ascii="黑体" w:hAnsi="黑体" w:eastAsia="黑体"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263</Words>
  <Characters>1502</Characters>
  <Lines>12</Lines>
  <Paragraphs>3</Paragraphs>
  <TotalTime>50</TotalTime>
  <ScaleCrop>false</ScaleCrop>
  <LinksUpToDate>false</LinksUpToDate>
  <CharactersWithSpaces>1762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2022-11-02T23:02:00Z</dcterms:created>
  <dc:creator>442364646@qq.com</dc:creator>
  <cp:lastModifiedBy>24147</cp:lastModifiedBy>
  <dcterms:modified xsi:type="dcterms:W3CDTF">2023-01-17T10:25:28Z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