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75" w:rsidRDefault="00520675" w:rsidP="00520675">
      <w:pPr>
        <w:tabs>
          <w:tab w:val="left" w:pos="609"/>
          <w:tab w:val="center" w:pos="4939"/>
        </w:tabs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 xml:space="preserve">Teaching Plan for </w:t>
      </w:r>
      <w:r w:rsidR="007569C4">
        <w:rPr>
          <w:rFonts w:ascii="Times New Roman" w:hAnsi="Times New Roman" w:hint="eastAsia"/>
          <w:b/>
          <w:bCs/>
          <w:i/>
          <w:iCs/>
          <w:sz w:val="32"/>
          <w:szCs w:val="32"/>
        </w:rPr>
        <w:t>The Sock-eating ant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 </w:t>
      </w:r>
    </w:p>
    <w:p w:rsidR="00520675" w:rsidRDefault="00520675" w:rsidP="00520675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Teaching objectives</w:t>
      </w:r>
    </w:p>
    <w:p w:rsidR="00520675" w:rsidRDefault="00520675" w:rsidP="0052067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ascii="Times New Roman" w:hAnsi="Times New Roman" w:hint="eastAsia"/>
          <w:szCs w:val="21"/>
        </w:rPr>
        <w:t xml:space="preserve"> to </w:t>
      </w:r>
    </w:p>
    <w:p w:rsidR="00520675" w:rsidRDefault="00520675" w:rsidP="00520675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Learn the methods of analyzing </w:t>
      </w:r>
      <w:r>
        <w:rPr>
          <w:rFonts w:ascii="Times New Roman" w:hAnsi="Times New Roman"/>
          <w:szCs w:val="21"/>
        </w:rPr>
        <w:t>original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articles</w:t>
      </w:r>
      <w:r>
        <w:rPr>
          <w:rFonts w:ascii="Times New Roman" w:hAnsi="Times New Roman" w:hint="eastAsia"/>
          <w:szCs w:val="21"/>
        </w:rPr>
        <w:t xml:space="preserve">, given opening sentences and then apply them to future writing practice. </w:t>
      </w:r>
    </w:p>
    <w:p w:rsidR="00520675" w:rsidRDefault="00520675" w:rsidP="00520675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Develop critical thinking ability, divergent thinking ability and creative thinking ability </w:t>
      </w:r>
      <w:r w:rsidR="007569C4">
        <w:rPr>
          <w:rFonts w:ascii="Times New Roman" w:hAnsi="Times New Roman" w:hint="eastAsia"/>
          <w:szCs w:val="21"/>
        </w:rPr>
        <w:t xml:space="preserve">based on the discourse and </w:t>
      </w:r>
      <w:r>
        <w:rPr>
          <w:rFonts w:ascii="Times New Roman" w:hAnsi="Times New Roman" w:hint="eastAsia"/>
          <w:szCs w:val="21"/>
        </w:rPr>
        <w:t xml:space="preserve">theme of the story. </w:t>
      </w:r>
    </w:p>
    <w:p w:rsidR="00520675" w:rsidRDefault="00520675" w:rsidP="00520675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Improve continuation writing skills by applying all-rounded synergy to writing practices.</w:t>
      </w:r>
    </w:p>
    <w:p w:rsidR="00520675" w:rsidRDefault="00520675" w:rsidP="00520675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 xml:space="preserve">evelop correct </w:t>
      </w:r>
      <w:r>
        <w:rPr>
          <w:rFonts w:ascii="Times New Roman" w:hAnsi="Times New Roman"/>
          <w:szCs w:val="21"/>
        </w:rPr>
        <w:t>life outlook</w:t>
      </w:r>
      <w:r>
        <w:rPr>
          <w:rFonts w:ascii="Times New Roman" w:hAnsi="Times New Roman" w:hint="eastAsia"/>
          <w:szCs w:val="21"/>
        </w:rPr>
        <w:t xml:space="preserve"> and value by analyzing the theme of the story</w:t>
      </w:r>
      <w:r w:rsidR="007569C4">
        <w:rPr>
          <w:rFonts w:ascii="Times New Roman" w:hAnsi="Times New Roman"/>
          <w:szCs w:val="21"/>
        </w:rPr>
        <w:t>—</w:t>
      </w:r>
      <w:proofErr w:type="gramStart"/>
      <w:r w:rsidR="007569C4">
        <w:rPr>
          <w:rFonts w:ascii="Times New Roman" w:hAnsi="Times New Roman" w:hint="eastAsia"/>
          <w:szCs w:val="21"/>
        </w:rPr>
        <w:t>Don</w:t>
      </w:r>
      <w:r w:rsidR="007569C4">
        <w:rPr>
          <w:rFonts w:ascii="Times New Roman" w:hAnsi="Times New Roman"/>
          <w:szCs w:val="21"/>
        </w:rPr>
        <w:t>’</w:t>
      </w:r>
      <w:r w:rsidR="007569C4">
        <w:rPr>
          <w:rFonts w:ascii="Times New Roman" w:hAnsi="Times New Roman" w:hint="eastAsia"/>
          <w:szCs w:val="21"/>
        </w:rPr>
        <w:t>t</w:t>
      </w:r>
      <w:proofErr w:type="gramEnd"/>
      <w:r w:rsidR="007569C4">
        <w:rPr>
          <w:rFonts w:ascii="Times New Roman" w:hAnsi="Times New Roman" w:hint="eastAsia"/>
          <w:szCs w:val="21"/>
        </w:rPr>
        <w:t xml:space="preserve"> ever feel ashamed of your family background</w:t>
      </w:r>
      <w:r>
        <w:rPr>
          <w:rFonts w:ascii="Times New Roman" w:hAnsi="Times New Roman" w:hint="eastAsia"/>
          <w:szCs w:val="21"/>
        </w:rPr>
        <w:t xml:space="preserve">. </w:t>
      </w:r>
    </w:p>
    <w:p w:rsidR="00520675" w:rsidRDefault="00520675" w:rsidP="00520675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Teaching procedure (T=teacher; </w:t>
      </w:r>
      <w:proofErr w:type="spellStart"/>
      <w:r>
        <w:rPr>
          <w:rFonts w:ascii="Times New Roman" w:hAnsi="Times New Roman" w:hint="eastAsia"/>
          <w:b/>
          <w:bCs/>
          <w:szCs w:val="21"/>
        </w:rPr>
        <w:t>Ss</w:t>
      </w:r>
      <w:proofErr w:type="spellEnd"/>
      <w:r>
        <w:rPr>
          <w:rFonts w:ascii="Times New Roman" w:hAnsi="Times New Roman" w:hint="eastAsia"/>
          <w:b/>
          <w:bCs/>
          <w:szCs w:val="21"/>
        </w:rPr>
        <w:t>=students)</w:t>
      </w:r>
    </w:p>
    <w:p w:rsidR="00520675" w:rsidRDefault="00520675" w:rsidP="00520675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1: Leading-in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7569C4" w:rsidRPr="007569C4" w:rsidRDefault="007569C4" w:rsidP="007569C4">
      <w:pPr>
        <w:pStyle w:val="a4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7569C4">
        <w:rPr>
          <w:rFonts w:ascii="Times New Roman" w:hAnsi="Times New Roman"/>
          <w:szCs w:val="21"/>
        </w:rPr>
        <w:t>What's in the picture?</w:t>
      </w:r>
    </w:p>
    <w:p w:rsidR="007569C4" w:rsidRPr="007569C4" w:rsidRDefault="007569C4" w:rsidP="007569C4">
      <w:pPr>
        <w:pStyle w:val="a4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7569C4">
        <w:rPr>
          <w:rFonts w:ascii="Times New Roman" w:hAnsi="Times New Roman"/>
          <w:szCs w:val="21"/>
        </w:rPr>
        <w:t>Why is there a hole in the sock?</w:t>
      </w:r>
    </w:p>
    <w:p w:rsidR="007569C4" w:rsidRPr="007569C4" w:rsidRDefault="007569C4" w:rsidP="007569C4">
      <w:pPr>
        <w:pStyle w:val="a4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7569C4">
        <w:rPr>
          <w:rFonts w:ascii="Times New Roman" w:hAnsi="Times New Roman"/>
          <w:szCs w:val="21"/>
        </w:rPr>
        <w:t>To whom might this pair of socks belong?</w:t>
      </w:r>
    </w:p>
    <w:p w:rsidR="007569C4" w:rsidRPr="007569C4" w:rsidRDefault="007569C4" w:rsidP="007569C4">
      <w:pPr>
        <w:pStyle w:val="a4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7569C4">
        <w:rPr>
          <w:rFonts w:ascii="Times New Roman" w:hAnsi="Times New Roman"/>
          <w:szCs w:val="21"/>
        </w:rPr>
        <w:t>How would you feel if you have holes in your socks?</w:t>
      </w:r>
    </w:p>
    <w:p w:rsidR="007569C4" w:rsidRPr="007569C4" w:rsidRDefault="007569C4" w:rsidP="007569C4">
      <w:pPr>
        <w:pStyle w:val="a4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 w:rsidRPr="007569C4">
        <w:rPr>
          <w:rFonts w:ascii="Times New Roman" w:hAnsi="Times New Roman"/>
          <w:szCs w:val="21"/>
        </w:rPr>
        <w:t>Is it possible for an ant to make a hole like this? Why?</w:t>
      </w:r>
    </w:p>
    <w:p w:rsidR="007569C4" w:rsidRDefault="007569C4" w:rsidP="00520675">
      <w:pPr>
        <w:spacing w:line="360" w:lineRule="auto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 w:hint="eastAsia"/>
          <w:szCs w:val="21"/>
        </w:rPr>
        <w:t>激活已知，激发阅读兴趣</w:t>
      </w:r>
      <w:r>
        <w:rPr>
          <w:rFonts w:ascii="Times New Roman" w:hAnsi="Times New Roman" w:hint="eastAsia"/>
          <w:szCs w:val="21"/>
        </w:rPr>
        <w:t>)</w:t>
      </w:r>
    </w:p>
    <w:p w:rsidR="00520675" w:rsidRDefault="00520675" w:rsidP="00520675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7569C4">
        <w:rPr>
          <w:rFonts w:ascii="Times New Roman" w:hAnsi="Times New Roman" w:hint="eastAsia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>: Reading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CD2B7E">
        <w:rPr>
          <w:rFonts w:ascii="Times New Roman" w:hAnsi="Times New Roman" w:hint="eastAsia"/>
          <w:b/>
          <w:bCs/>
          <w:szCs w:val="21"/>
        </w:rPr>
        <w:t xml:space="preserve">+ Designing </w:t>
      </w:r>
    </w:p>
    <w:p w:rsidR="00A11F8A" w:rsidRDefault="00A11F8A" w:rsidP="00A11F8A">
      <w:pPr>
        <w:spacing w:line="360" w:lineRule="auto"/>
        <w:rPr>
          <w:rFonts w:ascii="Times New Roman" w:hAnsi="Times New Roman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find</w:t>
      </w:r>
      <w:proofErr w:type="gramEnd"/>
      <w:r>
        <w:rPr>
          <w:rFonts w:ascii="Times New Roman" w:hAnsi="Times New Roman" w:hint="eastAsia"/>
          <w:bCs/>
          <w:szCs w:val="21"/>
        </w:rPr>
        <w:t xml:space="preserve"> out information related to character, setting, plot-theme, POV, and language</w:t>
      </w:r>
    </w:p>
    <w:p w:rsidR="007569C4" w:rsidRDefault="007569C4" w:rsidP="007569C4">
      <w:pPr>
        <w:pStyle w:val="a4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analyze the personality of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me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 as an example</w:t>
      </w:r>
    </w:p>
    <w:p w:rsidR="007569C4" w:rsidRDefault="007569C4" w:rsidP="007569C4">
      <w:pPr>
        <w:pStyle w:val="a4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Which aspects are described?</w:t>
      </w:r>
    </w:p>
    <w:p w:rsidR="007569C4" w:rsidRDefault="007569C4" w:rsidP="007569C4">
      <w:pPr>
        <w:pStyle w:val="a4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What kind of person is the girl based on the description?</w:t>
      </w:r>
    </w:p>
    <w:p w:rsidR="007569C4" w:rsidRDefault="007569C4" w:rsidP="007569C4">
      <w:pPr>
        <w:pStyle w:val="a4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What problem is facing her?</w:t>
      </w:r>
    </w:p>
    <w:p w:rsidR="007569C4" w:rsidRPr="007569C4" w:rsidRDefault="007569C4" w:rsidP="007569C4">
      <w:pPr>
        <w:pStyle w:val="a4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How to persuade a girl like her? </w:t>
      </w:r>
      <w:r w:rsidRPr="007569C4">
        <w:rPr>
          <w:rFonts w:ascii="Times New Roman" w:hAnsi="Times New Roman"/>
          <w:bCs/>
          <w:szCs w:val="21"/>
        </w:rPr>
        <w:t>If you were her teacher, what would you do and say?</w:t>
      </w:r>
    </w:p>
    <w:p w:rsidR="007569C4" w:rsidRDefault="007569C4" w:rsidP="007569C4">
      <w:pPr>
        <w:pStyle w:val="a4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7569C4">
        <w:rPr>
          <w:rFonts w:ascii="Times New Roman" w:hAnsi="Times New Roman"/>
          <w:bCs/>
          <w:szCs w:val="21"/>
        </w:rPr>
        <w:t>Underline discourse and actions related to other characters in the passage.</w:t>
      </w:r>
      <w:r>
        <w:rPr>
          <w:rFonts w:ascii="Times New Roman" w:hAnsi="Times New Roman" w:hint="eastAsia"/>
          <w:bCs/>
          <w:szCs w:val="21"/>
        </w:rPr>
        <w:t xml:space="preserve"> </w:t>
      </w:r>
      <w:r w:rsidRPr="007569C4">
        <w:rPr>
          <w:rFonts w:ascii="Times New Roman" w:hAnsi="Times New Roman"/>
          <w:bCs/>
          <w:szCs w:val="21"/>
        </w:rPr>
        <w:t>Conclude the personality of each one.</w:t>
      </w:r>
    </w:p>
    <w:p w:rsidR="007569C4" w:rsidRDefault="007569C4" w:rsidP="007569C4">
      <w:pPr>
        <w:pStyle w:val="a4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Groups discuss about the personality of each character and decide the main/ minor characters?</w:t>
      </w:r>
      <w:r w:rsidR="00CD2B7E">
        <w:rPr>
          <w:rFonts w:ascii="Times New Roman" w:hAnsi="Times New Roman" w:hint="eastAsia"/>
          <w:bCs/>
          <w:szCs w:val="21"/>
        </w:rPr>
        <w:t xml:space="preserve"> (POV)</w:t>
      </w:r>
    </w:p>
    <w:p w:rsidR="007569C4" w:rsidRDefault="007569C4" w:rsidP="007569C4">
      <w:pPr>
        <w:pStyle w:val="a4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Decide what characters should be written in the </w:t>
      </w:r>
      <w:r>
        <w:rPr>
          <w:rFonts w:ascii="Times New Roman" w:hAnsi="Times New Roman"/>
          <w:bCs/>
          <w:szCs w:val="21"/>
        </w:rPr>
        <w:t>continuation</w:t>
      </w:r>
      <w:r>
        <w:rPr>
          <w:rFonts w:ascii="Times New Roman" w:hAnsi="Times New Roman" w:hint="eastAsia"/>
          <w:bCs/>
          <w:szCs w:val="21"/>
        </w:rPr>
        <w:t xml:space="preserve"> writing.</w:t>
      </w:r>
      <w:r w:rsidR="00CD2B7E">
        <w:rPr>
          <w:rFonts w:ascii="Times New Roman" w:hAnsi="Times New Roman" w:hint="eastAsia"/>
          <w:bCs/>
          <w:szCs w:val="21"/>
        </w:rPr>
        <w:t xml:space="preserve"> (analyzed with the setting: </w:t>
      </w:r>
      <w:r w:rsidR="00CD2B7E">
        <w:rPr>
          <w:rFonts w:ascii="Times New Roman" w:hAnsi="Times New Roman" w:hint="eastAsia"/>
          <w:bCs/>
          <w:szCs w:val="21"/>
        </w:rPr>
        <w:t xml:space="preserve">from the </w:t>
      </w:r>
      <w:r w:rsidR="00CD2B7E">
        <w:rPr>
          <w:rFonts w:ascii="Times New Roman" w:hAnsi="Times New Roman" w:hint="eastAsia"/>
          <w:bCs/>
          <w:szCs w:val="21"/>
        </w:rPr>
        <w:lastRenderedPageBreak/>
        <w:t>playground to the teacher</w:t>
      </w:r>
      <w:r w:rsidR="00CD2B7E">
        <w:rPr>
          <w:rFonts w:ascii="Times New Roman" w:hAnsi="Times New Roman"/>
          <w:bCs/>
          <w:szCs w:val="21"/>
        </w:rPr>
        <w:t>’</w:t>
      </w:r>
      <w:r w:rsidR="00CD2B7E">
        <w:rPr>
          <w:rFonts w:ascii="Times New Roman" w:hAnsi="Times New Roman" w:hint="eastAsia"/>
          <w:bCs/>
          <w:szCs w:val="21"/>
        </w:rPr>
        <w:t>s office</w:t>
      </w:r>
      <w:r w:rsidR="00CD2B7E">
        <w:rPr>
          <w:rFonts w:ascii="Times New Roman" w:hAnsi="Times New Roman" w:hint="eastAsia"/>
          <w:bCs/>
          <w:szCs w:val="21"/>
        </w:rPr>
        <w:t>)</w:t>
      </w:r>
    </w:p>
    <w:p w:rsidR="007569C4" w:rsidRDefault="007569C4" w:rsidP="007569C4">
      <w:pPr>
        <w:pStyle w:val="a4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Predict how the characters will </w:t>
      </w:r>
      <w:r w:rsidR="00CD2B7E">
        <w:rPr>
          <w:rFonts w:ascii="Times New Roman" w:hAnsi="Times New Roman" w:hint="eastAsia"/>
          <w:bCs/>
          <w:szCs w:val="21"/>
        </w:rPr>
        <w:t xml:space="preserve">say, act, feel and </w:t>
      </w:r>
      <w:r>
        <w:rPr>
          <w:rFonts w:ascii="Times New Roman" w:hAnsi="Times New Roman" w:hint="eastAsia"/>
          <w:bCs/>
          <w:szCs w:val="21"/>
        </w:rPr>
        <w:t xml:space="preserve">change </w:t>
      </w:r>
      <w:r w:rsidR="00CD2B7E">
        <w:rPr>
          <w:rFonts w:ascii="Times New Roman" w:hAnsi="Times New Roman" w:hint="eastAsia"/>
          <w:bCs/>
          <w:szCs w:val="21"/>
        </w:rPr>
        <w:t>as the story develops. (plot+ theme)</w:t>
      </w:r>
    </w:p>
    <w:p w:rsidR="00CD2B7E" w:rsidRPr="00CD2B7E" w:rsidRDefault="00CD2B7E" w:rsidP="00CD2B7E">
      <w:pPr>
        <w:pStyle w:val="a4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conclude the detailed reading methods</w:t>
      </w:r>
    </w:p>
    <w:p w:rsidR="00520675" w:rsidRPr="00A11F8A" w:rsidRDefault="00520675" w:rsidP="00A11F8A">
      <w:pPr>
        <w:spacing w:line="360" w:lineRule="auto"/>
        <w:rPr>
          <w:rFonts w:ascii="Times New Roman" w:hAnsi="Times New Roman"/>
          <w:b/>
          <w:bCs/>
          <w:szCs w:val="21"/>
        </w:rPr>
      </w:pPr>
      <w:r w:rsidRPr="00A11F8A">
        <w:rPr>
          <w:rFonts w:ascii="Times New Roman" w:hAnsi="Times New Roman"/>
          <w:b/>
          <w:bCs/>
          <w:szCs w:val="21"/>
        </w:rPr>
        <w:t>Step</w:t>
      </w:r>
      <w:r w:rsidRPr="00A11F8A">
        <w:rPr>
          <w:rFonts w:ascii="Times New Roman" w:hAnsi="Times New Roman" w:hint="eastAsia"/>
          <w:b/>
          <w:bCs/>
          <w:szCs w:val="21"/>
        </w:rPr>
        <w:t xml:space="preserve"> </w:t>
      </w:r>
      <w:r w:rsidR="00CD2B7E">
        <w:rPr>
          <w:rFonts w:ascii="Times New Roman" w:hAnsi="Times New Roman" w:hint="eastAsia"/>
          <w:b/>
          <w:bCs/>
          <w:szCs w:val="21"/>
        </w:rPr>
        <w:t>3</w:t>
      </w:r>
      <w:r w:rsidRPr="00A11F8A">
        <w:rPr>
          <w:rFonts w:ascii="Times New Roman" w:hAnsi="Times New Roman"/>
          <w:b/>
          <w:bCs/>
          <w:szCs w:val="21"/>
        </w:rPr>
        <w:t xml:space="preserve">: </w:t>
      </w:r>
      <w:r w:rsidRPr="00A11F8A">
        <w:rPr>
          <w:rFonts w:ascii="Times New Roman" w:hAnsi="Times New Roman" w:hint="eastAsia"/>
          <w:b/>
          <w:bCs/>
          <w:szCs w:val="21"/>
        </w:rPr>
        <w:t xml:space="preserve">Designing the </w:t>
      </w:r>
      <w:r w:rsidR="00CD2B7E">
        <w:rPr>
          <w:rFonts w:ascii="Times New Roman" w:hAnsi="Times New Roman" w:hint="eastAsia"/>
          <w:b/>
          <w:bCs/>
          <w:szCs w:val="21"/>
        </w:rPr>
        <w:t xml:space="preserve">transitional sentences and closing sentences. </w:t>
      </w:r>
      <w:r w:rsidRPr="00A11F8A"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7C6A34" w:rsidRPr="007C6A34" w:rsidRDefault="007C6A34" w:rsidP="007C6A34">
      <w:pPr>
        <w:spacing w:line="360" w:lineRule="auto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transitional</w:t>
      </w:r>
      <w:proofErr w:type="gramEnd"/>
      <w:r>
        <w:rPr>
          <w:rFonts w:ascii="Times New Roman" w:hAnsi="Times New Roman" w:hint="eastAsia"/>
          <w:bCs/>
          <w:szCs w:val="21"/>
        </w:rPr>
        <w:t xml:space="preserve"> sentences</w:t>
      </w:r>
    </w:p>
    <w:p w:rsidR="00CD2B7E" w:rsidRDefault="00CD2B7E" w:rsidP="00CD2B7E">
      <w:pPr>
        <w:pStyle w:val="a4"/>
        <w:numPr>
          <w:ilvl w:val="0"/>
          <w:numId w:val="23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to grasp key words</w:t>
      </w:r>
    </w:p>
    <w:p w:rsidR="00CD2B7E" w:rsidRDefault="00CD2B7E" w:rsidP="00CD2B7E">
      <w:pPr>
        <w:pStyle w:val="a4"/>
        <w:numPr>
          <w:ilvl w:val="0"/>
          <w:numId w:val="23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to</w:t>
      </w:r>
      <w:proofErr w:type="gramEnd"/>
      <w:r>
        <w:rPr>
          <w:rFonts w:ascii="Times New Roman" w:hAnsi="Times New Roman" w:hint="eastAsia"/>
          <w:bCs/>
          <w:szCs w:val="21"/>
        </w:rPr>
        <w:t xml:space="preserve"> predict further actions or influence of actions (interaction/ feeling?)</w:t>
      </w:r>
    </w:p>
    <w:p w:rsidR="007C6A34" w:rsidRDefault="007C6A34" w:rsidP="007C6A34">
      <w:pPr>
        <w:spacing w:line="360" w:lineRule="auto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closing</w:t>
      </w:r>
      <w:proofErr w:type="gramEnd"/>
      <w:r>
        <w:rPr>
          <w:rFonts w:ascii="Times New Roman" w:hAnsi="Times New Roman" w:hint="eastAsia"/>
          <w:bCs/>
          <w:szCs w:val="21"/>
        </w:rPr>
        <w:t xml:space="preserve"> sentences</w:t>
      </w:r>
    </w:p>
    <w:p w:rsidR="007C6A34" w:rsidRPr="007C6A34" w:rsidRDefault="007C6A34" w:rsidP="007C6A34">
      <w:pPr>
        <w:pStyle w:val="a4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bookmarkStart w:id="0" w:name="_GoBack"/>
      <w:r w:rsidRPr="007C6A34">
        <w:rPr>
          <w:rFonts w:ascii="Times New Roman" w:hAnsi="Times New Roman" w:hint="eastAsia"/>
          <w:bCs/>
          <w:szCs w:val="21"/>
        </w:rPr>
        <w:t>to conclude the story</w:t>
      </w:r>
    </w:p>
    <w:p w:rsidR="007C6A34" w:rsidRPr="007C6A34" w:rsidRDefault="007C6A34" w:rsidP="007C6A34">
      <w:pPr>
        <w:pStyle w:val="a4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7C6A34">
        <w:rPr>
          <w:rFonts w:ascii="Times New Roman" w:hAnsi="Times New Roman" w:hint="eastAsia"/>
          <w:bCs/>
          <w:szCs w:val="21"/>
        </w:rPr>
        <w:t>to highlight the theme</w:t>
      </w:r>
    </w:p>
    <w:p w:rsidR="007C6A34" w:rsidRPr="007C6A34" w:rsidRDefault="007C6A34" w:rsidP="007C6A34">
      <w:pPr>
        <w:pStyle w:val="a4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7C6A34">
        <w:rPr>
          <w:rFonts w:ascii="Times New Roman" w:hAnsi="Times New Roman" w:hint="eastAsia"/>
          <w:bCs/>
          <w:szCs w:val="21"/>
        </w:rPr>
        <w:t>to echo the beginning</w:t>
      </w:r>
    </w:p>
    <w:bookmarkEnd w:id="0"/>
    <w:p w:rsidR="00520675" w:rsidRDefault="00520675" w:rsidP="00520675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CD2B7E">
        <w:rPr>
          <w:rFonts w:ascii="Times New Roman" w:hAnsi="Times New Roman" w:hint="eastAsia"/>
          <w:b/>
          <w:bCs/>
          <w:szCs w:val="21"/>
        </w:rPr>
        <w:t>4</w:t>
      </w:r>
      <w:r>
        <w:rPr>
          <w:rFonts w:ascii="Times New Roman" w:hAnsi="Times New Roman"/>
          <w:b/>
          <w:bCs/>
          <w:szCs w:val="21"/>
        </w:rPr>
        <w:t xml:space="preserve">: </w:t>
      </w:r>
      <w:r w:rsidR="00CD2B7E">
        <w:rPr>
          <w:rFonts w:ascii="Times New Roman" w:hAnsi="Times New Roman" w:hint="eastAsia"/>
          <w:b/>
          <w:bCs/>
          <w:szCs w:val="21"/>
        </w:rPr>
        <w:t xml:space="preserve">Appreciating the possible versions </w:t>
      </w:r>
    </w:p>
    <w:p w:rsidR="00C067F2" w:rsidRDefault="00C067F2"/>
    <w:sectPr w:rsidR="00C067F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04" w:rsidRDefault="00864604">
      <w:r>
        <w:separator/>
      </w:r>
    </w:p>
  </w:endnote>
  <w:endnote w:type="continuationSeparator" w:id="0">
    <w:p w:rsidR="00864604" w:rsidRDefault="0086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04" w:rsidRDefault="00864604">
      <w:r>
        <w:separator/>
      </w:r>
    </w:p>
  </w:footnote>
  <w:footnote w:type="continuationSeparator" w:id="0">
    <w:p w:rsidR="00864604" w:rsidRDefault="00864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59" w:rsidRDefault="0086460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D9ED4A"/>
    <w:multiLevelType w:val="singleLevel"/>
    <w:tmpl w:val="D8D9ED4A"/>
    <w:lvl w:ilvl="0">
      <w:start w:val="1"/>
      <w:numFmt w:val="decimal"/>
      <w:suff w:val="space"/>
      <w:lvlText w:val="(%1)"/>
      <w:lvlJc w:val="left"/>
    </w:lvl>
  </w:abstractNum>
  <w:abstractNum w:abstractNumId="1">
    <w:nsid w:val="03197ADF"/>
    <w:multiLevelType w:val="hybridMultilevel"/>
    <w:tmpl w:val="35661346"/>
    <w:lvl w:ilvl="0" w:tplc="740C5736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058C7F42"/>
    <w:multiLevelType w:val="hybridMultilevel"/>
    <w:tmpl w:val="D4FC4DE4"/>
    <w:lvl w:ilvl="0" w:tplc="88D27EBA">
      <w:start w:val="1"/>
      <w:numFmt w:val="decimal"/>
      <w:lvlText w:val="(%1)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5D60C3E"/>
    <w:multiLevelType w:val="hybridMultilevel"/>
    <w:tmpl w:val="D5B64A72"/>
    <w:lvl w:ilvl="0" w:tplc="80EA3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4B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7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E0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AC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4B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6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84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4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B67FFA"/>
    <w:multiLevelType w:val="hybridMultilevel"/>
    <w:tmpl w:val="CAA830C0"/>
    <w:lvl w:ilvl="0" w:tplc="997E1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6E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C2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AC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2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02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46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E0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8B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371912"/>
    <w:multiLevelType w:val="hybridMultilevel"/>
    <w:tmpl w:val="1F6A66A6"/>
    <w:lvl w:ilvl="0" w:tplc="7F7E9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3B1BFD"/>
    <w:multiLevelType w:val="hybridMultilevel"/>
    <w:tmpl w:val="F6C0B4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6B2E07"/>
    <w:multiLevelType w:val="hybridMultilevel"/>
    <w:tmpl w:val="5D2CDC38"/>
    <w:lvl w:ilvl="0" w:tplc="966C2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A7432D"/>
    <w:multiLevelType w:val="hybridMultilevel"/>
    <w:tmpl w:val="B296B8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E1684F"/>
    <w:multiLevelType w:val="hybridMultilevel"/>
    <w:tmpl w:val="780E42DE"/>
    <w:lvl w:ilvl="0" w:tplc="1AC8D9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77B577D"/>
    <w:multiLevelType w:val="hybridMultilevel"/>
    <w:tmpl w:val="498ABAAA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8091E05"/>
    <w:multiLevelType w:val="hybridMultilevel"/>
    <w:tmpl w:val="ADA4EC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4393F4"/>
    <w:multiLevelType w:val="singleLevel"/>
    <w:tmpl w:val="2F4393F4"/>
    <w:lvl w:ilvl="0">
      <w:start w:val="1"/>
      <w:numFmt w:val="decimal"/>
      <w:suff w:val="space"/>
      <w:lvlText w:val="%1."/>
      <w:lvlJc w:val="left"/>
    </w:lvl>
  </w:abstractNum>
  <w:abstractNum w:abstractNumId="13">
    <w:nsid w:val="32302285"/>
    <w:multiLevelType w:val="hybridMultilevel"/>
    <w:tmpl w:val="E7C4EC08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8A682426">
      <w:numFmt w:val="bullet"/>
      <w:lvlText w:val="—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359C5357"/>
    <w:multiLevelType w:val="hybridMultilevel"/>
    <w:tmpl w:val="D30866D0"/>
    <w:lvl w:ilvl="0" w:tplc="740C5736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>
    <w:nsid w:val="4755E755"/>
    <w:multiLevelType w:val="singleLevel"/>
    <w:tmpl w:val="4755E755"/>
    <w:lvl w:ilvl="0">
      <w:start w:val="1"/>
      <w:numFmt w:val="decimal"/>
      <w:suff w:val="space"/>
      <w:lvlText w:val="%1."/>
      <w:lvlJc w:val="left"/>
    </w:lvl>
  </w:abstractNum>
  <w:abstractNum w:abstractNumId="16">
    <w:nsid w:val="50E24677"/>
    <w:multiLevelType w:val="hybridMultilevel"/>
    <w:tmpl w:val="01B83F9E"/>
    <w:lvl w:ilvl="0" w:tplc="F858D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E3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8D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C6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A9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2C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04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E3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68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23C7B82"/>
    <w:multiLevelType w:val="hybridMultilevel"/>
    <w:tmpl w:val="6A28DEBC"/>
    <w:lvl w:ilvl="0" w:tplc="A184C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8917F42"/>
    <w:multiLevelType w:val="hybridMultilevel"/>
    <w:tmpl w:val="C8DC4974"/>
    <w:lvl w:ilvl="0" w:tplc="8A682426">
      <w:numFmt w:val="bullet"/>
      <w:lvlText w:val="—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F961EFE"/>
    <w:multiLevelType w:val="hybridMultilevel"/>
    <w:tmpl w:val="7AFE09B0"/>
    <w:lvl w:ilvl="0" w:tplc="0212C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8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E8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48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62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27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D49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61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05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1842BF8"/>
    <w:multiLevelType w:val="hybridMultilevel"/>
    <w:tmpl w:val="97727FA4"/>
    <w:lvl w:ilvl="0" w:tplc="E91C9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23E107E"/>
    <w:multiLevelType w:val="hybridMultilevel"/>
    <w:tmpl w:val="0F686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B5F515E"/>
    <w:multiLevelType w:val="hybridMultilevel"/>
    <w:tmpl w:val="7F1CE5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F24F87B"/>
    <w:multiLevelType w:val="singleLevel"/>
    <w:tmpl w:val="7F24F8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0"/>
  </w:num>
  <w:num w:numId="5">
    <w:abstractNumId w:val="7"/>
  </w:num>
  <w:num w:numId="6">
    <w:abstractNumId w:val="2"/>
  </w:num>
  <w:num w:numId="7">
    <w:abstractNumId w:val="20"/>
  </w:num>
  <w:num w:numId="8">
    <w:abstractNumId w:val="11"/>
  </w:num>
  <w:num w:numId="9">
    <w:abstractNumId w:val="6"/>
  </w:num>
  <w:num w:numId="10">
    <w:abstractNumId w:val="17"/>
  </w:num>
  <w:num w:numId="11">
    <w:abstractNumId w:val="21"/>
  </w:num>
  <w:num w:numId="12">
    <w:abstractNumId w:val="10"/>
  </w:num>
  <w:num w:numId="13">
    <w:abstractNumId w:val="19"/>
  </w:num>
  <w:num w:numId="14">
    <w:abstractNumId w:val="3"/>
  </w:num>
  <w:num w:numId="15">
    <w:abstractNumId w:val="16"/>
  </w:num>
  <w:num w:numId="16">
    <w:abstractNumId w:val="4"/>
  </w:num>
  <w:num w:numId="17">
    <w:abstractNumId w:val="13"/>
  </w:num>
  <w:num w:numId="18">
    <w:abstractNumId w:val="5"/>
  </w:num>
  <w:num w:numId="19">
    <w:abstractNumId w:val="18"/>
  </w:num>
  <w:num w:numId="20">
    <w:abstractNumId w:val="22"/>
  </w:num>
  <w:num w:numId="21">
    <w:abstractNumId w:val="14"/>
  </w:num>
  <w:num w:numId="22">
    <w:abstractNumId w:val="1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90"/>
    <w:rsid w:val="00204390"/>
    <w:rsid w:val="00390D29"/>
    <w:rsid w:val="00520675"/>
    <w:rsid w:val="007569C4"/>
    <w:rsid w:val="007A3163"/>
    <w:rsid w:val="007C6A34"/>
    <w:rsid w:val="00864604"/>
    <w:rsid w:val="00A11F8A"/>
    <w:rsid w:val="00AF4369"/>
    <w:rsid w:val="00C067F2"/>
    <w:rsid w:val="00CD2B7E"/>
    <w:rsid w:val="00F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2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20675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20675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A11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390D2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90D2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2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20675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20675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A11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390D2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90D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9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8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cheng'ming'zhi</dc:creator>
  <cp:lastModifiedBy>cheng'ming'zhi</cp:lastModifiedBy>
  <cp:revision>4</cp:revision>
  <dcterms:created xsi:type="dcterms:W3CDTF">2023-03-03T05:31:00Z</dcterms:created>
  <dcterms:modified xsi:type="dcterms:W3CDTF">2023-03-03T05:50:00Z</dcterms:modified>
</cp:coreProperties>
</file>