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D7" w:rsidRPr="005F68D7" w:rsidRDefault="00DE43ED" w:rsidP="005F68D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教学设计</w:t>
      </w:r>
    </w:p>
    <w:p w:rsidR="00F07704" w:rsidRPr="00F07704" w:rsidRDefault="0058659F" w:rsidP="00F07704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考题</w:t>
      </w:r>
      <w:r w:rsidR="00F07704" w:rsidRPr="00F07704">
        <w:rPr>
          <w:rFonts w:ascii="Times New Roman" w:eastAsia="宋体" w:hAnsi="Times New Roman" w:cs="Times New Roman" w:hint="eastAsia"/>
          <w:b/>
          <w:bCs/>
          <w:szCs w:val="21"/>
        </w:rPr>
        <w:t>分析</w:t>
      </w:r>
    </w:p>
    <w:p w:rsidR="0058659F" w:rsidRDefault="002448A4" w:rsidP="002448A4">
      <w:pPr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2448A4">
        <w:rPr>
          <w:rFonts w:ascii="Times New Roman" w:eastAsia="宋体" w:hAnsi="Times New Roman" w:cs="Times New Roman" w:hint="eastAsia"/>
          <w:bCs/>
          <w:szCs w:val="21"/>
        </w:rPr>
        <w:t>此</w:t>
      </w:r>
      <w:r w:rsidR="00F07704" w:rsidRPr="002448A4">
        <w:rPr>
          <w:rFonts w:ascii="Times New Roman" w:eastAsia="宋体" w:hAnsi="Times New Roman" w:cs="Times New Roman" w:hint="eastAsia"/>
          <w:bCs/>
          <w:szCs w:val="21"/>
        </w:rPr>
        <w:t>应用文属于人与自然的话题</w:t>
      </w:r>
      <w:r w:rsidRPr="002448A4">
        <w:rPr>
          <w:rFonts w:ascii="Times New Roman" w:eastAsia="宋体" w:hAnsi="Times New Roman" w:cs="Times New Roman" w:hint="eastAsia"/>
          <w:bCs/>
          <w:szCs w:val="21"/>
        </w:rPr>
        <w:t>。</w:t>
      </w:r>
      <w:r w:rsidR="0058659F">
        <w:rPr>
          <w:rFonts w:hint="eastAsia"/>
        </w:rPr>
        <w:t>整体围绕植物展开，上周我参加了学生会组织开展的“认识我身边的植物”活动，写有关这个活动的报道，要求包括活动的过程，以及收获和感想。纵观高考的应用文，不乏对于</w:t>
      </w:r>
      <w:r w:rsidR="0058659F" w:rsidRPr="001834A3">
        <w:rPr>
          <w:rFonts w:hint="eastAsia"/>
          <w:b/>
          <w:i/>
          <w:u w:val="single"/>
        </w:rPr>
        <w:t>活动类应用文</w:t>
      </w:r>
      <w:r w:rsidR="0058659F">
        <w:rPr>
          <w:rFonts w:hint="eastAsia"/>
        </w:rPr>
        <w:t>进行回顾的考察。所以明确此类文章的写作过程和写作技巧尤为重要。</w:t>
      </w:r>
    </w:p>
    <w:p w:rsidR="0058659F" w:rsidRPr="00F07704" w:rsidRDefault="0058659F" w:rsidP="0058659F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设计思路</w:t>
      </w:r>
    </w:p>
    <w:p w:rsidR="00F07704" w:rsidRDefault="002448A4" w:rsidP="0058659F">
      <w:pPr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2448A4">
        <w:rPr>
          <w:rFonts w:ascii="Times New Roman" w:eastAsia="宋体" w:hAnsi="Times New Roman" w:cs="Times New Roman" w:hint="eastAsia"/>
          <w:bCs/>
          <w:szCs w:val="21"/>
        </w:rPr>
        <w:t>本</w:t>
      </w:r>
      <w:r w:rsidR="00F07704" w:rsidRPr="002448A4">
        <w:rPr>
          <w:rFonts w:ascii="Times New Roman" w:eastAsia="宋体" w:hAnsi="Times New Roman" w:cs="Times New Roman" w:hint="eastAsia"/>
          <w:bCs/>
          <w:szCs w:val="21"/>
        </w:rPr>
        <w:t>次课程设计</w:t>
      </w:r>
      <w:r w:rsidRPr="002448A4">
        <w:rPr>
          <w:rFonts w:ascii="Times New Roman" w:eastAsia="宋体" w:hAnsi="Times New Roman" w:cs="Times New Roman" w:hint="eastAsia"/>
          <w:bCs/>
          <w:szCs w:val="21"/>
        </w:rPr>
        <w:t>主要关注学生写作的思维过程，解决学生在</w:t>
      </w:r>
      <w:r>
        <w:rPr>
          <w:rFonts w:ascii="Times New Roman" w:eastAsia="宋体" w:hAnsi="Times New Roman" w:cs="Times New Roman" w:hint="eastAsia"/>
          <w:bCs/>
          <w:szCs w:val="21"/>
        </w:rPr>
        <w:t>实际</w:t>
      </w:r>
      <w:r w:rsidRPr="002448A4">
        <w:rPr>
          <w:rFonts w:ascii="Times New Roman" w:eastAsia="宋体" w:hAnsi="Times New Roman" w:cs="Times New Roman" w:hint="eastAsia"/>
          <w:bCs/>
          <w:szCs w:val="21"/>
        </w:rPr>
        <w:t>思考</w:t>
      </w:r>
      <w:r>
        <w:rPr>
          <w:rFonts w:ascii="Times New Roman" w:eastAsia="宋体" w:hAnsi="Times New Roman" w:cs="Times New Roman" w:hint="eastAsia"/>
          <w:bCs/>
          <w:szCs w:val="21"/>
        </w:rPr>
        <w:t>及写作</w:t>
      </w:r>
      <w:r w:rsidRPr="002448A4">
        <w:rPr>
          <w:rFonts w:ascii="Times New Roman" w:eastAsia="宋体" w:hAnsi="Times New Roman" w:cs="Times New Roman" w:hint="eastAsia"/>
          <w:bCs/>
          <w:szCs w:val="21"/>
        </w:rPr>
        <w:t>过程中存在的几个难点，如</w:t>
      </w:r>
      <w:r>
        <w:rPr>
          <w:rFonts w:ascii="Times New Roman" w:eastAsia="宋体" w:hAnsi="Times New Roman" w:cs="Times New Roman" w:hint="eastAsia"/>
          <w:bCs/>
          <w:szCs w:val="21"/>
        </w:rPr>
        <w:t>关于</w:t>
      </w:r>
      <w:r w:rsidRPr="002448A4">
        <w:rPr>
          <w:rFonts w:ascii="Times New Roman" w:eastAsia="宋体" w:hAnsi="Times New Roman" w:cs="Times New Roman" w:hint="eastAsia"/>
          <w:bCs/>
          <w:szCs w:val="21"/>
        </w:rPr>
        <w:t>活动目的的思考、典型活动类文章中高级句型的使用和积累、如何进行发散思维、如何使得活动过程描写更具有逻辑性</w:t>
      </w:r>
      <w:r w:rsidR="0058659F">
        <w:rPr>
          <w:rFonts w:ascii="Times New Roman" w:eastAsia="宋体" w:hAnsi="Times New Roman" w:cs="Times New Roman" w:hint="eastAsia"/>
          <w:bCs/>
          <w:szCs w:val="21"/>
        </w:rPr>
        <w:t>以及</w:t>
      </w:r>
      <w:r w:rsidRPr="002448A4">
        <w:rPr>
          <w:rFonts w:ascii="Times New Roman" w:eastAsia="宋体" w:hAnsi="Times New Roman" w:cs="Times New Roman" w:hint="eastAsia"/>
          <w:bCs/>
          <w:szCs w:val="21"/>
        </w:rPr>
        <w:t>总结活动意义</w:t>
      </w:r>
      <w:proofErr w:type="gramStart"/>
      <w:r w:rsidRPr="002448A4">
        <w:rPr>
          <w:rFonts w:ascii="Times New Roman" w:eastAsia="宋体" w:hAnsi="Times New Roman" w:cs="Times New Roman" w:hint="eastAsia"/>
          <w:bCs/>
          <w:szCs w:val="21"/>
        </w:rPr>
        <w:t>时高级</w:t>
      </w:r>
      <w:proofErr w:type="gramEnd"/>
      <w:r w:rsidRPr="002448A4">
        <w:rPr>
          <w:rFonts w:ascii="Times New Roman" w:eastAsia="宋体" w:hAnsi="Times New Roman" w:cs="Times New Roman" w:hint="eastAsia"/>
          <w:bCs/>
          <w:szCs w:val="21"/>
        </w:rPr>
        <w:t>词汇的使用和积累。</w:t>
      </w:r>
    </w:p>
    <w:p w:rsidR="0058659F" w:rsidRPr="00F07704" w:rsidRDefault="0058659F" w:rsidP="0058659F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教学目标</w:t>
      </w:r>
    </w:p>
    <w:p w:rsidR="0058659F" w:rsidRDefault="0058659F" w:rsidP="0058659F">
      <w:pPr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By the end of the class, students will be able to</w:t>
      </w:r>
    </w:p>
    <w:p w:rsidR="0058659F" w:rsidRDefault="0058659F" w:rsidP="0058659F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Learn the structure of a news report.</w:t>
      </w:r>
    </w:p>
    <w:p w:rsidR="0058659F" w:rsidRDefault="0058659F" w:rsidP="0058659F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Solve the typical difficulties in an activity composition</w:t>
      </w:r>
    </w:p>
    <w:p w:rsidR="0058659F" w:rsidRDefault="0058659F" w:rsidP="0058659F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Accumulate more advanced sentence patterns and expressions when describing an event.</w:t>
      </w:r>
    </w:p>
    <w:p w:rsidR="0058659F" w:rsidRPr="0058659F" w:rsidRDefault="0058659F" w:rsidP="0058659F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Cultivate their d</w:t>
      </w:r>
      <w:r w:rsidRPr="0058659F">
        <w:rPr>
          <w:rFonts w:ascii="Times New Roman" w:eastAsia="宋体" w:hAnsi="Times New Roman" w:cs="Times New Roman"/>
          <w:bCs/>
          <w:szCs w:val="21"/>
        </w:rPr>
        <w:t xml:space="preserve">ivergence </w:t>
      </w:r>
      <w:r>
        <w:rPr>
          <w:rFonts w:ascii="Times New Roman" w:eastAsia="宋体" w:hAnsi="Times New Roman" w:cs="Times New Roman" w:hint="eastAsia"/>
          <w:bCs/>
          <w:szCs w:val="21"/>
        </w:rPr>
        <w:t>t</w:t>
      </w:r>
      <w:r w:rsidRPr="0058659F">
        <w:rPr>
          <w:rFonts w:ascii="Times New Roman" w:eastAsia="宋体" w:hAnsi="Times New Roman" w:cs="Times New Roman"/>
          <w:bCs/>
          <w:szCs w:val="21"/>
        </w:rPr>
        <w:t>hinking</w:t>
      </w:r>
      <w:r>
        <w:rPr>
          <w:rFonts w:ascii="Times New Roman" w:eastAsia="宋体" w:hAnsi="Times New Roman" w:cs="Times New Roman" w:hint="eastAsia"/>
          <w:bCs/>
          <w:szCs w:val="21"/>
        </w:rPr>
        <w:t xml:space="preserve">. </w:t>
      </w:r>
      <w:r w:rsidR="001834A3">
        <w:rPr>
          <w:rFonts w:ascii="Times New Roman" w:eastAsia="宋体" w:hAnsi="Times New Roman" w:cs="Times New Roman" w:hint="eastAsia"/>
          <w:bCs/>
          <w:szCs w:val="21"/>
        </w:rPr>
        <w:t xml:space="preserve"> </w:t>
      </w:r>
    </w:p>
    <w:p w:rsidR="002A21D6" w:rsidRPr="0035510E" w:rsidRDefault="002A21D6" w:rsidP="005F68D7">
      <w:pPr>
        <w:rPr>
          <w:rFonts w:ascii="Times New Roman" w:eastAsia="宋体" w:hAnsi="Times New Roman" w:cs="Times New Roman"/>
          <w:b/>
          <w:bCs/>
          <w:szCs w:val="21"/>
        </w:rPr>
      </w:pPr>
      <w:r w:rsidRPr="0035510E">
        <w:rPr>
          <w:rFonts w:ascii="Times New Roman" w:eastAsia="宋体" w:hAnsi="Times New Roman" w:cs="Times New Roman" w:hint="eastAsia"/>
          <w:b/>
          <w:bCs/>
          <w:szCs w:val="21"/>
        </w:rPr>
        <w:t>Step1. Examine the topic</w:t>
      </w:r>
    </w:p>
    <w:p w:rsidR="002A21D6" w:rsidRDefault="002A21D6" w:rsidP="005F68D7">
      <w:r>
        <w:rPr>
          <w:rFonts w:hint="eastAsia"/>
        </w:rPr>
        <w:t xml:space="preserve">Let students circle key words when reading the topic to make sure the main idea of each </w:t>
      </w:r>
      <w:r>
        <w:t>paragraph</w:t>
      </w:r>
      <w:r>
        <w:rPr>
          <w:rFonts w:hint="eastAsia"/>
        </w:rPr>
        <w:t xml:space="preserve">. </w:t>
      </w:r>
    </w:p>
    <w:p w:rsidR="002A21D6" w:rsidRDefault="0035510E" w:rsidP="005F68D7">
      <w:r>
        <w:rPr>
          <w:rFonts w:hint="eastAsia"/>
        </w:rPr>
        <w:t>Enable students to pay more attention to</w:t>
      </w:r>
      <w:r w:rsidR="002A21D6">
        <w:rPr>
          <w:rFonts w:hint="eastAsia"/>
        </w:rPr>
        <w:t xml:space="preserve"> the tense, genre, and person.</w:t>
      </w:r>
    </w:p>
    <w:p w:rsidR="002A21D6" w:rsidRDefault="00F07704" w:rsidP="005F68D7">
      <w:pPr>
        <w:rPr>
          <w:rFonts w:ascii="Times New Roman" w:eastAsia="宋体" w:hAnsi="Times New Roman" w:cs="Times New Roman"/>
          <w:b/>
          <w:bCs/>
          <w:szCs w:val="21"/>
        </w:rPr>
      </w:pPr>
      <w:r w:rsidRPr="0035510E">
        <w:rPr>
          <w:rFonts w:ascii="Times New Roman" w:eastAsia="宋体" w:hAnsi="Times New Roman" w:cs="Times New Roman" w:hint="eastAsia"/>
          <w:b/>
          <w:bCs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2</w:t>
      </w:r>
      <w:r w:rsidRPr="0035510E"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Focus on key difficulties in detailed writing</w:t>
      </w:r>
    </w:p>
    <w:p w:rsidR="00F07704" w:rsidRPr="00F07704" w:rsidRDefault="00F07704" w:rsidP="00F07704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Cs/>
          <w:szCs w:val="21"/>
        </w:rPr>
      </w:pPr>
      <w:r w:rsidRPr="00F07704">
        <w:rPr>
          <w:rFonts w:ascii="Times New Roman" w:eastAsia="宋体" w:hAnsi="Times New Roman" w:cs="Times New Roman" w:hint="eastAsia"/>
          <w:bCs/>
          <w:szCs w:val="21"/>
        </w:rPr>
        <w:t>Brainstorm the purpose of this activity</w:t>
      </w:r>
    </w:p>
    <w:p w:rsidR="00F07704" w:rsidRDefault="00F07704" w:rsidP="00F077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Put </w:t>
      </w:r>
      <w:r w:rsidRPr="00F07704">
        <w:t>the time, theme and organizer of the activity in one sentence</w:t>
      </w:r>
    </w:p>
    <w:p w:rsidR="00F07704" w:rsidRPr="00F07704" w:rsidRDefault="00F07704" w:rsidP="00F07704">
      <w:pPr>
        <w:pStyle w:val="a3"/>
        <w:numPr>
          <w:ilvl w:val="0"/>
          <w:numId w:val="1"/>
        </w:numPr>
        <w:ind w:firstLineChars="0"/>
      </w:pPr>
      <w:r w:rsidRPr="00F07704">
        <w:rPr>
          <w:bCs/>
          <w:iCs/>
        </w:rPr>
        <w:t>Think about what we can learn through our ears, eyes and hands</w:t>
      </w:r>
    </w:p>
    <w:p w:rsidR="002A21D6" w:rsidRPr="00F07704" w:rsidRDefault="00F07704" w:rsidP="00F07704">
      <w:pPr>
        <w:pStyle w:val="a3"/>
        <w:numPr>
          <w:ilvl w:val="0"/>
          <w:numId w:val="1"/>
        </w:numPr>
        <w:ind w:firstLineChars="0"/>
      </w:pPr>
      <w:r w:rsidRPr="00F07704">
        <w:rPr>
          <w:bCs/>
          <w:iCs/>
        </w:rPr>
        <w:t xml:space="preserve">Pay more attention to the time order </w:t>
      </w:r>
      <w:r>
        <w:rPr>
          <w:bCs/>
          <w:iCs/>
        </w:rPr>
        <w:t>between sentences</w:t>
      </w:r>
      <w:r>
        <w:rPr>
          <w:rFonts w:hint="eastAsia"/>
          <w:bCs/>
          <w:iCs/>
        </w:rPr>
        <w:t xml:space="preserve"> to make the process more logical.</w:t>
      </w:r>
    </w:p>
    <w:p w:rsidR="00F07704" w:rsidRPr="00F07704" w:rsidRDefault="00F07704" w:rsidP="00F07704">
      <w:pPr>
        <w:pStyle w:val="a3"/>
        <w:numPr>
          <w:ilvl w:val="0"/>
          <w:numId w:val="1"/>
        </w:numPr>
        <w:ind w:firstLineChars="0"/>
      </w:pPr>
      <w:r w:rsidRPr="00F07704">
        <w:rPr>
          <w:bCs/>
          <w:iCs/>
        </w:rPr>
        <w:t>Employ advanced sentence patterns to describe various activities.</w:t>
      </w:r>
    </w:p>
    <w:p w:rsidR="00F07704" w:rsidRPr="00F07704" w:rsidRDefault="00F07704" w:rsidP="00F07704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bCs/>
          <w:iCs/>
        </w:rPr>
        <w:t>Summarize the significance and benefits of this event.</w:t>
      </w:r>
    </w:p>
    <w:p w:rsidR="00F07704" w:rsidRPr="00F07704" w:rsidRDefault="00F07704" w:rsidP="00F07704">
      <w:r w:rsidRPr="0035510E">
        <w:rPr>
          <w:rFonts w:ascii="Times New Roman" w:eastAsia="宋体" w:hAnsi="Times New Roman" w:cs="Times New Roman" w:hint="eastAsia"/>
          <w:b/>
          <w:bCs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3</w:t>
      </w:r>
      <w:r w:rsidRPr="0035510E"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Appreciate the sample writing.</w:t>
      </w:r>
    </w:p>
    <w:p w:rsidR="00AB5031" w:rsidRDefault="00597086" w:rsidP="005F68D7">
      <w:pPr>
        <w:rPr>
          <w:rFonts w:ascii="Times New Roman" w:eastAsia="宋体" w:hAnsi="Times New Roman" w:cs="Times New Roman" w:hint="eastAsia"/>
          <w:b/>
          <w:bCs/>
          <w:szCs w:val="21"/>
        </w:rPr>
      </w:pPr>
      <w:r w:rsidRPr="0035510E">
        <w:rPr>
          <w:rFonts w:ascii="Times New Roman" w:eastAsia="宋体" w:hAnsi="Times New Roman" w:cs="Times New Roman" w:hint="eastAsia"/>
          <w:b/>
          <w:bCs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4</w:t>
      </w:r>
      <w:r w:rsidRPr="0035510E"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Practice makes perfect.</w:t>
      </w:r>
    </w:p>
    <w:p w:rsidR="00597086" w:rsidRDefault="00597086" w:rsidP="005F68D7">
      <w:pPr>
        <w:rPr>
          <w:rFonts w:ascii="Times New Roman" w:eastAsia="宋体" w:hAnsi="Times New Roman" w:cs="Times New Roman" w:hint="eastAsia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 xml:space="preserve">In order to lay a solid </w:t>
      </w:r>
      <w:r>
        <w:rPr>
          <w:rFonts w:ascii="Times New Roman" w:eastAsia="宋体" w:hAnsi="Times New Roman" w:cs="Times New Roman"/>
          <w:bCs/>
          <w:szCs w:val="21"/>
        </w:rPr>
        <w:t>foundation</w:t>
      </w:r>
      <w:r>
        <w:rPr>
          <w:rFonts w:ascii="Times New Roman" w:eastAsia="宋体" w:hAnsi="Times New Roman" w:cs="Times New Roman" w:hint="eastAsia"/>
          <w:bCs/>
          <w:szCs w:val="21"/>
        </w:rPr>
        <w:t xml:space="preserve"> for the students when they describing an event, </w:t>
      </w:r>
      <w:r w:rsidRPr="00597086">
        <w:rPr>
          <w:rFonts w:ascii="Times New Roman" w:eastAsia="宋体" w:hAnsi="Times New Roman" w:cs="Times New Roman" w:hint="eastAsia"/>
          <w:bCs/>
          <w:szCs w:val="21"/>
        </w:rPr>
        <w:t>students</w:t>
      </w:r>
      <w:r>
        <w:rPr>
          <w:rFonts w:ascii="Times New Roman" w:eastAsia="宋体" w:hAnsi="Times New Roman" w:cs="Times New Roman" w:hint="eastAsia"/>
          <w:bCs/>
          <w:szCs w:val="21"/>
        </w:rPr>
        <w:t xml:space="preserve"> are supposed</w:t>
      </w:r>
      <w:r w:rsidRPr="00597086">
        <w:rPr>
          <w:rFonts w:ascii="Times New Roman" w:eastAsia="宋体" w:hAnsi="Times New Roman" w:cs="Times New Roman" w:hint="eastAsia"/>
          <w:bCs/>
          <w:szCs w:val="21"/>
        </w:rPr>
        <w:t xml:space="preserve"> to apply the tips to a piece of writing from an examination.</w:t>
      </w:r>
    </w:p>
    <w:p w:rsidR="00597086" w:rsidRPr="00597086" w:rsidRDefault="00597086" w:rsidP="005F68D7">
      <w:r w:rsidRPr="0035510E">
        <w:rPr>
          <w:rFonts w:ascii="Times New Roman" w:eastAsia="宋体" w:hAnsi="Times New Roman" w:cs="Times New Roman" w:hint="eastAsia"/>
          <w:b/>
          <w:bCs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5</w:t>
      </w:r>
      <w:r w:rsidRPr="0035510E"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Analyze the </w:t>
      </w:r>
      <w:r>
        <w:rPr>
          <w:rFonts w:ascii="Times New Roman" w:eastAsia="宋体" w:hAnsi="Times New Roman" w:cs="Times New Roman"/>
          <w:b/>
          <w:bCs/>
          <w:szCs w:val="21"/>
        </w:rPr>
        <w:t>application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of the tips in the practice.</w:t>
      </w:r>
    </w:p>
    <w:sectPr w:rsidR="00597086" w:rsidRPr="00597086" w:rsidSect="00AB5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3041"/>
    <w:multiLevelType w:val="hybridMultilevel"/>
    <w:tmpl w:val="C89A6A8E"/>
    <w:lvl w:ilvl="0" w:tplc="A77CA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B422A2"/>
    <w:multiLevelType w:val="hybridMultilevel"/>
    <w:tmpl w:val="155A8388"/>
    <w:lvl w:ilvl="0" w:tplc="BF88778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E111E2"/>
    <w:multiLevelType w:val="hybridMultilevel"/>
    <w:tmpl w:val="D84ED7CC"/>
    <w:lvl w:ilvl="0" w:tplc="6B483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HPPC</cp:lastModifiedBy>
  <cp:revision>4</cp:revision>
  <dcterms:created xsi:type="dcterms:W3CDTF">2023-04-13T07:04:00Z</dcterms:created>
  <dcterms:modified xsi:type="dcterms:W3CDTF">2023-04-18T07:18:00Z</dcterms:modified>
</cp:coreProperties>
</file>