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2760"/>
          <w:tab w:val="left" w:pos="5160"/>
          <w:tab w:val="left" w:pos="7560"/>
        </w:tabs>
        <w:adjustRightInd w:val="0"/>
        <w:snapToGrid w:val="0"/>
        <w:spacing w:line="500" w:lineRule="exact"/>
        <w:jc w:val="center"/>
        <w:rPr>
          <w:rFonts w:ascii="Times New Roman" w:hAnsi="Times New Roman" w:eastAsia="仿宋" w:cs="Times New Roman"/>
          <w:b/>
          <w:bCs/>
          <w:color w:val="auto"/>
          <w:kern w:val="2"/>
          <w:sz w:val="36"/>
          <w:szCs w:val="28"/>
          <w:lang w:eastAsia="zh-CN" w:bidi="ar-SA"/>
        </w:rPr>
      </w:pPr>
      <w:r>
        <w:rPr>
          <w:rFonts w:ascii="Times New Roman" w:hAnsi="Times New Roman" w:eastAsia="仿宋" w:cs="Times New Roman"/>
          <w:b/>
          <w:bCs/>
          <w:color w:val="auto"/>
          <w:kern w:val="2"/>
          <w:sz w:val="36"/>
          <w:szCs w:val="28"/>
          <w:lang w:eastAsia="zh-CN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10426700</wp:posOffset>
            </wp:positionH>
            <wp:positionV relativeFrom="topMargin">
              <wp:posOffset>12192000</wp:posOffset>
            </wp:positionV>
            <wp:extent cx="457200" cy="393700"/>
            <wp:effectExtent l="0" t="0" r="0" b="6350"/>
            <wp:wrapNone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b/>
          <w:bCs/>
          <w:color w:val="auto"/>
          <w:kern w:val="2"/>
          <w:sz w:val="36"/>
          <w:szCs w:val="28"/>
          <w:lang w:eastAsia="zh-CN" w:bidi="ar-SA"/>
        </w:rPr>
        <w:t>2022-2023-2雅礼中学高三下模拟考试（一）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adjustRightInd w:val="0"/>
        <w:snapToGrid w:val="0"/>
        <w:spacing w:line="500" w:lineRule="exact"/>
        <w:jc w:val="center"/>
        <w:rPr>
          <w:rFonts w:ascii="Times New Roman" w:hAnsi="Times New Roman" w:eastAsia="黑体" w:cs="Times New Roman"/>
          <w:b/>
          <w:color w:val="auto"/>
          <w:kern w:val="2"/>
          <w:szCs w:val="22"/>
          <w:lang w:eastAsia="zh-CN" w:bidi="ar-SA"/>
        </w:rPr>
      </w:pPr>
      <w:r>
        <w:rPr>
          <w:rFonts w:ascii="Times New Roman" w:hAnsi="Times New Roman" w:eastAsia="黑体" w:cs="Times New Roman"/>
          <w:b/>
          <w:color w:val="auto"/>
          <w:kern w:val="2"/>
          <w:sz w:val="44"/>
          <w:szCs w:val="44"/>
          <w:lang w:eastAsia="zh-CN" w:bidi="ar-SA"/>
        </w:rPr>
        <w:t>英    语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60" w:lineRule="auto"/>
        <w:jc w:val="center"/>
        <w:rPr>
          <w:rFonts w:ascii="Times New Roman" w:hAnsi="Times New Roman" w:eastAsia="仿宋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仿宋" w:cs="Times New Roman"/>
          <w:color w:val="auto"/>
          <w:sz w:val="21"/>
          <w:szCs w:val="21"/>
          <w:lang w:eastAsia="zh-CN"/>
        </w:rPr>
        <w:t>时量：120分钟                满分：150分</w:t>
      </w:r>
    </w:p>
    <w:p>
      <w:pPr>
        <w:pStyle w:val="10"/>
        <w:tabs>
          <w:tab w:val="left" w:pos="360"/>
          <w:tab w:val="left" w:pos="2760"/>
          <w:tab w:val="left" w:pos="5160"/>
          <w:tab w:val="left" w:pos="7560"/>
        </w:tabs>
        <w:spacing w:line="276" w:lineRule="auto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黑体" w:cs="Times New Roman"/>
          <w:sz w:val="21"/>
          <w:szCs w:val="21"/>
        </w:rPr>
        <w:t>第一部分  听力</w:t>
      </w:r>
      <w:r>
        <w:rPr>
          <w:rFonts w:ascii="Times New Roman" w:hAnsi="Times New Roman" w:eastAsia="仿宋" w:cs="Times New Roman"/>
          <w:sz w:val="21"/>
          <w:szCs w:val="21"/>
        </w:rPr>
        <w:t>（</w:t>
      </w:r>
      <w:r>
        <w:rPr>
          <w:rFonts w:ascii="Times New Roman" w:hAnsi="Times New Roman" w:eastAsia="楷体" w:cs="Times New Roman"/>
          <w:sz w:val="21"/>
          <w:szCs w:val="21"/>
        </w:rPr>
        <w:t>共两节，满分30分</w:t>
      </w:r>
      <w:r>
        <w:rPr>
          <w:rFonts w:ascii="Times New Roman" w:hAnsi="Times New Roman" w:eastAsia="仿宋" w:cs="Times New Roman"/>
          <w:sz w:val="21"/>
          <w:szCs w:val="21"/>
        </w:rPr>
        <w:t>）</w:t>
      </w:r>
      <w:r>
        <w:rPr>
          <w:rFonts w:hint="eastAsia" w:ascii="Times New Roman" w:hAnsi="Times New Roman" w:cs="Times New Roman"/>
          <w:sz w:val="21"/>
          <w:szCs w:val="21"/>
        </w:rPr>
        <w:t>略</w:t>
      </w:r>
    </w:p>
    <w:p>
      <w:pPr>
        <w:pStyle w:val="10"/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ind w:firstLine="0"/>
        <w:jc w:val="both"/>
        <w:rPr>
          <w:rFonts w:ascii="Times New Roman" w:hAnsi="Times New Roman" w:eastAsia="黑体" w:cs="Times New Roman"/>
          <w:sz w:val="21"/>
          <w:szCs w:val="21"/>
        </w:rPr>
      </w:pPr>
    </w:p>
    <w:p>
      <w:pPr>
        <w:pStyle w:val="10"/>
        <w:tabs>
          <w:tab w:val="left" w:pos="360"/>
          <w:tab w:val="left" w:pos="2760"/>
          <w:tab w:val="left" w:pos="5160"/>
          <w:tab w:val="left" w:pos="7560"/>
        </w:tabs>
        <w:spacing w:line="276" w:lineRule="auto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bookmarkStart w:id="0" w:name="_Hlk83500276"/>
      <w:r>
        <w:rPr>
          <w:rFonts w:ascii="Times New Roman" w:hAnsi="Times New Roman" w:eastAsia="黑体" w:cs="Times New Roman"/>
          <w:sz w:val="21"/>
          <w:szCs w:val="21"/>
        </w:rPr>
        <w:t>第二部分  阅读</w:t>
      </w:r>
      <w:r>
        <w:rPr>
          <w:rFonts w:ascii="Times New Roman" w:hAnsi="Times New Roman" w:eastAsia="仿宋" w:cs="Times New Roman"/>
          <w:b/>
          <w:bCs/>
          <w:sz w:val="21"/>
          <w:szCs w:val="21"/>
        </w:rPr>
        <w:t>（</w:t>
      </w:r>
      <w:r>
        <w:rPr>
          <w:rFonts w:ascii="Times New Roman" w:hAnsi="Times New Roman" w:eastAsia="楷体" w:cs="Times New Roman"/>
          <w:sz w:val="21"/>
          <w:szCs w:val="21"/>
        </w:rPr>
        <w:t>共两节，满分50分</w:t>
      </w:r>
      <w:r>
        <w:rPr>
          <w:rFonts w:ascii="Times New Roman" w:hAnsi="Times New Roman" w:eastAsia="仿宋" w:cs="Times New Roman"/>
          <w:b/>
          <w:bCs/>
          <w:sz w:val="21"/>
          <w:szCs w:val="21"/>
        </w:rPr>
        <w:t>）</w:t>
      </w:r>
    </w:p>
    <w:p>
      <w:pPr>
        <w:pStyle w:val="10"/>
        <w:tabs>
          <w:tab w:val="left" w:pos="360"/>
          <w:tab w:val="left" w:pos="2760"/>
          <w:tab w:val="left" w:pos="5160"/>
          <w:tab w:val="left" w:pos="7560"/>
        </w:tabs>
        <w:spacing w:line="276" w:lineRule="auto"/>
        <w:ind w:firstLine="0"/>
        <w:jc w:val="both"/>
        <w:rPr>
          <w:rFonts w:ascii="Times New Roman" w:hAnsi="Times New Roman" w:eastAsia="仿宋" w:cs="Times New Roman"/>
          <w:b/>
          <w:bCs/>
          <w:sz w:val="21"/>
          <w:szCs w:val="21"/>
        </w:rPr>
      </w:pPr>
      <w:r>
        <w:rPr>
          <w:rFonts w:ascii="Times New Roman" w:hAnsi="Times New Roman" w:eastAsia="黑体" w:cs="Times New Roman"/>
          <w:sz w:val="21"/>
          <w:szCs w:val="21"/>
        </w:rPr>
        <w:t xml:space="preserve">第一节  </w:t>
      </w:r>
      <w:r>
        <w:rPr>
          <w:rFonts w:ascii="Times New Roman" w:hAnsi="Times New Roman" w:eastAsia="仿宋" w:cs="Times New Roman"/>
          <w:b/>
          <w:bCs/>
          <w:sz w:val="21"/>
          <w:szCs w:val="21"/>
        </w:rPr>
        <w:t>（</w:t>
      </w:r>
      <w:r>
        <w:rPr>
          <w:rFonts w:ascii="Times New Roman" w:hAnsi="Times New Roman" w:eastAsia="楷体" w:cs="Times New Roman"/>
          <w:sz w:val="21"/>
          <w:szCs w:val="21"/>
        </w:rPr>
        <w:t>共15小题；每小题2.5分，满分37.5分</w:t>
      </w:r>
      <w:r>
        <w:rPr>
          <w:rFonts w:ascii="Times New Roman" w:hAnsi="Times New Roman" w:eastAsia="仿宋" w:cs="Times New Roman"/>
          <w:b/>
          <w:bCs/>
          <w:sz w:val="21"/>
          <w:szCs w:val="21"/>
        </w:rPr>
        <w:t>）</w:t>
      </w:r>
    </w:p>
    <w:p>
      <w:pPr>
        <w:pStyle w:val="10"/>
        <w:tabs>
          <w:tab w:val="left" w:pos="360"/>
          <w:tab w:val="left" w:pos="2760"/>
          <w:tab w:val="left" w:pos="5160"/>
          <w:tab w:val="left" w:pos="7560"/>
        </w:tabs>
        <w:spacing w:line="276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阅读下列短文，从每题所给的</w:t>
      </w:r>
      <w:r>
        <w:rPr>
          <w:rFonts w:ascii="Times New Roman" w:hAnsi="Times New Roman" w:cs="Times New Roman"/>
          <w:sz w:val="21"/>
          <w:szCs w:val="21"/>
          <w:lang w:val="en-US" w:bidi="en-US"/>
        </w:rPr>
        <w:t>A、B、C、D</w:t>
      </w:r>
      <w:r>
        <w:rPr>
          <w:rFonts w:ascii="Times New Roman" w:hAnsi="Times New Roman" w:cs="Times New Roman"/>
          <w:sz w:val="21"/>
          <w:szCs w:val="21"/>
        </w:rPr>
        <w:t>四个选项中选出最佳选项。</w:t>
      </w:r>
    </w:p>
    <w:bookmarkEnd w:id="0"/>
    <w:p>
      <w:pPr>
        <w:tabs>
          <w:tab w:val="left" w:pos="360"/>
          <w:tab w:val="left" w:pos="2760"/>
          <w:tab w:val="left" w:pos="5160"/>
          <w:tab w:val="left" w:pos="7560"/>
        </w:tabs>
        <w:jc w:val="center"/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bookmarkStart w:id="1" w:name="_Hlk83500298"/>
      <w:r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A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jc w:val="center"/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Visiting Information of the Museum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ind w:firstLine="420"/>
        <w:jc w:val="both"/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Opening Hours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From Tuesday to Sunday, 9:00–17:00 (last entry at 16:00); the museum is closed on Mondays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(except statutory holidays) and on Chinese Lunar New Year’s Eve.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ind w:firstLine="420"/>
        <w:jc w:val="both"/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Free Admission Policy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The museum is free to the public except for some special exhibitions. Children under the age of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14 shall be accompanied by adults. An adult can only bring up to 2 children under the age of 14 to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visit the museum.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ind w:firstLine="420"/>
        <w:jc w:val="both"/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Guided Tours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The museum has resumed free tour guide services at designated time and spots; educational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activities, the VR Digital Experience Hall and multimedia equipment in the exhibition hall are now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available again.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ind w:firstLine="420"/>
        <w:jc w:val="both"/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Reception Service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Consultation service, direct drinking water facilities, chairs and benches, parking space for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vehicles and non-motorized vehicles. The museum also provides visitors with free lockers, wheels,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prams and crutches.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ind w:firstLine="420"/>
        <w:jc w:val="both"/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Guided Tours and Interpretation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There are free multi-language guide maps and exhibition leaflets written in Chinese and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English. Docents of various languages, touch screen computers for information searching and App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with multi-language interpretation services are also available.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ind w:firstLine="420"/>
        <w:jc w:val="both"/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Educational and Interactive Service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Themed lectures, children-oriented activities, hands-on activities and interactive multimedia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programs are held all year-around.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ind w:firstLine="420"/>
        <w:jc w:val="both"/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Leisure Service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Restaurants, cafés, teahouses, souvenir shops, bookstores, post offices and public telephones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can all be found in the museum.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ind w:firstLine="420"/>
        <w:jc w:val="both"/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Parking Lot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Vehicles will be charged according to the standards set by the Pricing Agency.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ind w:firstLine="420"/>
        <w:jc w:val="both"/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Accidents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Personal accident insurance regarding the visitor is covered. Over-the-counter medicine and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bandages are readily available. In case of emergency, the staff will call an ambulance and send the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visitor to the nearest public hospital as soon as possible.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21. When can visitors enter the museum?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A. At 10:00, Monday.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At 8:30, Thursday.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At 16:30, Friday.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At 13:00, Saturday.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22. Which is </w:t>
      </w:r>
      <w:r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NOT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free of charge?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A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. Wheels.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B. Parking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s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pace.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Multi-language guide maps.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Tour guide services.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23. What do we know about the museum?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A. All exhibitions in the museum are free of charge.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The VR Digital Experience is available to visitors.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Visitors need to call an ambulance for emergency.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Visitors are forbidden to have meals in the museum.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jc w:val="center"/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B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As a child, I never considered myself an athlete at all as I was very uncoordinated(不协调的).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However, I did love to run because I felt as if I was flying but this all changed two years ago when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I suffered a knee injury. I was bedridden for two weeks and I had a difficult time moving even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short distances. I literally cried myself on my way to the car for a few days.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When therapy wasn’t working well for me, I signed up for a hot yoga class for girls, Bikram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Yoga to be exact. Starting a yoga practice was truly a godsend because it helped me gain strength in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my knees but, most importantly, yoga helped me attain a more peaceful state of mind, body and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spirit.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Since each class was heated to 105°F, every time I stepped foot in the yoga studio, I’d feel a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surge(涌起) of negative thoughts come upon me like a big ocean wave. Some of these thoughts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were, in the beginning of my practice, so strong that I walked out of the class several times. However, as the months passed by, I noticed that when I didn’t get swayed away by my negative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thoughts, I could stay in the hot room for longer.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After 3 – 4 months of practicing hot yoga, my arms and legs were beginning to get definition.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I also woke up with so much more energy than I had before starting my yoga practice and I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gradually started shedding the pounds from my body. Yoga literally made me feel as if I’d taken a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shot of energy drink and just gave me that burst that helped my knees heal and made my overall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health better.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As I saw some of my classmates do poses that looked appealing to me, I started to think maybe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I could do them too. Therefore, yoga helped show me that I have no real limitations physically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unless I set those limitations myself through eating junk and thinking in negative limiting terms.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Also, practicing yoga in front of a mirror helped me connect with myself and practicing with a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group of people really helped me to feel a greater sense of connection with humanity whereas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before I didn’t. Overall, this yoga practice has helped me to see I’m part of a bigger picture in life!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24. What made the author sign up for the yoga class?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A. Her currently disabled knee.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Her being uncoordinated.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Her failure to find her car.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Her serious mental disease.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25. What can we learn about the author from paragraph 3?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A. Lack of confidence prevented her doing yoga.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The temperature was difficult to bear in yoga classes.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She couldn’t stand the pain the knee injury brought.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She was greatly impacted by negative thoughts at first.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26. What effect did yoga have on the author?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A. She did better than her classmates at school.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Her physical and mental states have improved a lot.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She has developed many healthy eating habits.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Her social circle was widened in the yoga classes.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2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7. What is the author’s purpose in writing the passage?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A. To share her experience in taking yoga classes.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To call on readers to sign up for yoga courses.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To present the benefits of practicing yoga regularly.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To show readers the necessary skills needed to do yoga.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center"/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C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First constructed in the 10th century as a part of a villa, the garden of Keyuan in Suzhou,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Jiangsu province, was rebuilt and redecorated on numerous occasions throughout history until it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became a Confucian academy in 1805. The waterscape, rockeries and flourishing willows may have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greeted students to step into a “painting” where earthly beauty and dynamics of a real world can be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felt.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However, in recent history, the shine of the past seems to have been forgotten by the passing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of time. The pond was muddy. Rocks were unstable. Plants were withering. Termites also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damaged the buildings, the structure of which had been damaged through decades of neglect. The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contrast became even more regrettable when the Great Wave Pavilion, a garden on the UNESCO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World Heritage List that is just a few meters away across a narrow lane, was crowded with tourists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every day.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When Keyuan was handed to He Fengchun, an experienced garden renovation designer, in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2016, her work to make “</w:t>
      </w:r>
      <w:r>
        <w:rPr>
          <w:rFonts w:ascii="Times New Roman" w:hAnsi="Times New Roman" w:eastAsia="宋体" w:cs="Times New Roman"/>
          <w:b/>
          <w:bCs/>
          <w:i/>
          <w:iCs/>
          <w:color w:val="auto"/>
          <w:sz w:val="21"/>
          <w:szCs w:val="21"/>
          <w:u w:val="single"/>
          <w:lang w:eastAsia="zh-CN"/>
        </w:rPr>
        <w:t>the pearl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” shine again was challenging. “Every step in the restoring and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decorating process has to follow historical recordings,” says the designer. “It took just more than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one year for us to actually renovate this garden, but much longer time was spent in evaluating every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detail in the plan and making sure of its historical accuracy,” she says.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Renovation of Keyuan was recognized with an Asia-Pacific Award for Cultural Heritage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Conservation by UNESCO in 2021. A bright and elegant garden is now accessible to visitors and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jointly describes a culturally rich neighborhood with the Great Wave Pavilion.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And now, to keep healthy, it also needs regular maintenance, in which modern science plays a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key role. For example, with support of big data analysis and scientific evaluation of impact brought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by tourism, the largest numbers of visitors — within a day or even an hour — are set for every key site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to create a comfortable experience for both tourists and the gardens.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28. What do the underlined words “</w:t>
      </w:r>
      <w:r>
        <w:rPr>
          <w:rFonts w:ascii="Times New Roman" w:hAnsi="Times New Roman" w:eastAsia="宋体" w:cs="Times New Roman"/>
          <w:b/>
          <w:bCs/>
          <w:i/>
          <w:iCs/>
          <w:color w:val="auto"/>
          <w:sz w:val="21"/>
          <w:szCs w:val="21"/>
          <w:lang w:eastAsia="zh-CN"/>
        </w:rPr>
        <w:t>the pearl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” in paragraph 3 refer to?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A. Keyuan.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The UNESCO World Heritage.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Renovation of Keyuan.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The Great Wave Pavilion.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29. What does the designer say about renovating Keyuan?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A. It’s practical.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It’s significant.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It’s time-consuming.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It’s urgently needed.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30. What does the author want to tell us by the example in the last paragraph?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A. The need to limit the number of visitors.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The negative impact tourism has on gardens.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The comfortable experience gardens give visitors.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The role modern science plays in protecting gardens.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31. What is the most suitable title for the text?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A. The Process of Repairing Keyuan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Beauty of Classical Suzhou Gardens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The Shining of the Garden of Keyuan Again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Classical Gardens of World Cultural Heritage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center"/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D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People with social anxiety may benefit from mindfulness therapy combined with exposure to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odours (a particular smell, especially an unpleasant smell) from others’ sweat, according to a study.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Lead researcher Elisa Vigna, of the Karolinska Institute in Stockholm, Sweden, explained that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an individual’s state of mind caused the production of chemo-signals in sweat that communicated an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emotional state and produced corresponding responses in other people.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“The results of our initial study show that combining these chemo-signals with mindfulness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therapy seems to produce better results in treating social anxiety than can be achieved by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mindfulness therapy alone,” she said.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The study — which is being presented this week at the European congress of psychiatry in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Paris — involved collecting sweat from volunteers, and then exposing patients being treated for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social anxiety to chemo-signals extracted from those samples. The samples were collected from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people who were watching clips from films chosen to </w:t>
      </w:r>
      <w:r>
        <w:rPr>
          <w:rFonts w:ascii="Times New Roman" w:hAnsi="Times New Roman" w:eastAsia="宋体" w:cs="Times New Roman"/>
          <w:b/>
          <w:bCs/>
          <w:i/>
          <w:iCs/>
          <w:color w:val="auto"/>
          <w:sz w:val="21"/>
          <w:szCs w:val="21"/>
          <w:u w:val="single"/>
          <w:lang w:eastAsia="zh-CN"/>
        </w:rPr>
        <w:t>elicit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particular emotional states, such as fear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or happiness. They included </w:t>
      </w:r>
      <w:r>
        <w:rPr>
          <w:rFonts w:ascii="Times New Roman" w:hAnsi="Times New Roman" w:eastAsia="宋体" w:cs="Times New Roman"/>
          <w:i/>
          <w:iCs/>
          <w:color w:val="auto"/>
          <w:sz w:val="21"/>
          <w:szCs w:val="21"/>
          <w:lang w:eastAsia="zh-CN"/>
        </w:rPr>
        <w:t>Mr. Bean’s Holiday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and </w:t>
      </w:r>
      <w:r>
        <w:rPr>
          <w:rFonts w:ascii="Times New Roman" w:hAnsi="Times New Roman" w:eastAsia="宋体" w:cs="Times New Roman"/>
          <w:i/>
          <w:iCs/>
          <w:color w:val="auto"/>
          <w:sz w:val="21"/>
          <w:szCs w:val="21"/>
          <w:lang w:eastAsia="zh-CN"/>
        </w:rPr>
        <w:t>Sister Act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, as well as horror films such as </w:t>
      </w:r>
      <w:r>
        <w:rPr>
          <w:rFonts w:ascii="Times New Roman" w:hAnsi="Times New Roman" w:eastAsia="宋体" w:cs="Times New Roman"/>
          <w:i/>
          <w:iCs/>
          <w:color w:val="auto"/>
          <w:sz w:val="21"/>
          <w:szCs w:val="21"/>
          <w:lang w:eastAsia="zh-CN"/>
        </w:rPr>
        <w:t>The</w:t>
      </w:r>
      <w:r>
        <w:rPr>
          <w:rFonts w:hint="eastAsia" w:ascii="Times New Roman" w:hAnsi="Times New Roman" w:eastAsia="宋体" w:cs="Times New Roman"/>
          <w:i/>
          <w:iCs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i/>
          <w:iCs/>
          <w:color w:val="auto"/>
          <w:sz w:val="21"/>
          <w:szCs w:val="21"/>
          <w:lang w:eastAsia="zh-CN"/>
        </w:rPr>
        <w:t>Grudge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Once the sweat had been collected, researchers selected 48 women, all of whom suffered from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social anxiety, and divided them into three groups, each of 16 people. Over two days, they all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underwent mindfulness therapy for social anxiety. At the same time, each group was exposed to the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odour samples or to clean air.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The study found that the women who had been exposed to the odour samples responded better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to the therapy. Patients who undertook one treatment session of mindfulness therapy together with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being exposed to human body odours showed about 39% reduction in anxiety scores. There was a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17% reduction in anxiety scores after one treatment session in the group receiving only the therapy.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Vigna said: “We were a little surprised to find that the emotional state of the person producing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the sweat didn’t differ in treatment outcomes: sweat produced while someone was happy had the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same effect as someone who had been scared by a movie clip. So there may be something about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human chemo-signals in sweat generally which affects the response to treatment. It may be that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simply being exposed to the presence of someone else has this effect, but we need to confirm this.”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32. What can be inferred from Elisa Vigna’s words?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A. She has got the results of the final research.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Mindfulness therapy alone was of little use.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Chemo-signals produced better results than mindfulness therapy.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Mindfulness training worked better when combined with chemo-signals.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33. Which of the following is </w:t>
      </w:r>
      <w:r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TRUE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about the study?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A. All groups were exposed to the odour samples.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39% of the patients benefited from odours of others’ sweat.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All participants received mindfulness therapy for social anxiety.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The emotional state of the person producing the sweat mattered.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34. What does the underlined word “</w:t>
      </w:r>
      <w:r>
        <w:rPr>
          <w:rFonts w:ascii="Times New Roman" w:hAnsi="Times New Roman" w:eastAsia="宋体" w:cs="Times New Roman"/>
          <w:b/>
          <w:bCs/>
          <w:i/>
          <w:iCs/>
          <w:color w:val="auto"/>
          <w:sz w:val="21"/>
          <w:szCs w:val="21"/>
          <w:lang w:eastAsia="zh-CN"/>
        </w:rPr>
        <w:t>elicit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” mean in paragraph 4?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A. To cause something to happen.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To remove it completely.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To make your meaning clearer.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To make something stronger.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35. What may the researchers do next?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A. Promote the result of the research.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Treat people with the new method.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Confirm what affects the responses.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Do the same experiment with 48 men.</w:t>
      </w:r>
    </w:p>
    <w:p>
      <w:pPr>
        <w:pStyle w:val="10"/>
        <w:tabs>
          <w:tab w:val="left" w:pos="360"/>
          <w:tab w:val="left" w:pos="2760"/>
          <w:tab w:val="left" w:pos="5160"/>
          <w:tab w:val="left" w:pos="7560"/>
        </w:tabs>
        <w:spacing w:line="276" w:lineRule="auto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黑体" w:cs="Times New Roman"/>
          <w:sz w:val="21"/>
          <w:szCs w:val="21"/>
        </w:rPr>
        <w:t>第二节</w:t>
      </w:r>
      <w:r>
        <w:rPr>
          <w:rFonts w:ascii="Times New Roman" w:hAnsi="Times New Roman" w:cs="Times New Roman"/>
          <w:sz w:val="21"/>
          <w:szCs w:val="21"/>
        </w:rPr>
        <w:t xml:space="preserve"> （</w:t>
      </w:r>
      <w:r>
        <w:rPr>
          <w:rFonts w:ascii="Times New Roman" w:hAnsi="Times New Roman" w:eastAsia="楷体" w:cs="Times New Roman"/>
          <w:sz w:val="21"/>
          <w:szCs w:val="21"/>
        </w:rPr>
        <w:t>共5小题</w:t>
      </w:r>
      <w:r>
        <w:rPr>
          <w:rFonts w:ascii="Times New Roman" w:hAnsi="Times New Roman" w:eastAsia="楷体" w:cs="Times New Roman"/>
          <w:sz w:val="21"/>
          <w:szCs w:val="21"/>
          <w:lang w:val="en-US" w:bidi="en-US"/>
        </w:rPr>
        <w:t>；</w:t>
      </w:r>
      <w:r>
        <w:rPr>
          <w:rFonts w:ascii="Times New Roman" w:hAnsi="Times New Roman" w:eastAsia="楷体" w:cs="Times New Roman"/>
          <w:sz w:val="21"/>
          <w:szCs w:val="21"/>
        </w:rPr>
        <w:t>每小题</w:t>
      </w:r>
      <w:r>
        <w:rPr>
          <w:rFonts w:ascii="Times New Roman" w:hAnsi="Times New Roman" w:eastAsia="楷体" w:cs="Times New Roman"/>
          <w:sz w:val="21"/>
          <w:szCs w:val="21"/>
          <w:lang w:val="en-US" w:bidi="en-US"/>
        </w:rPr>
        <w:t>2.5</w:t>
      </w:r>
      <w:r>
        <w:rPr>
          <w:rFonts w:ascii="Times New Roman" w:hAnsi="Times New Roman" w:eastAsia="楷体" w:cs="Times New Roman"/>
          <w:sz w:val="21"/>
          <w:szCs w:val="21"/>
        </w:rPr>
        <w:t>分，满分</w:t>
      </w:r>
      <w:r>
        <w:rPr>
          <w:rFonts w:ascii="Times New Roman" w:hAnsi="Times New Roman" w:eastAsia="楷体" w:cs="Times New Roman"/>
          <w:sz w:val="21"/>
          <w:szCs w:val="21"/>
          <w:lang w:val="en-US" w:bidi="en-US"/>
        </w:rPr>
        <w:t>12.5</w:t>
      </w:r>
      <w:r>
        <w:rPr>
          <w:rFonts w:ascii="Times New Roman" w:hAnsi="Times New Roman" w:eastAsia="楷体" w:cs="Times New Roman"/>
          <w:sz w:val="21"/>
          <w:szCs w:val="21"/>
        </w:rPr>
        <w:t>分</w:t>
      </w:r>
      <w:r>
        <w:rPr>
          <w:rFonts w:ascii="Times New Roman" w:hAnsi="Times New Roman" w:cs="Times New Roman"/>
          <w:sz w:val="21"/>
          <w:szCs w:val="21"/>
        </w:rPr>
        <w:t>）</w:t>
      </w:r>
    </w:p>
    <w:p>
      <w:pPr>
        <w:pStyle w:val="10"/>
        <w:tabs>
          <w:tab w:val="left" w:pos="360"/>
          <w:tab w:val="left" w:pos="2760"/>
          <w:tab w:val="left" w:pos="5160"/>
          <w:tab w:val="left" w:pos="7560"/>
        </w:tabs>
        <w:spacing w:line="276" w:lineRule="auto"/>
        <w:ind w:firstLine="4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阅读下面短文，从短文后的选项中选出可以填入空白处的最佳选项。选项中有两项为多余选项。</w:t>
      </w:r>
    </w:p>
    <w:bookmarkEnd w:id="1"/>
    <w:p>
      <w:pPr>
        <w:tabs>
          <w:tab w:val="left" w:pos="360"/>
          <w:tab w:val="left" w:pos="2760"/>
          <w:tab w:val="left" w:pos="5160"/>
          <w:tab w:val="left" w:pos="7560"/>
        </w:tabs>
        <w:jc w:val="center"/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Build up your self-confidence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Self-confidence is about trusting your judgment and your ability to do something well. It is also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about being willing to consider the possibility that you are wrong and to change your mind. It is a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combination of courage and humility, which leads to open-minded thinking. Low self-confidence,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in contrast, will make you feel unsuccessful, unmotivated and inferior to others. 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    36        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When you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do try, your lack of trust in yourself may ultimately lead you to fail.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The reasons for low self-confidence are many and varied, and often differ from person to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person. 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    37        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They may find it difficult to develop self-confidence if their parents are critical or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overprotective. Once they fail to fulfill expectations, they may feel bad about themselves and get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trapped in the cage of self-doubt. 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    38        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If a child gets bullied in school or in the neighborhood, he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or she may be afraid of speaking in public, even when he or she grows up to be an adult.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    39        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Firstly, work on positive thinking. A positive attitude will lead to positive results. Do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not worry about letting others down. All they expect is that you do your best. Turn your negative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thoughts into positive ones. You can always talk to yourself in a positive way, such as “I can do it!”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or “I’ll give it another try!” Secondly, set realistic goals for yourself and visualize yourself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achieving these goals. 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    40        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Therefore, it is important to break down the overall goal into smaller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and more measurable tasks. For those tasks you are not so sure about, ask your friends or family for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advice. Also, understand that it is perfectly normal if you do not succeed in completing a task.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Finally, permit yourself to make mistakes. It is not always possible to get things right the first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time. Therefore, do not always feel bad about yourself when you make a mistake, but accept it as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an opportunity to reflect on what has gone wrong and how you can do better when you try again.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Recognize your mistakes and make a plan to avoid them in the future.</w:t>
      </w:r>
    </w:p>
    <w:tbl>
      <w:tblPr>
        <w:tblStyle w:val="5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</w:tcPr>
          <w:p>
            <w:pPr>
              <w:tabs>
                <w:tab w:val="left" w:pos="360"/>
                <w:tab w:val="left" w:pos="2760"/>
                <w:tab w:val="left" w:pos="5160"/>
                <w:tab w:val="left" w:pos="7560"/>
              </w:tabs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A. Confidence is built on a sense of accomplishment.</w:t>
            </w:r>
          </w:p>
          <w:p>
            <w:pPr>
              <w:tabs>
                <w:tab w:val="left" w:pos="360"/>
                <w:tab w:val="left" w:pos="2760"/>
                <w:tab w:val="left" w:pos="5160"/>
                <w:tab w:val="left" w:pos="7560"/>
              </w:tabs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B. The overall goal must be based on your own capability.</w:t>
            </w:r>
          </w:p>
          <w:p>
            <w:pPr>
              <w:tabs>
                <w:tab w:val="left" w:pos="360"/>
                <w:tab w:val="left" w:pos="2760"/>
                <w:tab w:val="left" w:pos="5160"/>
                <w:tab w:val="left" w:pos="7560"/>
              </w:tabs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C. The good news is that your self-confidence can be improved.</w:t>
            </w:r>
          </w:p>
          <w:p>
            <w:pPr>
              <w:tabs>
                <w:tab w:val="left" w:pos="360"/>
                <w:tab w:val="left" w:pos="2760"/>
                <w:tab w:val="left" w:pos="5160"/>
                <w:tab w:val="left" w:pos="7560"/>
              </w:tabs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D. Building up your self-confidence is of great benefits as follows.</w:t>
            </w:r>
          </w:p>
          <w:p>
            <w:pPr>
              <w:tabs>
                <w:tab w:val="left" w:pos="360"/>
                <w:tab w:val="left" w:pos="2760"/>
                <w:tab w:val="left" w:pos="5160"/>
                <w:tab w:val="left" w:pos="7560"/>
              </w:tabs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E. Negative experiences also have a huge impact on self-confidence.</w:t>
            </w:r>
          </w:p>
          <w:p>
            <w:pPr>
              <w:tabs>
                <w:tab w:val="left" w:pos="360"/>
                <w:tab w:val="left" w:pos="2760"/>
                <w:tab w:val="left" w:pos="5160"/>
                <w:tab w:val="left" w:pos="7560"/>
              </w:tabs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F. It often prevents you from doing your best and perhaps from even trying.</w:t>
            </w:r>
          </w:p>
          <w:p>
            <w:pPr>
              <w:tabs>
                <w:tab w:val="left" w:pos="360"/>
                <w:tab w:val="left" w:pos="2760"/>
                <w:tab w:val="left" w:pos="5160"/>
                <w:tab w:val="left" w:pos="7560"/>
              </w:tabs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G. One of the reasons is the home environment where children grow and develop.</w:t>
            </w:r>
          </w:p>
        </w:tc>
      </w:tr>
    </w:tbl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>
      <w:pPr>
        <w:pStyle w:val="10"/>
        <w:tabs>
          <w:tab w:val="left" w:pos="360"/>
          <w:tab w:val="left" w:pos="2760"/>
          <w:tab w:val="left" w:pos="5160"/>
          <w:tab w:val="left" w:pos="7560"/>
        </w:tabs>
        <w:spacing w:line="276" w:lineRule="auto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bookmarkStart w:id="2" w:name="_Hlk83500305"/>
      <w:r>
        <w:rPr>
          <w:rFonts w:ascii="Times New Roman" w:hAnsi="Times New Roman" w:eastAsia="黑体" w:cs="Times New Roman"/>
          <w:sz w:val="21"/>
          <w:szCs w:val="21"/>
        </w:rPr>
        <w:t>第三部分  语言运用</w:t>
      </w: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eastAsia="楷体" w:cs="Times New Roman"/>
          <w:sz w:val="21"/>
          <w:szCs w:val="21"/>
        </w:rPr>
        <w:t>共两节</w:t>
      </w:r>
      <w:r>
        <w:rPr>
          <w:rFonts w:ascii="Times New Roman" w:hAnsi="Times New Roman" w:eastAsia="楷体" w:cs="Times New Roman"/>
          <w:sz w:val="21"/>
          <w:szCs w:val="21"/>
          <w:lang w:val="en-US" w:bidi="en-US"/>
        </w:rPr>
        <w:t>，</w:t>
      </w:r>
      <w:r>
        <w:rPr>
          <w:rFonts w:ascii="Times New Roman" w:hAnsi="Times New Roman" w:eastAsia="楷体" w:cs="Times New Roman"/>
          <w:sz w:val="21"/>
          <w:szCs w:val="21"/>
        </w:rPr>
        <w:t>满分30分</w:t>
      </w:r>
      <w:r>
        <w:rPr>
          <w:rFonts w:ascii="Times New Roman" w:hAnsi="Times New Roman" w:cs="Times New Roman"/>
          <w:sz w:val="21"/>
          <w:szCs w:val="21"/>
        </w:rPr>
        <w:t>）</w:t>
      </w:r>
    </w:p>
    <w:p>
      <w:pPr>
        <w:pStyle w:val="10"/>
        <w:tabs>
          <w:tab w:val="left" w:pos="360"/>
          <w:tab w:val="left" w:pos="2760"/>
          <w:tab w:val="left" w:pos="5160"/>
          <w:tab w:val="left" w:pos="7560"/>
        </w:tabs>
        <w:spacing w:line="276" w:lineRule="auto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黑体" w:cs="Times New Roman"/>
          <w:sz w:val="21"/>
          <w:szCs w:val="21"/>
        </w:rPr>
        <w:t>第一节</w:t>
      </w:r>
      <w:r>
        <w:rPr>
          <w:rFonts w:ascii="Times New Roman" w:hAnsi="Times New Roman" w:cs="Times New Roman"/>
          <w:sz w:val="21"/>
          <w:szCs w:val="21"/>
        </w:rPr>
        <w:t xml:space="preserve"> （</w:t>
      </w:r>
      <w:r>
        <w:rPr>
          <w:rFonts w:ascii="Times New Roman" w:hAnsi="Times New Roman" w:eastAsia="楷体" w:cs="Times New Roman"/>
          <w:sz w:val="21"/>
          <w:szCs w:val="21"/>
        </w:rPr>
        <w:t>共15小题；每小题1分，满分15分</w:t>
      </w:r>
      <w:r>
        <w:rPr>
          <w:rFonts w:ascii="Times New Roman" w:hAnsi="Times New Roman" w:cs="Times New Roman"/>
          <w:sz w:val="21"/>
          <w:szCs w:val="21"/>
        </w:rPr>
        <w:t>）</w:t>
      </w:r>
    </w:p>
    <w:p>
      <w:pPr>
        <w:pStyle w:val="10"/>
        <w:tabs>
          <w:tab w:val="left" w:pos="360"/>
          <w:tab w:val="left" w:pos="2760"/>
          <w:tab w:val="left" w:pos="5160"/>
          <w:tab w:val="left" w:pos="7560"/>
        </w:tabs>
        <w:spacing w:line="276" w:lineRule="auto"/>
        <w:ind w:firstLine="4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阅读下面短文，从每题所给的</w:t>
      </w:r>
      <w:r>
        <w:rPr>
          <w:rFonts w:ascii="Times New Roman" w:hAnsi="Times New Roman" w:cs="Times New Roman"/>
          <w:sz w:val="21"/>
          <w:szCs w:val="21"/>
          <w:lang w:val="en-US" w:bidi="en-US"/>
        </w:rPr>
        <w:t>A、B、C、D</w:t>
      </w:r>
      <w:r>
        <w:rPr>
          <w:rFonts w:ascii="Times New Roman" w:hAnsi="Times New Roman" w:cs="Times New Roman"/>
          <w:sz w:val="21"/>
          <w:szCs w:val="21"/>
        </w:rPr>
        <w:t>四个选项中选出可以填入空白处的最佳选项。</w:t>
      </w:r>
    </w:p>
    <w:bookmarkEnd w:id="2"/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bookmarkStart w:id="3" w:name="_Hlk83500320"/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I was sitting in a chemistry class when I and six other kids were called down to the counselor’s(顾问) office. It was pretty strange because none of us were “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41    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” students. We all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42    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what she wanted to say.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This was when she told us she would be choosing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43    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of us to be nominated(提名) for the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largest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44    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in Canada. I never realized I was that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45    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. She said, since we all had a(n)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46    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high average, she would talk to our teachers to see who most 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47    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it.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 week later, I got an email from the counselor. It was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48    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to me and another student at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the meeting. I was shocked; this must have 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49    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we were the two people she would be choosing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from. We were required to write about where we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50    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ourselves in ten years. I knew I had to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make this count. I spoke from the heart, describing my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51    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life: living in the big city, having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finished my degree, doing what I loved every day.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About another week later, I got called back to her office, only me. I didn’t want to be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overexcited because maybe she was being 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52    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, telling me I wasn’t chosen. She told me I was the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one picked. Nobody could have 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53    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my smile, what a moment!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She told me about all the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54    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things my teachers said about me; I never realized I was held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in such high-regard to them. Over 350,000 students graduate from high school every year and I was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one of the only 1,500 kids nominated for this scholarship across all of Canada.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55    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, I didn’t win in the last round but I’d still like to thank everyone who helped me get to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where I am today.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41. A. problem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intelligent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talented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normal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42. A. reflected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hoped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wondered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ensured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43. A. both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one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all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none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44. A. ceremony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business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group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scholarship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45. A. honest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popular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excellent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eager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46. A. different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similar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strong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accurate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47. A. deserved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consulted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declared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performed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48. A. attached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carried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returned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addressed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49. A. meant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predicted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allowed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demanded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50. A. see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behave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enjoy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suit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51. A. busy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perfect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reasonable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wild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52. A. ashamed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patient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personal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fair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53. A. torn down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kept up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brought about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held back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54. A. awkward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important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negative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beautiful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55. A. Naturally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B. Luckily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C. Unfortunately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D. Strangely</w:t>
      </w:r>
    </w:p>
    <w:p>
      <w:pPr>
        <w:pStyle w:val="10"/>
        <w:tabs>
          <w:tab w:val="left" w:pos="360"/>
          <w:tab w:val="left" w:pos="2760"/>
          <w:tab w:val="left" w:pos="5160"/>
          <w:tab w:val="left" w:pos="7560"/>
        </w:tabs>
        <w:spacing w:line="276" w:lineRule="auto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黑体" w:cs="Times New Roman"/>
          <w:sz w:val="21"/>
          <w:szCs w:val="21"/>
        </w:rPr>
        <w:t>第二节</w:t>
      </w: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eastAsia="楷体" w:cs="Times New Roman"/>
          <w:sz w:val="21"/>
          <w:szCs w:val="21"/>
        </w:rPr>
        <w:t>共10小题；每小题1.5分，满分15分</w:t>
      </w:r>
      <w:r>
        <w:rPr>
          <w:rFonts w:ascii="Times New Roman" w:hAnsi="Times New Roman" w:cs="Times New Roman"/>
          <w:sz w:val="21"/>
          <w:szCs w:val="21"/>
        </w:rPr>
        <w:t>）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276" w:lineRule="auto"/>
        <w:ind w:firstLine="420" w:firstLineChars="200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bookmarkStart w:id="4" w:name="bookmark13"/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阅读下面短文，在空白处填入1个适当的单词或括号内单词的正确形式。</w:t>
      </w:r>
      <w:bookmarkEnd w:id="4"/>
    </w:p>
    <w:bookmarkEnd w:id="3"/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The Forbidden City, also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    56        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(refer) to as the Palace Museum in the modern days, is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located in the heart of Beijing. It is an ancient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    57        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(architecture) complex with a history of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more than 600 years. In the Ming and Qing Dynasties, twenty-four emperors lived here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    58        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(rule) China for nearly 500 years.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The buildings in the Forbidden City are all covered with yellow glazed tile(琉璃瓦) 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    59        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(roof) with red columns and high walls beneath, symbolizing the noble status of the royal family.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In addition to its magnificent appearance, the Palace Museum also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    60        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(house) over one million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pieces of cultural relics and treasures.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After the end of the Qing Dynasty, the Palace Museum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    61        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(establish) in 1925, allowing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tourists at home and abroad 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    62        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(visit) the architecture and appreciate the artistic treasures.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In recent years, the 600-year-old Forbidden City has become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    63        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Internet celebrity,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launching thousands of cultural and artistic products 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    64        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stationery(文具) and furnishings to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clothing and cosmetics(化妆品). A “Digital Forbidden City” has also been created, allowing people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to visit the palace in an immersive way.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As a new day begins, the ancient Forbidden City continues to welcome visitors from all over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the world. Be it on-site </w:t>
      </w:r>
      <w:r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 xml:space="preserve">         65        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online, your visit to the Palace Museum may help you travel through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time and space and appreciate the time-honored Chinese culture.</w:t>
      </w:r>
    </w:p>
    <w:p>
      <w:pPr>
        <w:pStyle w:val="10"/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ind w:firstLine="0"/>
        <w:rPr>
          <w:rFonts w:ascii="Times New Roman" w:hAnsi="Times New Roman" w:cs="Times New Roman"/>
          <w:sz w:val="21"/>
          <w:szCs w:val="21"/>
          <w:lang w:val="en-US"/>
        </w:rPr>
      </w:pPr>
    </w:p>
    <w:p>
      <w:pPr>
        <w:pStyle w:val="10"/>
        <w:tabs>
          <w:tab w:val="left" w:pos="360"/>
          <w:tab w:val="left" w:pos="2760"/>
          <w:tab w:val="left" w:pos="5160"/>
          <w:tab w:val="left" w:pos="7560"/>
        </w:tabs>
        <w:spacing w:line="276" w:lineRule="auto"/>
        <w:ind w:firstLine="0"/>
        <w:rPr>
          <w:rFonts w:ascii="Times New Roman" w:hAnsi="Times New Roman" w:cs="Times New Roman"/>
          <w:sz w:val="21"/>
          <w:szCs w:val="21"/>
        </w:rPr>
      </w:pPr>
      <w:bookmarkStart w:id="5" w:name="_Hlk83500430"/>
      <w:r>
        <w:rPr>
          <w:rFonts w:ascii="Times New Roman" w:hAnsi="Times New Roman" w:eastAsia="黑体" w:cs="Times New Roman"/>
          <w:sz w:val="21"/>
          <w:szCs w:val="21"/>
        </w:rPr>
        <w:t>第四部分  写作</w:t>
      </w: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eastAsia="楷体" w:cs="Times New Roman"/>
          <w:sz w:val="21"/>
          <w:szCs w:val="21"/>
        </w:rPr>
        <w:t>共两节，满分</w:t>
      </w:r>
      <w:r>
        <w:rPr>
          <w:rFonts w:ascii="Times New Roman" w:hAnsi="Times New Roman" w:eastAsia="楷体" w:cs="Times New Roman"/>
          <w:sz w:val="21"/>
          <w:szCs w:val="21"/>
          <w:lang w:val="en-US" w:bidi="en-US"/>
        </w:rPr>
        <w:t>40</w:t>
      </w:r>
      <w:r>
        <w:rPr>
          <w:rFonts w:ascii="Times New Roman" w:hAnsi="Times New Roman" w:eastAsia="楷体" w:cs="Times New Roman"/>
          <w:sz w:val="21"/>
          <w:szCs w:val="21"/>
        </w:rPr>
        <w:t>分</w:t>
      </w:r>
      <w:r>
        <w:rPr>
          <w:rFonts w:ascii="Times New Roman" w:hAnsi="Times New Roman" w:cs="Times New Roman"/>
          <w:sz w:val="21"/>
          <w:szCs w:val="21"/>
        </w:rPr>
        <w:t>）</w:t>
      </w:r>
    </w:p>
    <w:bookmarkEnd w:id="5"/>
    <w:p>
      <w:pPr>
        <w:pStyle w:val="10"/>
        <w:tabs>
          <w:tab w:val="left" w:pos="360"/>
          <w:tab w:val="left" w:pos="2760"/>
          <w:tab w:val="left" w:pos="5160"/>
          <w:tab w:val="left" w:pos="7560"/>
        </w:tabs>
        <w:spacing w:line="276" w:lineRule="auto"/>
        <w:ind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黑体" w:cs="Times New Roman"/>
          <w:sz w:val="21"/>
          <w:szCs w:val="21"/>
        </w:rPr>
        <w:t>第一节</w:t>
      </w: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eastAsia="楷体" w:cs="Times New Roman"/>
          <w:sz w:val="21"/>
          <w:szCs w:val="21"/>
        </w:rPr>
        <w:t>满分15分</w:t>
      </w:r>
      <w:r>
        <w:rPr>
          <w:rFonts w:ascii="Times New Roman" w:hAnsi="Times New Roman" w:cs="Times New Roman"/>
          <w:sz w:val="21"/>
          <w:szCs w:val="21"/>
        </w:rPr>
        <w:t>）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6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6.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假定你是国际交流中心负责人，拟组织各校国际交流生本周末去湖南省博物院参观“世纪动脉·万里茶道”文物联展，请你用英语写一则通知，要点如下：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1. 活动目的；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2. 参加人员；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3. 活动安排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（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时间、交通方式等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）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。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注意：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1. 写作词数应为80左右；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2. 请按如下格式在答题卡的相应位置作答。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参考词汇：“世纪动脉·万里茶道”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The Tea Road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5160"/>
          <w:tab w:val="left" w:pos="7560"/>
        </w:tabs>
        <w:jc w:val="center"/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Notice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Fellow international students,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3600"/>
          <w:tab w:val="left" w:pos="5160"/>
          <w:tab w:val="left" w:pos="672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  <w:t xml:space="preserve">                                                 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3600"/>
          <w:tab w:val="left" w:pos="5160"/>
          <w:tab w:val="left" w:pos="672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  <w:t xml:space="preserve">                                                 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3600"/>
          <w:tab w:val="left" w:pos="5160"/>
          <w:tab w:val="left" w:pos="672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  <w:t xml:space="preserve">                                                 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3600"/>
          <w:tab w:val="left" w:pos="5160"/>
          <w:tab w:val="left" w:pos="672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  <w:t xml:space="preserve">                                                 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3600"/>
          <w:tab w:val="left" w:pos="5160"/>
          <w:tab w:val="left" w:pos="672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  <w:t xml:space="preserve">                                                 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3600"/>
          <w:tab w:val="left" w:pos="5160"/>
          <w:tab w:val="left" w:pos="672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  <w:t xml:space="preserve">                                                 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3600"/>
          <w:tab w:val="left" w:pos="5160"/>
          <w:tab w:val="left" w:pos="672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  <w:t xml:space="preserve">                                                 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3600"/>
          <w:tab w:val="left" w:pos="5160"/>
          <w:tab w:val="left" w:pos="672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  <w:t xml:space="preserve">                                                 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5160"/>
          <w:tab w:val="left" w:pos="7560"/>
        </w:tabs>
        <w:jc w:val="right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International Exchange Center</w:t>
      </w:r>
    </w:p>
    <w:p>
      <w:pPr>
        <w:pStyle w:val="10"/>
        <w:tabs>
          <w:tab w:val="left" w:pos="360"/>
          <w:tab w:val="left" w:pos="2760"/>
          <w:tab w:val="left" w:pos="5160"/>
          <w:tab w:val="left" w:pos="7560"/>
        </w:tabs>
        <w:spacing w:line="276" w:lineRule="auto"/>
        <w:ind w:firstLine="0"/>
        <w:rPr>
          <w:rFonts w:ascii="Times New Roman" w:hAnsi="Times New Roman" w:cs="Times New Roman"/>
          <w:sz w:val="21"/>
          <w:szCs w:val="21"/>
        </w:rPr>
      </w:pPr>
      <w:bookmarkStart w:id="6" w:name="bookmark15"/>
      <w:r>
        <w:rPr>
          <w:rFonts w:ascii="Times New Roman" w:hAnsi="Times New Roman" w:eastAsia="黑体" w:cs="Times New Roman"/>
          <w:sz w:val="21"/>
          <w:szCs w:val="21"/>
        </w:rPr>
        <w:t>第二节</w:t>
      </w: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eastAsia="楷体" w:cs="Times New Roman"/>
          <w:sz w:val="21"/>
          <w:szCs w:val="21"/>
        </w:rPr>
        <w:t>满分25分</w:t>
      </w:r>
      <w:r>
        <w:rPr>
          <w:rFonts w:ascii="Times New Roman" w:hAnsi="Times New Roman" w:cs="Times New Roman"/>
          <w:sz w:val="21"/>
          <w:szCs w:val="21"/>
        </w:rPr>
        <w:t>）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spacing w:line="276" w:lineRule="auto"/>
        <w:ind w:firstLine="420" w:firstLineChars="200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阅读下面材料，根据其内容和所给段落开头语续写两段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，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使之构成一篇完整的</w:t>
      </w:r>
      <w:bookmarkEnd w:id="6"/>
      <w:bookmarkStart w:id="7" w:name="bookmark17"/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短文。</w:t>
      </w:r>
      <w:bookmarkEnd w:id="7"/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Cheemi was a poor orphan living in Pune. Nobody knew where she had come from. Yet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everyone accepted the frail little girl and named her Cheemi — the little sparrow. She helped people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by doing odd jobs for them, such as fetching vegetables from the corner shop or looking after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babies when their mothers went shopping.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Everybody in the neighbourhood liked Cheemi, except Kelly. Kelly was the richest woman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there. Cheemi, in her eyes, was dirty and inferior to her. Therefore, she would not allow Cheemi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into her big house. The house was almost like a mansion with big wooden carved doors and huge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halls. Surprisingly, the windows of the rooms decorated with beads and curtains were very small.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Kelly lived with her son, her daughter-in-law Gina and her little grandson, Carl. Carl was a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great favourite with the girls. Gina was a very nice, educated lady and didn’t mind Carl being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carried by others. Kelly, however, never allowed Cheemi to touch Carl. How Cheemi wished she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could play with him!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That year, Panshet Dam collapsed and the waters of the Mutha river, near Pune, had entered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the city. The water rose fast. There was confusion everywhere. Police vans were trying to help.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When water entered their house, Kelly and Gina were on the ground floor. Within seconds the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water rose. The police persuaded Kelly and Gina to climb to the top floor. In the hurry and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confusion, they forgot that Carl was sleeping on the first floor!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The staircases were flooded. It was impossible to get to the bedroom on the first floor. The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door to the room was closed but not bolted(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闩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上). Any moment the water could rush in. The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women panicked. “Carl!” they cried. “What will happen to our Carl?”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Suddenly the police discovered that one of the bedroom windows was open, but it was too small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for an adult to crawl in. Only a child could. But no one was willing to let their children take the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risk.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注意：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1. 续写词数应为150左右；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2. 请按如下格式在答题卡的相应位置作答。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u w:val="single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Out of nowhere, Cheemi appeared.</w:t>
      </w:r>
      <w:r>
        <w:rPr>
          <w:rFonts w:ascii="Times New Roman" w:hAnsi="Times New Roman" w:eastAsia="宋体" w:cs="Times New Roman"/>
          <w:color w:val="auto"/>
          <w:sz w:val="21"/>
          <w:szCs w:val="21"/>
          <w:u w:val="single"/>
          <w:lang w:eastAsia="zh-CN"/>
        </w:rPr>
        <w:t xml:space="preserve">                 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3600"/>
          <w:tab w:val="left" w:pos="5160"/>
          <w:tab w:val="left" w:pos="672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  <w:t xml:space="preserve">                                                                                              </w:t>
      </w:r>
      <w:bookmarkStart w:id="8" w:name="_Hlk25224430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3600"/>
          <w:tab w:val="left" w:pos="5160"/>
          <w:tab w:val="left" w:pos="672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  <w:t xml:space="preserve">                                                                                              </w:t>
      </w:r>
    </w:p>
    <w:bookmarkEnd w:id="8"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3600"/>
          <w:tab w:val="left" w:pos="5160"/>
          <w:tab w:val="left" w:pos="672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  <w:t xml:space="preserve">                                                 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3600"/>
          <w:tab w:val="left" w:pos="5160"/>
          <w:tab w:val="left" w:pos="672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  <w:t xml:space="preserve">                                                 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3600"/>
          <w:tab w:val="left" w:pos="5160"/>
          <w:tab w:val="left" w:pos="672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  <w:t xml:space="preserve">                                                 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3600"/>
          <w:tab w:val="left" w:pos="5160"/>
          <w:tab w:val="left" w:pos="672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  <w:t xml:space="preserve">                                                 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3600"/>
          <w:tab w:val="left" w:pos="5160"/>
          <w:tab w:val="left" w:pos="672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  <w:t xml:space="preserve">                                                 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5160"/>
          <w:tab w:val="left" w:pos="7560"/>
        </w:tabs>
        <w:ind w:firstLine="420"/>
        <w:jc w:val="both"/>
        <w:rPr>
          <w:rFonts w:ascii="Times New Roman" w:hAnsi="Times New Roman" w:eastAsia="宋体" w:cs="Times New Roman"/>
          <w:color w:val="auto"/>
          <w:sz w:val="21"/>
          <w:szCs w:val="21"/>
          <w:u w:val="single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/>
        </w:rPr>
        <w:t>Loud cheers greeted Cheemi, a daring and selfless girl.</w:t>
      </w:r>
      <w:r>
        <w:rPr>
          <w:rFonts w:ascii="Times New Roman" w:hAnsi="Times New Roman" w:eastAsia="宋体" w:cs="Times New Roman"/>
          <w:color w:val="auto"/>
          <w:sz w:val="21"/>
          <w:szCs w:val="21"/>
          <w:u w:val="single"/>
          <w:lang w:eastAsia="zh-CN"/>
        </w:rPr>
        <w:t xml:space="preserve">   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3600"/>
          <w:tab w:val="left" w:pos="5160"/>
          <w:tab w:val="left" w:pos="672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  <w:t xml:space="preserve">                                                 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3600"/>
          <w:tab w:val="left" w:pos="5160"/>
          <w:tab w:val="left" w:pos="672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  <w:t xml:space="preserve">                                                 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3600"/>
          <w:tab w:val="left" w:pos="5160"/>
          <w:tab w:val="left" w:pos="672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  <w:t xml:space="preserve">                                                 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3600"/>
          <w:tab w:val="left" w:pos="5160"/>
          <w:tab w:val="left" w:pos="672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  <w:t xml:space="preserve">                                                 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3600"/>
          <w:tab w:val="left" w:pos="5160"/>
          <w:tab w:val="left" w:pos="672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  <w:t xml:space="preserve">                                                 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3600"/>
          <w:tab w:val="left" w:pos="5160"/>
          <w:tab w:val="left" w:pos="672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  <w:t xml:space="preserve">                                                 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3600"/>
          <w:tab w:val="left" w:pos="5160"/>
          <w:tab w:val="left" w:pos="672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  <w:t xml:space="preserve">                                                 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3600"/>
          <w:tab w:val="left" w:pos="5160"/>
          <w:tab w:val="left" w:pos="672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  <w:t xml:space="preserve">                                                 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3600"/>
          <w:tab w:val="left" w:pos="5160"/>
          <w:tab w:val="left" w:pos="672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u w:val="single"/>
          <w:lang w:eastAsia="zh-CN" w:bidi="ar-SA"/>
        </w:rPr>
        <w:t xml:space="preserve">                                                 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jc w:val="both"/>
        <w:rPr>
          <w:rFonts w:ascii="Times New Roman" w:hAnsi="Times New Roman" w:eastAsia="宋体" w:cs="Times New Roman"/>
          <w:color w:val="auto"/>
          <w:sz w:val="21"/>
          <w:szCs w:val="21"/>
          <w:lang w:eastAsia="zh-CN" w:bidi="zh-CN"/>
        </w:rPr>
      </w:pPr>
    </w:p>
    <w:p>
      <w:pPr>
        <w:tabs>
          <w:tab w:val="left" w:pos="360"/>
          <w:tab w:val="left" w:pos="2760"/>
          <w:tab w:val="left" w:pos="5160"/>
          <w:tab w:val="left" w:pos="7560"/>
        </w:tabs>
        <w:spacing w:line="300" w:lineRule="exact"/>
        <w:rPr>
          <w:rFonts w:ascii="Times New Roman" w:hAnsi="Times New Roman" w:cs="Times New Roman"/>
          <w:color w:val="auto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360"/>
          <w:tab w:val="left" w:pos="2760"/>
          <w:tab w:val="left" w:pos="5160"/>
          <w:tab w:val="left" w:pos="7560"/>
        </w:tabs>
        <w:adjustRightInd w:val="0"/>
        <w:snapToGrid w:val="0"/>
        <w:spacing w:line="500" w:lineRule="exact"/>
        <w:jc w:val="center"/>
        <w:rPr>
          <w:rFonts w:ascii="Times New Roman" w:hAnsi="Times New Roman" w:eastAsia="仿宋" w:cs="Times New Roman"/>
          <w:b/>
          <w:bCs/>
          <w:color w:val="auto"/>
          <w:kern w:val="2"/>
          <w:sz w:val="36"/>
          <w:szCs w:val="28"/>
          <w:lang w:eastAsia="zh-CN" w:bidi="ar-SA"/>
        </w:rPr>
      </w:pPr>
      <w:r>
        <w:rPr>
          <w:rFonts w:ascii="Times New Roman" w:hAnsi="Times New Roman" w:eastAsia="仿宋" w:cs="Times New Roman"/>
          <w:b/>
          <w:bCs/>
          <w:color w:val="auto"/>
          <w:kern w:val="2"/>
          <w:sz w:val="36"/>
          <w:szCs w:val="28"/>
          <w:lang w:eastAsia="zh-CN" w:bidi="ar-SA"/>
        </w:rPr>
        <w:t>2022-2023-2雅礼中学高三下模拟考试（一）</w:t>
      </w:r>
    </w:p>
    <w:p>
      <w:pPr>
        <w:tabs>
          <w:tab w:val="left" w:pos="360"/>
          <w:tab w:val="left" w:pos="2760"/>
          <w:tab w:val="left" w:pos="5160"/>
          <w:tab w:val="left" w:pos="7560"/>
        </w:tabs>
        <w:adjustRightInd w:val="0"/>
        <w:snapToGrid w:val="0"/>
        <w:spacing w:line="500" w:lineRule="exact"/>
        <w:jc w:val="center"/>
        <w:rPr>
          <w:rFonts w:ascii="Times New Roman" w:hAnsi="Times New Roman" w:eastAsia="仿宋" w:cs="Times New Roman"/>
          <w:b/>
          <w:color w:val="auto"/>
          <w:kern w:val="2"/>
          <w:sz w:val="36"/>
          <w:szCs w:val="28"/>
          <w:lang w:eastAsia="zh-CN" w:bidi="ar-SA"/>
        </w:rPr>
      </w:pPr>
      <w:r>
        <w:rPr>
          <w:rFonts w:ascii="Times New Roman" w:hAnsi="Times New Roman" w:eastAsia="仿宋" w:cs="Times New Roman"/>
          <w:b/>
          <w:bCs/>
          <w:color w:val="auto"/>
          <w:kern w:val="2"/>
          <w:sz w:val="36"/>
          <w:szCs w:val="28"/>
          <w:lang w:eastAsia="zh-CN" w:bidi="ar-SA"/>
        </w:rPr>
        <w:t>（参考答案）</w:t>
      </w:r>
    </w:p>
    <w:p>
      <w:pPr>
        <w:autoSpaceDE w:val="0"/>
        <w:autoSpaceDN w:val="0"/>
        <w:spacing w:line="300" w:lineRule="exact"/>
        <w:rPr>
          <w:rFonts w:ascii="Times New Roman" w:hAnsi="Times New Roman" w:eastAsia="宋体" w:cs="Times New Roman"/>
          <w:b/>
          <w:bCs/>
          <w:color w:val="auto"/>
          <w:sz w:val="22"/>
          <w:szCs w:val="22"/>
          <w:lang w:val="zh-CN" w:eastAsia="zh-CN" w:bidi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2"/>
          <w:szCs w:val="22"/>
          <w:lang w:val="zh-CN" w:eastAsia="zh-CN" w:bidi="zh-CN"/>
        </w:rPr>
        <w:t xml:space="preserve">第一部分  听力  </w:t>
      </w:r>
      <w:r>
        <w:rPr>
          <w:rFonts w:hint="eastAsia" w:ascii="Times New Roman" w:hAnsi="Times New Roman" w:eastAsia="宋体" w:cs="Times New Roman"/>
          <w:b/>
          <w:bCs/>
          <w:color w:val="auto"/>
          <w:sz w:val="22"/>
          <w:szCs w:val="22"/>
          <w:lang w:val="zh-CN" w:eastAsia="zh-CN" w:bidi="zh-CN"/>
        </w:rPr>
        <w:t>略</w:t>
      </w:r>
    </w:p>
    <w:p>
      <w:pPr>
        <w:autoSpaceDE w:val="0"/>
        <w:autoSpaceDN w:val="0"/>
        <w:spacing w:line="300" w:lineRule="exact"/>
        <w:rPr>
          <w:rFonts w:ascii="Times New Roman" w:hAnsi="Times New Roman" w:cs="Times New Roman"/>
          <w:b/>
          <w:bCs/>
          <w:color w:val="auto"/>
          <w:sz w:val="22"/>
          <w:szCs w:val="22"/>
          <w:lang w:val="zh-CN" w:eastAsia="zh-CN" w:bidi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2"/>
          <w:szCs w:val="22"/>
          <w:lang w:val="zh-CN" w:eastAsia="zh-CN" w:bidi="zh-CN"/>
        </w:rPr>
        <w:t>第二部分  阅读</w:t>
      </w:r>
    </w:p>
    <w:p>
      <w:pPr>
        <w:autoSpaceDE w:val="0"/>
        <w:autoSpaceDN w:val="0"/>
        <w:spacing w:line="300" w:lineRule="exact"/>
        <w:ind w:left="480" w:leftChars="200"/>
        <w:rPr>
          <w:rFonts w:ascii="Times New Roman" w:hAnsi="Times New Roman" w:eastAsia="宋体" w:cs="Times New Roman"/>
          <w:b/>
          <w:bCs/>
          <w:color w:val="auto"/>
          <w:sz w:val="22"/>
          <w:szCs w:val="22"/>
          <w:lang w:val="zh-CN" w:eastAsia="zh-CN" w:bidi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2"/>
          <w:szCs w:val="22"/>
          <w:lang w:val="zh-CN" w:eastAsia="zh-CN" w:bidi="zh-CN"/>
        </w:rPr>
        <w:t>第一节  短文理解</w:t>
      </w:r>
    </w:p>
    <w:p>
      <w:pPr>
        <w:widowControl/>
        <w:tabs>
          <w:tab w:val="left" w:pos="330"/>
          <w:tab w:val="left" w:pos="2530"/>
          <w:tab w:val="left" w:pos="4730"/>
          <w:tab w:val="left" w:pos="6930"/>
        </w:tabs>
        <w:spacing w:line="300" w:lineRule="exact"/>
        <w:ind w:left="480" w:leftChars="200"/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>21—23   DBB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>24—27   ADBA</w:t>
      </w:r>
    </w:p>
    <w:p>
      <w:pPr>
        <w:widowControl/>
        <w:tabs>
          <w:tab w:val="left" w:pos="330"/>
          <w:tab w:val="left" w:pos="2530"/>
          <w:tab w:val="left" w:pos="4730"/>
          <w:tab w:val="left" w:pos="6930"/>
        </w:tabs>
        <w:spacing w:line="300" w:lineRule="exact"/>
        <w:ind w:left="480" w:leftChars="200"/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>28—31   ACDC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>32—35   DCAC</w:t>
      </w:r>
    </w:p>
    <w:p>
      <w:pPr>
        <w:autoSpaceDE w:val="0"/>
        <w:autoSpaceDN w:val="0"/>
        <w:spacing w:line="300" w:lineRule="exact"/>
        <w:ind w:left="480" w:leftChars="200"/>
        <w:rPr>
          <w:rFonts w:ascii="Times New Roman" w:hAnsi="Times New Roman" w:eastAsia="宋体" w:cs="Times New Roman"/>
          <w:b/>
          <w:bCs/>
          <w:color w:val="auto"/>
          <w:sz w:val="22"/>
          <w:szCs w:val="22"/>
          <w:lang w:val="zh-CN" w:eastAsia="zh-CN" w:bidi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2"/>
          <w:szCs w:val="22"/>
          <w:lang w:val="zh-CN" w:eastAsia="zh-CN" w:bidi="zh-CN"/>
        </w:rPr>
        <w:t>第二节  七选五</w:t>
      </w:r>
    </w:p>
    <w:p>
      <w:pPr>
        <w:autoSpaceDE w:val="0"/>
        <w:autoSpaceDN w:val="0"/>
        <w:spacing w:line="300" w:lineRule="exact"/>
        <w:ind w:left="480" w:leftChars="200"/>
        <w:rPr>
          <w:rFonts w:ascii="Times New Roman" w:hAnsi="Times New Roman" w:eastAsia="宋体" w:cs="Times New Roman"/>
          <w:color w:val="auto"/>
          <w:sz w:val="22"/>
          <w:szCs w:val="22"/>
          <w:lang w:val="zh-CN" w:eastAsia="zh-CN" w:bidi="zh-CN"/>
        </w:rPr>
      </w:pPr>
      <w:r>
        <w:rPr>
          <w:rFonts w:ascii="Times New Roman" w:hAnsi="Times New Roman" w:eastAsia="宋体" w:cs="Times New Roman"/>
          <w:color w:val="auto"/>
          <w:sz w:val="22"/>
          <w:szCs w:val="22"/>
          <w:lang w:val="zh-CN" w:eastAsia="zh-CN" w:bidi="zh-CN"/>
        </w:rPr>
        <w:t>36—40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 xml:space="preserve">   FGECA</w:t>
      </w:r>
    </w:p>
    <w:p>
      <w:pPr>
        <w:autoSpaceDE w:val="0"/>
        <w:autoSpaceDN w:val="0"/>
        <w:spacing w:line="300" w:lineRule="exact"/>
        <w:rPr>
          <w:rFonts w:ascii="Times New Roman" w:hAnsi="Times New Roman" w:eastAsia="宋体" w:cs="Times New Roman"/>
          <w:b/>
          <w:bCs/>
          <w:color w:val="auto"/>
          <w:sz w:val="22"/>
          <w:szCs w:val="22"/>
          <w:lang w:val="zh-CN" w:eastAsia="zh-CN" w:bidi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2"/>
          <w:szCs w:val="22"/>
          <w:lang w:val="zh-CN" w:eastAsia="zh-CN" w:bidi="zh-CN"/>
        </w:rPr>
        <w:t>第三部分  语言运用</w:t>
      </w:r>
    </w:p>
    <w:p>
      <w:pPr>
        <w:autoSpaceDE w:val="0"/>
        <w:autoSpaceDN w:val="0"/>
        <w:spacing w:line="300" w:lineRule="exact"/>
        <w:ind w:left="480" w:leftChars="200"/>
        <w:rPr>
          <w:rFonts w:ascii="Times New Roman" w:hAnsi="Times New Roman" w:eastAsia="宋体" w:cs="Times New Roman"/>
          <w:b/>
          <w:bCs/>
          <w:color w:val="auto"/>
          <w:sz w:val="22"/>
          <w:szCs w:val="22"/>
          <w:lang w:val="zh-CN" w:eastAsia="zh-CN" w:bidi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2"/>
          <w:szCs w:val="22"/>
          <w:lang w:val="zh-CN" w:eastAsia="zh-CN" w:bidi="zh-CN"/>
        </w:rPr>
        <w:t>第一节  完形填空</w:t>
      </w:r>
    </w:p>
    <w:p>
      <w:pPr>
        <w:widowControl/>
        <w:tabs>
          <w:tab w:val="left" w:pos="330"/>
          <w:tab w:val="left" w:pos="2530"/>
          <w:tab w:val="left" w:pos="4730"/>
          <w:tab w:val="left" w:pos="6930"/>
        </w:tabs>
        <w:spacing w:line="300" w:lineRule="exact"/>
        <w:ind w:left="480" w:leftChars="200"/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>41—45   ACBDC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>46—50   BADAA</w:t>
      </w:r>
    </w:p>
    <w:p>
      <w:pPr>
        <w:widowControl/>
        <w:tabs>
          <w:tab w:val="left" w:pos="330"/>
          <w:tab w:val="left" w:pos="2530"/>
          <w:tab w:val="left" w:pos="4730"/>
          <w:tab w:val="left" w:pos="6930"/>
        </w:tabs>
        <w:spacing w:line="300" w:lineRule="exact"/>
        <w:ind w:left="480" w:leftChars="200"/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>51—55   BCDDC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 xml:space="preserve"> </w:t>
      </w:r>
    </w:p>
    <w:p>
      <w:pPr>
        <w:autoSpaceDE w:val="0"/>
        <w:autoSpaceDN w:val="0"/>
        <w:spacing w:line="300" w:lineRule="exact"/>
        <w:ind w:left="480" w:leftChars="200"/>
        <w:rPr>
          <w:rFonts w:ascii="Times New Roman" w:hAnsi="Times New Roman" w:eastAsia="宋体" w:cs="Times New Roman"/>
          <w:b/>
          <w:bCs/>
          <w:color w:val="auto"/>
          <w:sz w:val="22"/>
          <w:szCs w:val="22"/>
          <w:lang w:eastAsia="zh-CN" w:bidi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2"/>
          <w:szCs w:val="22"/>
          <w:lang w:val="zh-CN" w:eastAsia="zh-CN" w:bidi="zh-CN"/>
        </w:rPr>
        <w:t>第二节</w:t>
      </w:r>
      <w:r>
        <w:rPr>
          <w:rFonts w:ascii="Times New Roman" w:hAnsi="Times New Roman" w:eastAsia="宋体" w:cs="Times New Roman"/>
          <w:b/>
          <w:bCs/>
          <w:color w:val="auto"/>
          <w:sz w:val="22"/>
          <w:szCs w:val="22"/>
          <w:lang w:eastAsia="zh-CN" w:bidi="zh-CN"/>
        </w:rPr>
        <w:t xml:space="preserve">  </w:t>
      </w:r>
      <w:r>
        <w:rPr>
          <w:rFonts w:ascii="Times New Roman" w:hAnsi="Times New Roman" w:eastAsia="宋体" w:cs="Times New Roman"/>
          <w:b/>
          <w:bCs/>
          <w:color w:val="auto"/>
          <w:sz w:val="22"/>
          <w:szCs w:val="22"/>
          <w:lang w:val="zh-CN" w:eastAsia="zh-CN" w:bidi="zh-CN"/>
        </w:rPr>
        <w:t>语法填空</w:t>
      </w:r>
    </w:p>
    <w:p>
      <w:pPr>
        <w:widowControl/>
        <w:tabs>
          <w:tab w:val="left" w:pos="330"/>
          <w:tab w:val="left" w:pos="2530"/>
          <w:tab w:val="left" w:pos="4730"/>
          <w:tab w:val="left" w:pos="6930"/>
        </w:tabs>
        <w:spacing w:line="300" w:lineRule="exact"/>
        <w:ind w:left="480" w:leftChars="200"/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 w:bidi="ar-SA"/>
        </w:rPr>
        <w:t>56.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 w:bidi="ar-SA"/>
        </w:rPr>
        <w:t>referred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ab/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 w:bidi="ar-SA"/>
        </w:rPr>
        <w:t>57.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 w:bidi="ar-SA"/>
        </w:rPr>
        <w:t>architectural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 w:bidi="ar-SA"/>
        </w:rPr>
        <w:cr/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 w:bidi="ar-SA"/>
        </w:rPr>
        <w:t>58.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 w:bidi="ar-SA"/>
        </w:rPr>
        <w:t>ruling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ab/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 w:bidi="ar-SA"/>
        </w:rPr>
        <w:t>59.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 w:bidi="ar-SA"/>
        </w:rPr>
        <w:t>roofs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 w:bidi="ar-SA"/>
        </w:rPr>
        <w:cr/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 w:bidi="ar-SA"/>
        </w:rPr>
        <w:t>60.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 w:bidi="ar-SA"/>
        </w:rPr>
        <w:t>houses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ab/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 w:bidi="ar-SA"/>
        </w:rPr>
        <w:t>61. was establish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>ed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 w:bidi="ar-SA"/>
        </w:rPr>
        <w:cr/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 w:bidi="ar-SA"/>
        </w:rPr>
        <w:t>62.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 w:bidi="ar-SA"/>
        </w:rPr>
        <w:t>to visit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ab/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 w:bidi="ar-SA"/>
        </w:rPr>
        <w:t>63.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 w:bidi="ar-SA"/>
        </w:rPr>
        <w:t>an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 w:bidi="ar-SA"/>
        </w:rPr>
        <w:cr/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 w:bidi="ar-SA"/>
        </w:rPr>
        <w:t>64.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 w:bidi="ar-SA"/>
        </w:rPr>
        <w:t>from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ab/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ab/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 w:bidi="ar-SA"/>
        </w:rPr>
        <w:t>65.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 w:bidi="ar-SA"/>
        </w:rPr>
        <w:t>or</w:t>
      </w:r>
      <w:r>
        <w:rPr>
          <w:rFonts w:ascii="Times New Roman" w:hAnsi="Times New Roman" w:eastAsia="宋体" w:cs="Times New Roman"/>
          <w:color w:val="auto"/>
          <w:sz w:val="21"/>
          <w:szCs w:val="21"/>
          <w:lang w:eastAsia="zh-CN" w:bidi="ar-SA"/>
        </w:rPr>
        <w:t xml:space="preserve"> </w:t>
      </w:r>
    </w:p>
    <w:p>
      <w:pPr>
        <w:autoSpaceDE w:val="0"/>
        <w:autoSpaceDN w:val="0"/>
        <w:spacing w:line="300" w:lineRule="exact"/>
        <w:rPr>
          <w:rFonts w:ascii="Times New Roman" w:hAnsi="Times New Roman" w:eastAsia="宋体" w:cs="Times New Roman"/>
          <w:b/>
          <w:bCs/>
          <w:color w:val="auto"/>
          <w:sz w:val="22"/>
          <w:szCs w:val="22"/>
          <w:lang w:eastAsia="zh-CN" w:bidi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2"/>
          <w:szCs w:val="22"/>
          <w:lang w:val="zh-CN" w:eastAsia="zh-CN" w:bidi="zh-CN"/>
        </w:rPr>
        <w:t>第</w:t>
      </w:r>
      <w:r>
        <w:rPr>
          <w:rFonts w:hint="eastAsia" w:ascii="Times New Roman" w:hAnsi="Times New Roman" w:eastAsia="宋体" w:cs="Times New Roman"/>
          <w:b/>
          <w:bCs/>
          <w:color w:val="auto"/>
          <w:sz w:val="22"/>
          <w:szCs w:val="22"/>
          <w:lang w:val="zh-CN" w:eastAsia="zh-CN" w:bidi="zh-CN"/>
        </w:rPr>
        <w:t>四</w:t>
      </w:r>
      <w:r>
        <w:rPr>
          <w:rFonts w:ascii="Times New Roman" w:hAnsi="Times New Roman" w:eastAsia="宋体" w:cs="Times New Roman"/>
          <w:b/>
          <w:bCs/>
          <w:color w:val="auto"/>
          <w:sz w:val="22"/>
          <w:szCs w:val="22"/>
          <w:lang w:val="zh-CN" w:eastAsia="zh-CN" w:bidi="zh-CN"/>
        </w:rPr>
        <w:t>部分</w:t>
      </w:r>
      <w:r>
        <w:rPr>
          <w:rFonts w:ascii="Times New Roman" w:hAnsi="Times New Roman" w:eastAsia="宋体" w:cs="Times New Roman"/>
          <w:b/>
          <w:bCs/>
          <w:color w:val="auto"/>
          <w:sz w:val="22"/>
          <w:szCs w:val="22"/>
          <w:lang w:eastAsia="zh-CN" w:bidi="zh-CN"/>
        </w:rPr>
        <w:t xml:space="preserve">  </w:t>
      </w:r>
      <w:r>
        <w:rPr>
          <w:rFonts w:ascii="Times New Roman" w:hAnsi="Times New Roman" w:eastAsia="宋体" w:cs="Times New Roman"/>
          <w:b/>
          <w:bCs/>
          <w:color w:val="auto"/>
          <w:sz w:val="22"/>
          <w:szCs w:val="22"/>
          <w:lang w:val="zh-CN" w:eastAsia="zh-CN" w:bidi="zh-CN"/>
        </w:rPr>
        <w:t>写作</w:t>
      </w:r>
    </w:p>
    <w:p>
      <w:pPr>
        <w:autoSpaceDE w:val="0"/>
        <w:autoSpaceDN w:val="0"/>
        <w:spacing w:line="300" w:lineRule="exact"/>
        <w:ind w:left="480" w:leftChars="200"/>
        <w:rPr>
          <w:rFonts w:ascii="Times New Roman" w:hAnsi="Times New Roman" w:eastAsia="宋体" w:cs="Times New Roman"/>
          <w:b/>
          <w:bCs/>
          <w:color w:val="auto"/>
          <w:sz w:val="22"/>
          <w:szCs w:val="22"/>
          <w:lang w:eastAsia="zh-CN" w:bidi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2"/>
          <w:szCs w:val="22"/>
          <w:lang w:val="zh-CN" w:eastAsia="zh-CN" w:bidi="zh-CN"/>
        </w:rPr>
        <w:t>第一节</w:t>
      </w:r>
      <w:r>
        <w:rPr>
          <w:rFonts w:ascii="Times New Roman" w:hAnsi="Times New Roman" w:eastAsia="宋体" w:cs="Times New Roman"/>
          <w:b/>
          <w:bCs/>
          <w:color w:val="auto"/>
          <w:sz w:val="22"/>
          <w:szCs w:val="22"/>
          <w:lang w:eastAsia="zh-CN" w:bidi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color w:val="auto"/>
          <w:sz w:val="22"/>
          <w:szCs w:val="22"/>
          <w:lang w:eastAsia="zh-CN" w:bidi="zh-CN"/>
        </w:rPr>
        <w:t xml:space="preserve"> </w:t>
      </w:r>
    </w:p>
    <w:p>
      <w:pPr>
        <w:autoSpaceDE w:val="0"/>
        <w:autoSpaceDN w:val="0"/>
        <w:spacing w:line="300" w:lineRule="exact"/>
        <w:jc w:val="center"/>
        <w:rPr>
          <w:rFonts w:ascii="Times New Roman" w:hAnsi="Times New Roman" w:cs="Times New Roman"/>
          <w:b/>
          <w:bCs/>
          <w:color w:val="auto"/>
          <w:kern w:val="2"/>
          <w:sz w:val="21"/>
          <w:lang w:eastAsia="zh-CN" w:bidi="ar-SA"/>
        </w:rPr>
      </w:pPr>
      <w:r>
        <w:rPr>
          <w:rFonts w:hint="eastAsia" w:ascii="Times New Roman" w:hAnsi="Times New Roman" w:cs="Times New Roman"/>
          <w:b/>
          <w:bCs/>
          <w:color w:val="auto"/>
          <w:kern w:val="2"/>
          <w:sz w:val="21"/>
          <w:lang w:eastAsia="zh-CN" w:bidi="ar-SA"/>
        </w:rPr>
        <w:t>Notice</w:t>
      </w:r>
    </w:p>
    <w:p>
      <w:pPr>
        <w:autoSpaceDE w:val="0"/>
        <w:autoSpaceDN w:val="0"/>
        <w:spacing w:line="300" w:lineRule="exact"/>
        <w:rPr>
          <w:rFonts w:ascii="Times New Roman" w:hAnsi="Times New Roman" w:cs="Times New Roman"/>
          <w:i/>
          <w:iCs/>
          <w:color w:val="auto"/>
          <w:kern w:val="2"/>
          <w:sz w:val="21"/>
          <w:lang w:eastAsia="zh-CN" w:bidi="ar-SA"/>
        </w:rPr>
      </w:pPr>
      <w:r>
        <w:rPr>
          <w:rFonts w:hint="eastAsia" w:ascii="Times New Roman" w:hAnsi="Times New Roman" w:cs="Times New Roman"/>
          <w:i/>
          <w:iCs/>
          <w:color w:val="auto"/>
          <w:kern w:val="2"/>
          <w:sz w:val="21"/>
          <w:lang w:eastAsia="zh-CN" w:bidi="ar-SA"/>
        </w:rPr>
        <w:t>Fellow international students,</w:t>
      </w:r>
    </w:p>
    <w:p>
      <w:pPr>
        <w:autoSpaceDE w:val="0"/>
        <w:autoSpaceDN w:val="0"/>
        <w:spacing w:line="300" w:lineRule="exact"/>
        <w:ind w:firstLine="420" w:firstLineChars="200"/>
        <w:jc w:val="both"/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 xml:space="preserve">We are going to visit the exhibition 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>“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>The Tea Road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>”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 xml:space="preserve"> at Hunan Museum this weekend, which is intended to enrich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 xml:space="preserve"> 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>students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>’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 xml:space="preserve"> knowledge of Chinese tea culture. We will gather at No.5 Middle School at 8:00 am on Sunday to take the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 xml:space="preserve"> 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>bus, or you can choose to join us at the museum before 8:30 in your own way. All the international students are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 xml:space="preserve"> 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>welcome to join in this activity, and participants will get a souvenir afterwards. If you are interested, please email us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 xml:space="preserve"> 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 xml:space="preserve">at </w:t>
      </w:r>
      <w:r>
        <w:rPr>
          <w:rFonts w:hint="eastAsia" w:ascii="Times New Roman" w:hAnsi="Times New Roman" w:cs="Times New Roman"/>
          <w:i/>
          <w:iCs/>
          <w:color w:val="auto"/>
          <w:kern w:val="2"/>
          <w:sz w:val="21"/>
          <w:lang w:eastAsia="zh-CN" w:bidi="ar-SA"/>
        </w:rPr>
        <w:t>CSEXCHANGE@126.com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>. We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>’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>ll need your information to book all the tickets in advance.</w:t>
      </w:r>
    </w:p>
    <w:p>
      <w:pPr>
        <w:autoSpaceDE w:val="0"/>
        <w:autoSpaceDN w:val="0"/>
        <w:spacing w:line="300" w:lineRule="exact"/>
        <w:ind w:firstLine="420" w:firstLineChars="200"/>
        <w:jc w:val="both"/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>Thank you for your attention and we are looking forward to your participation.</w:t>
      </w:r>
    </w:p>
    <w:p>
      <w:pPr>
        <w:autoSpaceDE w:val="0"/>
        <w:autoSpaceDN w:val="0"/>
        <w:spacing w:line="300" w:lineRule="exact"/>
        <w:ind w:firstLine="420" w:firstLineChars="200"/>
        <w:jc w:val="right"/>
        <w:rPr>
          <w:rFonts w:ascii="Times New Roman" w:hAnsi="Times New Roman" w:cs="Times New Roman"/>
          <w:i/>
          <w:iCs/>
          <w:color w:val="auto"/>
          <w:kern w:val="2"/>
          <w:sz w:val="21"/>
          <w:lang w:eastAsia="zh-CN" w:bidi="ar-SA"/>
        </w:rPr>
      </w:pPr>
      <w:r>
        <w:rPr>
          <w:rFonts w:hint="eastAsia" w:ascii="Times New Roman" w:hAnsi="Times New Roman" w:cs="Times New Roman"/>
          <w:i/>
          <w:iCs/>
          <w:color w:val="auto"/>
          <w:kern w:val="2"/>
          <w:sz w:val="21"/>
          <w:lang w:eastAsia="zh-CN" w:bidi="ar-SA"/>
        </w:rPr>
        <w:t>International Exchange Center</w:t>
      </w:r>
    </w:p>
    <w:p>
      <w:pPr>
        <w:autoSpaceDE w:val="0"/>
        <w:autoSpaceDN w:val="0"/>
        <w:spacing w:line="300" w:lineRule="exact"/>
        <w:ind w:firstLine="442" w:firstLineChars="200"/>
        <w:rPr>
          <w:rFonts w:ascii="Times New Roman" w:hAnsi="Times New Roman" w:eastAsia="宋体" w:cs="Times New Roman"/>
          <w:b/>
          <w:bCs/>
          <w:color w:val="auto"/>
          <w:sz w:val="22"/>
          <w:szCs w:val="22"/>
          <w:lang w:eastAsia="zh-CN" w:bidi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2"/>
          <w:szCs w:val="22"/>
          <w:lang w:val="zh-CN" w:eastAsia="zh-CN" w:bidi="zh-CN"/>
        </w:rPr>
        <w:t>第二节</w:t>
      </w:r>
      <w:r>
        <w:rPr>
          <w:rFonts w:ascii="Times New Roman" w:hAnsi="Times New Roman" w:eastAsia="宋体" w:cs="Times New Roman"/>
          <w:b/>
          <w:bCs/>
          <w:color w:val="auto"/>
          <w:sz w:val="22"/>
          <w:szCs w:val="22"/>
          <w:lang w:eastAsia="zh-CN" w:bidi="zh-CN"/>
        </w:rPr>
        <w:t xml:space="preserve">  </w:t>
      </w:r>
    </w:p>
    <w:p>
      <w:pPr>
        <w:autoSpaceDE w:val="0"/>
        <w:autoSpaceDN w:val="0"/>
        <w:spacing w:line="300" w:lineRule="exact"/>
        <w:ind w:firstLine="420" w:firstLineChars="200"/>
        <w:jc w:val="both"/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</w:pPr>
      <w:r>
        <w:rPr>
          <w:rFonts w:hint="eastAsia" w:ascii="Times New Roman" w:hAnsi="Times New Roman" w:cs="Times New Roman"/>
          <w:i/>
          <w:iCs/>
          <w:color w:val="auto"/>
          <w:kern w:val="2"/>
          <w:sz w:val="21"/>
          <w:lang w:eastAsia="zh-CN" w:bidi="ar-SA"/>
        </w:rPr>
        <w:t>Out of nowhere, Cheemi appeared.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 xml:space="preserve"> Let me help. 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>“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>I can easily crawl in and get Carl out,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>”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 xml:space="preserve"> she offered without a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 xml:space="preserve"> 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 xml:space="preserve">second thought. There was no time to waste. The policemen assisted Cheemi to the window: 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>“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>Jump!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>”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 xml:space="preserve"> they told her in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 xml:space="preserve"> 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 xml:space="preserve">a determined tone. 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>“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>We will drop you a rope ladder through the window.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>”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 xml:space="preserve"> Without a moment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>’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>s hesitation,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 xml:space="preserve"> 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>Cheemi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 xml:space="preserve"> 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>jumped through the window. Carl was sleeping soundly. Picking him up, Cheemi put him on her back and tied him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 xml:space="preserve"> 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>tightly to herself with a bed sheet. Slowly she scaled the ladder and peeped through the window. Carefully she undid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 xml:space="preserve"> 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>the bed sheet and handed it, with the child, to a policeman. Then she exerted the last ounce of strength to crawl out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 xml:space="preserve"> 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>of the window.</w:t>
      </w:r>
    </w:p>
    <w:p>
      <w:pPr>
        <w:autoSpaceDE w:val="0"/>
        <w:autoSpaceDN w:val="0"/>
        <w:spacing w:line="300" w:lineRule="exact"/>
        <w:ind w:firstLine="420" w:firstLineChars="200"/>
        <w:jc w:val="both"/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sectPr>
          <w:headerReference r:id="rId5" w:type="default"/>
          <w:pgSz w:w="11906" w:h="16838"/>
          <w:pgMar w:top="144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cs="Times New Roman"/>
          <w:i/>
          <w:iCs/>
          <w:color w:val="auto"/>
          <w:kern w:val="2"/>
          <w:sz w:val="21"/>
          <w:lang w:eastAsia="zh-CN" w:bidi="ar-SA"/>
        </w:rPr>
        <w:t xml:space="preserve">Loud cheers greeted Cheemi, a daring and selfless girl. 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>Seeing everyone clapping for her, Cheemi was stunned to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 xml:space="preserve"> 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>a halt and did not know what the fuss was all about. It was at this point that Kelly dragged Cheemi to her and hugged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 xml:space="preserve"> 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>her tightly. Feeling immensely grateful to Cheemi, Kelly learned what mattered a lot was a person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>’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>s courage and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 xml:space="preserve"> 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>humanity. Then she asked Cheemi what reward she would like to have for her bravery. To her surprise, Cheemi said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 xml:space="preserve"> 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 xml:space="preserve">in a low voice, 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>“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>I want to have an opportunity to play with Carl.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>”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 xml:space="preserve"> Kelly told her that she could stay with her family as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 xml:space="preserve"> 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>long as she wanted. On hearing this, Cheemi gave a jump in the air, twirling round and round. At last she had a place</w:t>
      </w:r>
      <w:r>
        <w:rPr>
          <w:rFonts w:ascii="Times New Roman" w:hAnsi="Times New Roman" w:cs="Times New Roman"/>
          <w:color w:val="auto"/>
          <w:kern w:val="2"/>
          <w:sz w:val="21"/>
          <w:lang w:eastAsia="zh-CN" w:bidi="ar-SA"/>
        </w:rPr>
        <w:t xml:space="preserve"> </w:t>
      </w:r>
      <w:r>
        <w:rPr>
          <w:rFonts w:hint="eastAsia" w:ascii="Times New Roman" w:hAnsi="Times New Roman" w:cs="Times New Roman"/>
          <w:color w:val="auto"/>
          <w:kern w:val="2"/>
          <w:sz w:val="21"/>
          <w:lang w:eastAsia="zh-CN" w:bidi="ar-SA"/>
        </w:rPr>
        <w:t>to stay in and play with little Carl.</w:t>
      </w:r>
    </w:p>
    <w:p>
      <w:bookmarkStart w:id="9" w:name="_GoBack"/>
      <w:bookmarkEnd w:id="9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36193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>
    <w:pPr>
      <w:pStyle w:val="2"/>
      <w:jc w:val="center"/>
      <w:rPr>
        <w:lang w:eastAsia="zh-CN"/>
      </w:rPr>
    </w:pPr>
  </w:p>
  <w:p>
    <w:pPr>
      <w:tabs>
        <w:tab w:val="center" w:pos="4153"/>
        <w:tab w:val="right" w:pos="8306"/>
      </w:tabs>
      <w:snapToGrid w:val="0"/>
      <w:rPr>
        <w:rFonts w:ascii="Times New Roman" w:hAnsi="Times New Roman" w:eastAsia="宋体" w:cs="Times New Roman"/>
        <w:color w:val="auto"/>
        <w:sz w:val="2"/>
        <w:szCs w:val="2"/>
        <w:lang w:eastAsia="zh-CN" w:bidi="ar-SA"/>
      </w:rPr>
    </w:pPr>
    <w:r>
      <w:rPr>
        <w:color w:val="FFFFFF"/>
        <w:sz w:val="2"/>
        <w:szCs w:val="2"/>
      </w:rPr>
      <w:pict>
        <v:shape id="PowerPlusWaterMarkObject1453549720" o:spid="_x0000_s2049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0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sz w:val="2"/>
        <w:szCs w:val="2"/>
        <w:lang w:eastAsia="zh-CN" w:bidi="ar-SA"/>
      </w:rPr>
      <w:t>学科网（北京）股份有限公司</w:t>
    </w:r>
  </w:p>
  <w:p>
    <w:pPr>
      <w:tabs>
        <w:tab w:val="center" w:pos="4153"/>
        <w:tab w:val="right" w:pos="8306"/>
      </w:tabs>
      <w:snapToGrid w:val="0"/>
      <w:rPr>
        <w:rFonts w:ascii="Times New Roman" w:hAnsi="Times New Roman" w:eastAsia="宋体" w:cs="Times New Roman"/>
        <w:color w:val="auto"/>
        <w:sz w:val="2"/>
        <w:szCs w:val="2"/>
        <w:lang w:eastAsia="zh-CN" w:bidi="ar-SA"/>
      </w:rPr>
    </w:pPr>
    <w:r>
      <w:rPr>
        <w:color w:val="FFFFFF"/>
        <w:sz w:val="2"/>
        <w:szCs w:val="2"/>
      </w:rPr>
      <w:pict>
        <v:shape id="_x0000_s2051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2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B2"/>
    <w:rsid w:val="000166A3"/>
    <w:rsid w:val="00024499"/>
    <w:rsid w:val="00045770"/>
    <w:rsid w:val="00051266"/>
    <w:rsid w:val="00082404"/>
    <w:rsid w:val="000F60FD"/>
    <w:rsid w:val="001155CD"/>
    <w:rsid w:val="00141974"/>
    <w:rsid w:val="00185489"/>
    <w:rsid w:val="00195152"/>
    <w:rsid w:val="001B2FC6"/>
    <w:rsid w:val="001C3BBC"/>
    <w:rsid w:val="001C5088"/>
    <w:rsid w:val="001D441E"/>
    <w:rsid w:val="001E6018"/>
    <w:rsid w:val="001F0BDF"/>
    <w:rsid w:val="002545E5"/>
    <w:rsid w:val="002743B2"/>
    <w:rsid w:val="002776E8"/>
    <w:rsid w:val="002908F0"/>
    <w:rsid w:val="002A085A"/>
    <w:rsid w:val="002B0173"/>
    <w:rsid w:val="002D245F"/>
    <w:rsid w:val="002E483C"/>
    <w:rsid w:val="002E517E"/>
    <w:rsid w:val="00323DC8"/>
    <w:rsid w:val="00365B37"/>
    <w:rsid w:val="00376541"/>
    <w:rsid w:val="0037698D"/>
    <w:rsid w:val="003C1236"/>
    <w:rsid w:val="003C28D9"/>
    <w:rsid w:val="003E256D"/>
    <w:rsid w:val="004043F5"/>
    <w:rsid w:val="004151FC"/>
    <w:rsid w:val="004229A0"/>
    <w:rsid w:val="00427E2C"/>
    <w:rsid w:val="00455581"/>
    <w:rsid w:val="00463698"/>
    <w:rsid w:val="00485D01"/>
    <w:rsid w:val="00493D84"/>
    <w:rsid w:val="00496402"/>
    <w:rsid w:val="004C782E"/>
    <w:rsid w:val="004F49C4"/>
    <w:rsid w:val="00501E37"/>
    <w:rsid w:val="00504B7A"/>
    <w:rsid w:val="00555799"/>
    <w:rsid w:val="00586DE8"/>
    <w:rsid w:val="0059145B"/>
    <w:rsid w:val="00591FDD"/>
    <w:rsid w:val="005A08D9"/>
    <w:rsid w:val="005C3DB9"/>
    <w:rsid w:val="005E5895"/>
    <w:rsid w:val="006071D5"/>
    <w:rsid w:val="00634245"/>
    <w:rsid w:val="00651DE6"/>
    <w:rsid w:val="00653F18"/>
    <w:rsid w:val="00656230"/>
    <w:rsid w:val="0066451C"/>
    <w:rsid w:val="006B2DE8"/>
    <w:rsid w:val="006D09E3"/>
    <w:rsid w:val="006D2324"/>
    <w:rsid w:val="006E2439"/>
    <w:rsid w:val="006F0819"/>
    <w:rsid w:val="00731248"/>
    <w:rsid w:val="00757FCB"/>
    <w:rsid w:val="00767C95"/>
    <w:rsid w:val="00780485"/>
    <w:rsid w:val="00794FA8"/>
    <w:rsid w:val="00797E43"/>
    <w:rsid w:val="007C588F"/>
    <w:rsid w:val="008177A8"/>
    <w:rsid w:val="00842E2C"/>
    <w:rsid w:val="00847DBA"/>
    <w:rsid w:val="00866F2B"/>
    <w:rsid w:val="00884678"/>
    <w:rsid w:val="00893AC7"/>
    <w:rsid w:val="0089618A"/>
    <w:rsid w:val="008A7E2A"/>
    <w:rsid w:val="008E5FB5"/>
    <w:rsid w:val="0090545C"/>
    <w:rsid w:val="00914AB2"/>
    <w:rsid w:val="0093336D"/>
    <w:rsid w:val="0093472F"/>
    <w:rsid w:val="00942BD0"/>
    <w:rsid w:val="00944C63"/>
    <w:rsid w:val="00945A3C"/>
    <w:rsid w:val="009474D7"/>
    <w:rsid w:val="00961B34"/>
    <w:rsid w:val="0097227D"/>
    <w:rsid w:val="009859ED"/>
    <w:rsid w:val="00991F0B"/>
    <w:rsid w:val="009A2EB0"/>
    <w:rsid w:val="009B1535"/>
    <w:rsid w:val="009D0818"/>
    <w:rsid w:val="009D4256"/>
    <w:rsid w:val="009E2015"/>
    <w:rsid w:val="009E3106"/>
    <w:rsid w:val="009E587B"/>
    <w:rsid w:val="00A16BA7"/>
    <w:rsid w:val="00A20018"/>
    <w:rsid w:val="00A237D2"/>
    <w:rsid w:val="00A341F5"/>
    <w:rsid w:val="00A63A43"/>
    <w:rsid w:val="00A74805"/>
    <w:rsid w:val="00AB154F"/>
    <w:rsid w:val="00AD7745"/>
    <w:rsid w:val="00AE36FE"/>
    <w:rsid w:val="00B148D2"/>
    <w:rsid w:val="00B1696C"/>
    <w:rsid w:val="00B2290E"/>
    <w:rsid w:val="00B44620"/>
    <w:rsid w:val="00B7287E"/>
    <w:rsid w:val="00B73981"/>
    <w:rsid w:val="00B931B0"/>
    <w:rsid w:val="00B95206"/>
    <w:rsid w:val="00B96E6F"/>
    <w:rsid w:val="00BB1491"/>
    <w:rsid w:val="00BB7185"/>
    <w:rsid w:val="00BC47DA"/>
    <w:rsid w:val="00BF68A8"/>
    <w:rsid w:val="00C304F4"/>
    <w:rsid w:val="00C50C8F"/>
    <w:rsid w:val="00C80C51"/>
    <w:rsid w:val="00C83F76"/>
    <w:rsid w:val="00CB495D"/>
    <w:rsid w:val="00CB4AD4"/>
    <w:rsid w:val="00CC526F"/>
    <w:rsid w:val="00CE4E21"/>
    <w:rsid w:val="00D14B06"/>
    <w:rsid w:val="00D30DAD"/>
    <w:rsid w:val="00D34FBF"/>
    <w:rsid w:val="00DA3476"/>
    <w:rsid w:val="00E272F3"/>
    <w:rsid w:val="00E91279"/>
    <w:rsid w:val="00EC2F63"/>
    <w:rsid w:val="00EC3ACF"/>
    <w:rsid w:val="00EC7DA1"/>
    <w:rsid w:val="00EF1D15"/>
    <w:rsid w:val="00F06A23"/>
    <w:rsid w:val="00F575D0"/>
    <w:rsid w:val="00F63258"/>
    <w:rsid w:val="00F67078"/>
    <w:rsid w:val="00F75C1E"/>
    <w:rsid w:val="00F81A19"/>
    <w:rsid w:val="00F92BFD"/>
    <w:rsid w:val="00F94A9A"/>
    <w:rsid w:val="1B7C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等线" w:hAnsi="等线" w:eastAsia="等线" w:cs="等线"/>
      <w:color w:val="000000"/>
      <w:kern w:val="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widowControl w:val="0"/>
    </w:pPr>
    <w:rPr>
      <w:rFonts w:ascii="等线" w:hAnsi="等线" w:eastAsia="等线" w:cs="等线"/>
      <w:kern w:val="0"/>
      <w:sz w:val="24"/>
      <w:szCs w:val="24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正文文本 (2)_"/>
    <w:basedOn w:val="6"/>
    <w:link w:val="10"/>
    <w:uiPriority w:val="0"/>
    <w:rPr>
      <w:rFonts w:ascii="宋体" w:hAnsi="宋体" w:eastAsia="宋体" w:cs="宋体"/>
      <w:sz w:val="19"/>
      <w:szCs w:val="19"/>
      <w:lang w:val="zh-CN" w:bidi="zh-CN"/>
    </w:rPr>
  </w:style>
  <w:style w:type="paragraph" w:customStyle="1" w:styleId="10">
    <w:name w:val="正文文本 (2)"/>
    <w:basedOn w:val="1"/>
    <w:link w:val="9"/>
    <w:uiPriority w:val="0"/>
    <w:pPr>
      <w:spacing w:line="293" w:lineRule="exact"/>
      <w:ind w:firstLine="360"/>
    </w:pPr>
    <w:rPr>
      <w:rFonts w:ascii="宋体" w:hAnsi="宋体" w:eastAsia="宋体" w:cs="宋体"/>
      <w:color w:val="auto"/>
      <w:kern w:val="2"/>
      <w:sz w:val="19"/>
      <w:szCs w:val="19"/>
      <w:lang w:val="zh-CN" w:eastAsia="zh-CN" w:bidi="zh-CN"/>
    </w:rPr>
  </w:style>
  <w:style w:type="character" w:customStyle="1" w:styleId="11">
    <w:name w:val="正文文本_"/>
    <w:basedOn w:val="6"/>
    <w:link w:val="12"/>
    <w:uiPriority w:val="0"/>
    <w:rPr>
      <w:rFonts w:ascii="Times New Roman" w:hAnsi="Times New Roman" w:eastAsia="Times New Roman" w:cs="Times New Roman"/>
      <w:sz w:val="20"/>
      <w:szCs w:val="20"/>
    </w:rPr>
  </w:style>
  <w:style w:type="paragraph" w:customStyle="1" w:styleId="12">
    <w:name w:val="正文文本1"/>
    <w:basedOn w:val="1"/>
    <w:link w:val="11"/>
    <w:uiPriority w:val="0"/>
    <w:pPr>
      <w:spacing w:line="329" w:lineRule="auto"/>
      <w:ind w:firstLine="360"/>
    </w:pPr>
    <w:rPr>
      <w:rFonts w:ascii="Times New Roman" w:hAnsi="Times New Roman" w:eastAsia="Times New Roman" w:cs="Times New Roman"/>
      <w:color w:val="auto"/>
      <w:kern w:val="2"/>
      <w:sz w:val="20"/>
      <w:szCs w:val="20"/>
      <w:lang w:eastAsia="zh-CN" w:bidi="ar-SA"/>
    </w:rPr>
  </w:style>
  <w:style w:type="character" w:customStyle="1" w:styleId="13">
    <w:name w:val="正文文本 (3)_"/>
    <w:basedOn w:val="6"/>
    <w:link w:val="14"/>
    <w:uiPriority w:val="0"/>
    <w:rPr>
      <w:rFonts w:ascii="Times New Roman" w:hAnsi="Times New Roman" w:eastAsia="Times New Roman" w:cs="Times New Roman"/>
      <w:b/>
      <w:bCs/>
      <w:sz w:val="18"/>
      <w:szCs w:val="18"/>
    </w:rPr>
  </w:style>
  <w:style w:type="paragraph" w:customStyle="1" w:styleId="14">
    <w:name w:val="正文文本 (3)"/>
    <w:basedOn w:val="1"/>
    <w:link w:val="13"/>
    <w:uiPriority w:val="0"/>
    <w:pPr>
      <w:spacing w:line="360" w:lineRule="auto"/>
      <w:jc w:val="center"/>
    </w:pPr>
    <w:rPr>
      <w:rFonts w:ascii="Times New Roman" w:hAnsi="Times New Roman" w:eastAsia="Times New Roman" w:cs="Times New Roman"/>
      <w:b/>
      <w:bCs/>
      <w:color w:val="auto"/>
      <w:kern w:val="2"/>
      <w:sz w:val="18"/>
      <w:szCs w:val="18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3814</Words>
  <Characters>21740</Characters>
  <Lines>181</Lines>
  <Paragraphs>51</Paragraphs>
  <TotalTime>214</TotalTime>
  <ScaleCrop>false</ScaleCrop>
  <LinksUpToDate>false</LinksUpToDate>
  <CharactersWithSpaces>25503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2021-08-03T12:03:00Z</dcterms:created>
  <dc:creator>40798</dc:creator>
  <cp:lastModifiedBy>24147</cp:lastModifiedBy>
  <dcterms:modified xsi:type="dcterms:W3CDTF">2023-05-12T11:02:45Z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2052-11.8.2.8411</vt:lpwstr>
  </property>
</Properties>
</file>