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rPr>
      </w:pPr>
      <w:bookmarkStart w:id="1" w:name="_GoBack"/>
      <w:bookmarkEnd w:id="1"/>
      <w:r>
        <w:rPr>
          <w:rFonts w:ascii="Times New Roman" w:hAnsi="Times New Roman" w:cs="Times New Roman"/>
          <w:b/>
          <w:bCs/>
        </w:rPr>
        <w:t>01</w:t>
      </w:r>
    </w:p>
    <w:p>
      <w:pPr>
        <w:rPr>
          <w:rFonts w:ascii="Times New Roman" w:hAnsi="Times New Roman" w:cs="Times New Roman"/>
          <w:b/>
          <w:bCs/>
        </w:rPr>
      </w:pPr>
      <w:r>
        <w:rPr>
          <w:rFonts w:ascii="Times New Roman" w:hAnsi="Times New Roman" w:cs="Times New Roman"/>
          <w:b/>
          <w:bCs/>
        </w:rPr>
        <w:t>2023.01浙江卷</w:t>
      </w:r>
    </w:p>
    <w:p>
      <w:pPr>
        <w:jc w:val="center"/>
        <w:rPr>
          <w:rFonts w:ascii="Times New Roman" w:hAnsi="Times New Roman" w:cs="Times New Roman"/>
          <w:b/>
          <w:bCs/>
        </w:rPr>
      </w:pPr>
      <w:r>
        <w:rPr>
          <w:rFonts w:ascii="Times New Roman" w:hAnsi="Times New Roman" w:cs="Times New Roman"/>
          <w:b/>
          <w:bCs/>
        </w:rPr>
        <w:t>A</w:t>
      </w:r>
    </w:p>
    <w:p>
      <w:pPr>
        <w:jc w:val="center"/>
        <w:rPr>
          <w:rFonts w:ascii="Times New Roman" w:hAnsi="Times New Roman" w:cs="Times New Roman"/>
          <w:b/>
          <w:bCs/>
        </w:rPr>
      </w:pPr>
      <w:r>
        <w:rPr>
          <w:rFonts w:ascii="Times New Roman" w:hAnsi="Times New Roman" w:cs="Times New Roman"/>
          <w:b/>
          <w:bCs/>
        </w:rPr>
        <w:t>Explorers Camp</w:t>
      </w:r>
    </w:p>
    <w:p>
      <w:pPr>
        <w:rPr>
          <w:rFonts w:ascii="Times New Roman" w:hAnsi="Times New Roman" w:cs="Times New Roman"/>
        </w:rPr>
      </w:pPr>
      <w:r>
        <w:rPr>
          <w:rFonts w:ascii="Times New Roman" w:hAnsi="Times New Roman" w:cs="Times New Roman"/>
        </w:rPr>
        <w:t>•Full day camp for kids aged 5-13.</w:t>
      </w:r>
    </w:p>
    <w:p>
      <w:pPr>
        <w:rPr>
          <w:rFonts w:ascii="Times New Roman" w:hAnsi="Times New Roman" w:cs="Times New Roman"/>
        </w:rPr>
      </w:pPr>
      <w:r>
        <w:rPr>
          <w:rFonts w:ascii="Times New Roman" w:hAnsi="Times New Roman" w:cs="Times New Roman"/>
        </w:rPr>
        <w:t>•Monday-Friday, July 8-26, 9am-4pm. Week 1 | July 8-12</w:t>
      </w:r>
    </w:p>
    <w:p>
      <w:pPr>
        <w:rPr>
          <w:rFonts w:ascii="Times New Roman" w:hAnsi="Times New Roman" w:cs="Times New Roman"/>
        </w:rPr>
      </w:pPr>
      <w:r>
        <w:rPr>
          <w:rFonts w:ascii="Times New Roman" w:hAnsi="Times New Roman" w:cs="Times New Roman"/>
        </w:rPr>
        <w:t>Week 2 | July 15-19</w:t>
      </w:r>
    </w:p>
    <w:p>
      <w:pPr>
        <w:rPr>
          <w:rFonts w:ascii="Times New Roman" w:hAnsi="Times New Roman" w:cs="Times New Roman"/>
        </w:rPr>
      </w:pPr>
      <w:r>
        <w:rPr>
          <w:rFonts w:ascii="Times New Roman" w:hAnsi="Times New Roman" w:cs="Times New Roman"/>
        </w:rPr>
        <w:t>Week 3 | July 22-26</w:t>
      </w:r>
    </w:p>
    <w:p>
      <w:pPr>
        <w:rPr>
          <w:rFonts w:ascii="Times New Roman" w:hAnsi="Times New Roman" w:cs="Times New Roman"/>
        </w:rPr>
      </w:pPr>
      <w:r>
        <w:rPr>
          <w:rFonts w:ascii="Times New Roman" w:hAnsi="Times New Roman" w:cs="Times New Roman"/>
        </w:rPr>
        <w:t>•Register for a single week or multiple weeks.</w:t>
      </w:r>
    </w:p>
    <w:p>
      <w:pPr>
        <w:rPr>
          <w:rFonts w:ascii="Times New Roman" w:hAnsi="Times New Roman" w:cs="Times New Roman"/>
        </w:rPr>
      </w:pPr>
      <w:r>
        <w:rPr>
          <w:rFonts w:ascii="Times New Roman" w:hAnsi="Times New Roman" w:cs="Times New Roman"/>
        </w:rPr>
        <w:t>•Fees: $365 per week.</w:t>
      </w:r>
    </w:p>
    <w:p>
      <w:pPr>
        <w:rPr>
          <w:rFonts w:ascii="Times New Roman" w:hAnsi="Times New Roman" w:cs="Times New Roman"/>
        </w:rPr>
      </w:pPr>
      <w:r>
        <w:rPr>
          <w:rFonts w:ascii="Times New Roman" w:hAnsi="Times New Roman" w:cs="Times New Roman"/>
        </w:rPr>
        <w:t>•The last day to cancel registration and receive a full refund(退款) is June 15.</w:t>
      </w:r>
    </w:p>
    <w:p>
      <w:pPr>
        <w:rPr>
          <w:rFonts w:ascii="Times New Roman" w:hAnsi="Times New Roman" w:cs="Times New Roman"/>
          <w:b/>
          <w:bCs/>
        </w:rPr>
      </w:pPr>
      <w:r>
        <w:rPr>
          <w:rFonts w:ascii="Times New Roman" w:hAnsi="Times New Roman" w:cs="Times New Roman"/>
          <w:b/>
          <w:bCs/>
        </w:rPr>
        <w:t>Camp Structure</w:t>
      </w:r>
    </w:p>
    <w:p>
      <w:pPr>
        <w:rPr>
          <w:rFonts w:ascii="Times New Roman" w:hAnsi="Times New Roman" w:cs="Times New Roman"/>
        </w:rPr>
      </w:pPr>
      <w:r>
        <w:rPr>
          <w:rFonts w:ascii="Times New Roman" w:hAnsi="Times New Roman" w:cs="Times New Roman"/>
        </w:rPr>
        <w:t>The day is divided into two thematic sessions  per  age  group.  Campers  have  a  three-  hour morning class engaging with a morning theme (9am to 12 noon) and  a one-hour lunch  break, followed by another three-hour class engaging with an afternoon theme(1pm to 4pm)。Snack periods are held throughout the day. All campers should bring their own bagged lunch   and snacks.</w:t>
      </w:r>
    </w:p>
    <w:p>
      <w:pPr>
        <w:rPr>
          <w:rFonts w:ascii="Times New Roman" w:hAnsi="Times New Roman" w:cs="Times New Roman"/>
          <w:b/>
          <w:bCs/>
        </w:rPr>
      </w:pPr>
      <w:r>
        <w:rPr>
          <w:rFonts w:ascii="Times New Roman" w:hAnsi="Times New Roman" w:cs="Times New Roman"/>
          <w:b/>
          <w:bCs/>
        </w:rPr>
        <w:t>Camp Content</w:t>
      </w:r>
    </w:p>
    <w:p>
      <w:pPr>
        <w:rPr>
          <w:rFonts w:ascii="Times New Roman" w:hAnsi="Times New Roman" w:cs="Times New Roman"/>
        </w:rPr>
      </w:pPr>
      <w:r>
        <w:rPr>
          <w:rFonts w:ascii="Times New Roman" w:hAnsi="Times New Roman" w:cs="Times New Roman"/>
        </w:rPr>
        <w:t>Explorers Camp organizes engaging arts, history and science-related activities in every! class,</w:t>
      </w:r>
    </w:p>
    <w:p>
      <w:pPr>
        <w:rPr>
          <w:rFonts w:ascii="Times New Roman" w:hAnsi="Times New Roman" w:cs="Times New Roman"/>
        </w:rPr>
      </w:pPr>
      <w:r>
        <w:rPr>
          <w:rFonts w:ascii="Times New Roman" w:hAnsi="Times New Roman" w:cs="Times New Roman"/>
        </w:rPr>
        <w:t>and focuses on a range of topics that emphasize active learning, exploration and, most of all, fun! All camp sessions are created with age-appropriate activities that are tailored to the multiple ways that kids learn.</w:t>
      </w:r>
    </w:p>
    <w:p>
      <w:pPr>
        <w:rPr>
          <w:rFonts w:ascii="Times New Roman" w:hAnsi="Times New Roman" w:cs="Times New Roman"/>
          <w:b/>
          <w:bCs/>
        </w:rPr>
      </w:pPr>
      <w:r>
        <w:rPr>
          <w:rFonts w:ascii="Times New Roman" w:hAnsi="Times New Roman" w:cs="Times New Roman"/>
          <w:b/>
          <w:bCs/>
        </w:rPr>
        <w:t>Camp Staff</w:t>
      </w:r>
    </w:p>
    <w:p>
      <w:pPr>
        <w:rPr>
          <w:rFonts w:ascii="Times New Roman" w:hAnsi="Times New Roman" w:cs="Times New Roman"/>
        </w:rPr>
      </w:pPr>
      <w:r>
        <w:rPr>
          <w:rFonts w:ascii="Times New Roman" w:hAnsi="Times New Roman" w:cs="Times New Roman"/>
        </w:rPr>
        <w:t>Campers enjoy a staff-to-child ratio ranging from  1:4  to  1:7  depending  on  the  age  group. Instructors are passionate educators  who  are  experts  in  their  fields  and  have  undergone training and a background check.</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21.On which of the following dates can you cancel your registration with a full refund?</w:t>
      </w:r>
    </w:p>
    <w:p>
      <w:pPr>
        <w:rPr>
          <w:rFonts w:ascii="Times New Roman" w:hAnsi="Times New Roman" w:cs="Times New Roman"/>
        </w:rPr>
      </w:pPr>
      <w:r>
        <w:rPr>
          <w:rFonts w:ascii="Times New Roman" w:hAnsi="Times New Roman" w:cs="Times New Roman"/>
        </w:rPr>
        <w:t xml:space="preserve">A. June 12.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June 22.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July 19. </w:t>
      </w:r>
      <w:r>
        <w:rPr>
          <w:rFonts w:ascii="Times New Roman" w:hAnsi="Times New Roman" w:cs="Times New Roman"/>
        </w:rPr>
        <w:tab/>
      </w:r>
      <w:r>
        <w:rPr>
          <w:rFonts w:ascii="Times New Roman" w:hAnsi="Times New Roman" w:cs="Times New Roman"/>
        </w:rPr>
        <w:tab/>
      </w:r>
      <w:r>
        <w:rPr>
          <w:rFonts w:ascii="Times New Roman" w:hAnsi="Times New Roman" w:cs="Times New Roman"/>
        </w:rPr>
        <w:t>D. July 26.</w:t>
      </w:r>
    </w:p>
    <w:p>
      <w:pPr>
        <w:rPr>
          <w:rFonts w:ascii="Times New Roman" w:hAnsi="Times New Roman" w:cs="Times New Roman"/>
        </w:rPr>
      </w:pPr>
      <w:r>
        <w:rPr>
          <w:rFonts w:ascii="Times New Roman" w:hAnsi="Times New Roman" w:cs="Times New Roman"/>
        </w:rPr>
        <w:t>22.How are campers divided into different groups?</w:t>
      </w:r>
    </w:p>
    <w:p>
      <w:pPr>
        <w:rPr>
          <w:rFonts w:ascii="Times New Roman" w:hAnsi="Times New Roman" w:cs="Times New Roman"/>
        </w:rPr>
      </w:pPr>
      <w:r>
        <w:rPr>
          <w:rFonts w:ascii="Times New Roman" w:hAnsi="Times New Roman" w:cs="Times New Roman"/>
        </w:rPr>
        <w:t xml:space="preserve">A. By gender. </w:t>
      </w:r>
      <w:r>
        <w:rPr>
          <w:rFonts w:ascii="Times New Roman" w:hAnsi="Times New Roman" w:cs="Times New Roman"/>
        </w:rPr>
        <w:tab/>
      </w:r>
      <w:r>
        <w:rPr>
          <w:rFonts w:ascii="Times New Roman" w:hAnsi="Times New Roman" w:cs="Times New Roman"/>
        </w:rPr>
        <w:t xml:space="preserve">B. By nationality. </w:t>
      </w:r>
      <w:r>
        <w:rPr>
          <w:rFonts w:ascii="Times New Roman" w:hAnsi="Times New Roman" w:cs="Times New Roman"/>
        </w:rPr>
        <w:tab/>
      </w:r>
      <w:r>
        <w:rPr>
          <w:rFonts w:ascii="Times New Roman" w:hAnsi="Times New Roman" w:cs="Times New Roman"/>
        </w:rPr>
        <w:t>C. By interest.</w:t>
      </w:r>
      <w:r>
        <w:rPr>
          <w:rFonts w:ascii="Times New Roman" w:hAnsi="Times New Roman" w:cs="Times New Roman"/>
        </w:rPr>
        <w:tab/>
      </w:r>
      <w:r>
        <w:rPr>
          <w:rFonts w:ascii="Times New Roman" w:hAnsi="Times New Roman" w:cs="Times New Roman"/>
        </w:rPr>
        <w:tab/>
      </w:r>
      <w:r>
        <w:rPr>
          <w:rFonts w:ascii="Times New Roman" w:hAnsi="Times New Roman" w:cs="Times New Roman"/>
        </w:rPr>
        <w:t>D. By age.</w:t>
      </w:r>
    </w:p>
    <w:p>
      <w:pPr>
        <w:rPr>
          <w:rFonts w:ascii="Times New Roman" w:hAnsi="Times New Roman" w:cs="Times New Roman"/>
        </w:rPr>
      </w:pPr>
      <w:r>
        <w:rPr>
          <w:rFonts w:ascii="Times New Roman" w:hAnsi="Times New Roman" w:cs="Times New Roman"/>
        </w:rPr>
        <w:t xml:space="preserve">23.How many hours of class will you have altogether if you register for a single week? </w:t>
      </w:r>
    </w:p>
    <w:p>
      <w:pPr>
        <w:rPr>
          <w:rFonts w:ascii="Times New Roman" w:hAnsi="Times New Roman" w:cs="Times New Roman"/>
        </w:rPr>
      </w:pPr>
      <w:r>
        <w:rPr>
          <w:rFonts w:ascii="Times New Roman" w:hAnsi="Times New Roman" w:cs="Times New Roman"/>
        </w:rPr>
        <w:t xml:space="preserve">A. 15.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21.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30.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42.</w:t>
      </w:r>
    </w:p>
    <w:p>
      <w:pPr>
        <w:rPr>
          <w:rFonts w:ascii="Times New Roman" w:hAnsi="Times New Roman" w:cs="Times New Roman"/>
        </w:rPr>
      </w:pPr>
    </w:p>
    <w:p>
      <w:pPr>
        <w:rPr>
          <w:rFonts w:ascii="Times New Roman" w:hAnsi="Times New Roman" w:cs="Times New Roman"/>
          <w:b/>
          <w:bCs/>
        </w:rPr>
      </w:pPr>
      <w:r>
        <w:rPr>
          <w:rFonts w:hint="eastAsia" w:ascii="Times New Roman" w:hAnsi="Times New Roman" w:cs="Times New Roman"/>
          <w:b/>
          <w:bCs/>
        </w:rPr>
        <w:t>答案：</w:t>
      </w:r>
      <w:r>
        <w:rPr>
          <w:rFonts w:ascii="Times New Roman" w:hAnsi="Times New Roman" w:cs="Times New Roman"/>
          <w:b/>
          <w:bCs/>
        </w:rPr>
        <w:t>ADC</w:t>
      </w:r>
    </w:p>
    <w:p>
      <w:pPr>
        <w:rPr>
          <w:rFonts w:ascii="Times New Roman" w:hAnsi="Times New Roman" w:cs="Times New Roman"/>
          <w:b/>
          <w:bCs/>
        </w:rPr>
      </w:pPr>
    </w:p>
    <w:p>
      <w:pPr>
        <w:jc w:val="left"/>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w:t>
      </w:r>
      <w:r>
        <w:rPr>
          <w:rFonts w:hint="eastAsia" w:ascii="Times New Roman" w:hAnsi="Times New Roman" w:cs="Times New Roman"/>
        </w:rPr>
        <w:t>：</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2018</w:t>
      </w:r>
      <w:bookmarkStart w:id="0" w:name="_Hlk135663432"/>
      <w:r>
        <w:rPr>
          <w:rFonts w:ascii="Times New Roman" w:hAnsi="Times New Roman" w:cs="Times New Roman"/>
          <w:b/>
          <w:color w:val="000000" w:themeColor="text1"/>
          <w:szCs w:val="21"/>
          <w14:textFill>
            <w14:solidFill>
              <w14:schemeClr w14:val="tx1"/>
            </w14:solidFill>
          </w14:textFill>
        </w:rPr>
        <w:t>全国Ⅰ卷</w:t>
      </w:r>
      <w:bookmarkEnd w:id="0"/>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第一节</w:t>
      </w:r>
      <w:r>
        <w:rPr>
          <w:rFonts w:ascii="Times New Roman" w:hAnsi="Times New Roman" w:eastAsia="Times New Roman" w:cs="Times New Roman"/>
          <w:color w:val="000000" w:themeColor="text1"/>
          <w14:textFill>
            <w14:solidFill>
              <w14:schemeClr w14:val="tx1"/>
            </w14:solidFill>
          </w14:textFill>
        </w:rPr>
        <w:t xml:space="preserve"> </w:t>
      </w:r>
    </w:p>
    <w:p>
      <w:pPr>
        <w:ind w:firstLine="420"/>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阅读下列短文，从每题所给的</w:t>
      </w:r>
      <w:r>
        <w:rPr>
          <w:rFonts w:ascii="Times New Roman" w:hAnsi="Times New Roman" w:eastAsia="Times New Roman" w:cs="Times New Roman"/>
          <w:color w:val="000000" w:themeColor="text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和</w:t>
      </w:r>
      <w:r>
        <w:rPr>
          <w:rFonts w:ascii="Times New Roman" w:hAnsi="Times New Roman" w:eastAsia="Times New Roman"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四个选项中，选出最佳选项。</w:t>
      </w:r>
    </w:p>
    <w:p>
      <w:pPr>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A</w:t>
      </w:r>
    </w:p>
    <w:p>
      <w:pPr>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 Washington, D.C. Bicycle Tours</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Cherry Blossom Bike Tour in Washington, D.C.</w:t>
      </w:r>
    </w:p>
    <w:p>
      <w:pPr>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 Tour</w:t>
      </w:r>
    </w:p>
    <w:p>
      <w:pPr>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This small group bike tour is a fantastic way to see a world-famous cherry trees with beautiful flowers of Washington, D.C. Your guide will provide a history lesson about the trees and the famous monuments where they blossom. Reserve your spot before availability — the cherry blossoms—disappear!</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Washington Capital Monuments Bicycle Tour</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 (4 miles)</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guided bike tour and view some of the most popular monuments in Washington, D.C. Explore the monuments and memorials on the National Mall as your guide shares unique facts and history at each stop. Guided tour includes bike, helmet, cookies and bottled water.</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Capital City Bike Tour In Washington, D.C.</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Duration:3 hours </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Morning or Afternoon, this bike tour is the perfect tour for D. C. newcomers and locals looking to experience Washington, D.C. in a healthy way with minimum effort. Knowledgeable guides will entertain you with the most ,interesting stories about Presidents, Congress, memorials, and parks. Comfortable bikes and a smooth tour route(</w:t>
      </w:r>
      <w:r>
        <w:rPr>
          <w:rFonts w:ascii="Times New Roman" w:hAnsi="Times New Roman" w:eastAsia="宋体" w:cs="Times New Roman"/>
          <w:color w:val="000000" w:themeColor="text1"/>
          <w14:textFill>
            <w14:solidFill>
              <w14:schemeClr w14:val="tx1"/>
            </w14:solidFill>
          </w14:textFill>
        </w:rPr>
        <w:t>路线）</w:t>
      </w:r>
      <w:r>
        <w:rPr>
          <w:rFonts w:ascii="Times New Roman" w:hAnsi="Times New Roman" w:eastAsia="Times New Roman" w:cs="Times New Roman"/>
          <w:color w:val="000000" w:themeColor="text1"/>
          <w14:textFill>
            <w14:solidFill>
              <w14:schemeClr w14:val="tx1"/>
            </w14:solidFill>
          </w14:textFill>
        </w:rPr>
        <w:t>make cycling between the sites fun and relaxing.z.xxk</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Washington Capital Sites at Night Bicycle Tour  </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hours(7miles)</w:t>
      </w:r>
    </w:p>
    <w:p>
      <w:pPr>
        <w:ind w:firstLine="31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small group bike tour for an evening of exploration in the heart of Washington, D.C. Get up close to the monuments and memorials as your bike the sites of Capitol Hill and the National Mall. Frequent stops are made for photo taking as your guide offers unique facts and history. Tour includes bike, helmet, and bottled water. All riders are equipped with reflective vests and safety lights.</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Whichtour do you need to book in advance?</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Cherry Blossom like Tour in Washington, D.C.</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Washington capital Monuments Bicycle Tour.</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Capital City Bike Tour in Washington,</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Washington Capital Sites at Night Bicycle Tour.</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will you do on the Capital City Bike Tour?</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Meet famous people.</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Go to a national park.</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Visit well-known museums.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Enjoy interesting stories.</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of the following does the bicycle tour at night provide?</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City maps.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Cameras.</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Meals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Safety lights</w:t>
      </w:r>
    </w:p>
    <w:p>
      <w:pPr>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【答案】21. A    22. D    23. D</w:t>
      </w:r>
    </w:p>
    <w:p>
      <w:pPr>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【解析】本文是一篇广告应用文。文章介绍了骑自行车到</w:t>
      </w:r>
      <w:r>
        <w:rPr>
          <w:rFonts w:ascii="Times New Roman" w:hAnsi="Times New Roman" w:eastAsia="Times New Romance" w:cs="Times New Roman"/>
          <w:color w:val="000000" w:themeColor="text1"/>
          <w14:textFill>
            <w14:solidFill>
              <w14:schemeClr w14:val="tx1"/>
            </w14:solidFill>
          </w14:textFill>
        </w:rPr>
        <w:t>Washington, D.C.</w:t>
      </w:r>
      <w:r>
        <w:rPr>
          <w:rFonts w:ascii="Times New Roman" w:hAnsi="Times New Roman" w:eastAsia="宋体" w:cs="Times New Roman"/>
          <w:color w:val="000000" w:themeColor="text1"/>
          <w14:textFill>
            <w14:solidFill>
              <w14:schemeClr w14:val="tx1"/>
            </w14:solidFill>
          </w14:textFill>
        </w:rPr>
        <w:t>旅游的四中路线的相关行程及注意事项。</w:t>
      </w:r>
    </w:p>
    <w:p>
      <w:pPr>
        <w:jc w:val="left"/>
        <w:textAlignment w:val="center"/>
        <w:rPr>
          <w:rFonts w:ascii="Times New Roman" w:hAnsi="Times New Roman" w:eastAsia="Times New Romance"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 细节理解题。根据文章</w:t>
      </w:r>
      <w:r>
        <w:rPr>
          <w:rFonts w:ascii="Times New Roman" w:hAnsi="Times New Roman" w:eastAsia="Times New Romance" w:cs="Times New Roman"/>
          <w:color w:val="000000" w:themeColor="text1"/>
          <w14:textFill>
            <w14:solidFill>
              <w14:schemeClr w14:val="tx1"/>
            </w14:solidFill>
          </w14:textFill>
        </w:rPr>
        <w:t>Cherry Blossom Bike Tour in Washington, D.C.</w:t>
      </w:r>
      <w:r>
        <w:rPr>
          <w:rFonts w:ascii="Times New Roman" w:hAnsi="Times New Roman" w:eastAsia="宋体" w:cs="Times New Roman"/>
          <w:color w:val="000000" w:themeColor="text1"/>
          <w14:textFill>
            <w14:solidFill>
              <w14:schemeClr w14:val="tx1"/>
            </w14:solidFill>
          </w14:textFill>
        </w:rPr>
        <w:t>中的</w:t>
      </w:r>
      <w:r>
        <w:rPr>
          <w:rFonts w:ascii="Times New Roman" w:hAnsi="Times New Roman" w:eastAsia="Times New Romance" w:cs="Times New Roman"/>
          <w:color w:val="000000" w:themeColor="text1"/>
          <w14:textFill>
            <w14:solidFill>
              <w14:schemeClr w14:val="tx1"/>
            </w14:solidFill>
          </w14:textFill>
        </w:rPr>
        <w:t>Reserve your spot before availability</w:t>
      </w:r>
      <w:r>
        <w:rPr>
          <w:rFonts w:ascii="Times New Roman" w:hAnsi="Times New Roman" w:eastAsia="宋体" w:cs="Times New Roman"/>
          <w:color w:val="000000" w:themeColor="text1"/>
          <w14:textFill>
            <w14:solidFill>
              <w14:schemeClr w14:val="tx1"/>
            </w14:solidFill>
          </w14:textFill>
        </w:rPr>
        <w:t>可知，这个骑行项目需要提前预约。故选</w:t>
      </w:r>
      <w:r>
        <w:rPr>
          <w:rFonts w:ascii="Times New Roman" w:hAnsi="Times New Roman" w:eastAsia="Times New Romance" w:cs="Times New Roman"/>
          <w:color w:val="000000" w:themeColor="text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p>
    <w:p>
      <w:pPr>
        <w:jc w:val="left"/>
        <w:textAlignment w:val="center"/>
        <w:rPr>
          <w:rFonts w:ascii="Times New Roman" w:hAnsi="Times New Roman" w:eastAsia="Times New Romance"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 细节理解题。根据文章</w:t>
      </w:r>
      <w:r>
        <w:rPr>
          <w:rFonts w:ascii="Times New Roman" w:hAnsi="Times New Roman" w:eastAsia="Times New Romance" w:cs="Times New Roman"/>
          <w:color w:val="000000" w:themeColor="text1"/>
          <w14:textFill>
            <w14:solidFill>
              <w14:schemeClr w14:val="tx1"/>
            </w14:solidFill>
          </w14:textFill>
        </w:rPr>
        <w:t>Capital City Bike Tour in Washington, D.C.</w:t>
      </w:r>
      <w:r>
        <w:rPr>
          <w:rFonts w:ascii="Times New Roman" w:hAnsi="Times New Roman" w:eastAsia="宋体" w:cs="Times New Roman"/>
          <w:color w:val="000000" w:themeColor="text1"/>
          <w14:textFill>
            <w14:solidFill>
              <w14:schemeClr w14:val="tx1"/>
            </w14:solidFill>
          </w14:textFill>
        </w:rPr>
        <w:t>中的</w:t>
      </w:r>
      <w:r>
        <w:rPr>
          <w:rFonts w:ascii="Times New Roman" w:hAnsi="Times New Roman" w:eastAsia="Times New Romance" w:cs="Times New Roman"/>
          <w:color w:val="000000" w:themeColor="text1"/>
          <w14:textFill>
            <w14:solidFill>
              <w14:schemeClr w14:val="tx1"/>
            </w14:solidFill>
          </w14:textFill>
        </w:rPr>
        <w:t>Knowledgeable guides will entertain you with the most interesting stories about Presidents, Congress, memorials, and parks.</w:t>
      </w:r>
      <w:r>
        <w:rPr>
          <w:rFonts w:ascii="Times New Roman" w:hAnsi="Times New Roman" w:eastAsia="宋体" w:cs="Times New Roman"/>
          <w:color w:val="000000" w:themeColor="text1"/>
          <w14:textFill>
            <w14:solidFill>
              <w14:schemeClr w14:val="tx1"/>
            </w14:solidFill>
          </w14:textFill>
        </w:rPr>
        <w:t>可知，在这个活动中，你可以享受有趣的故事。故选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w:t>
      </w:r>
    </w:p>
    <w:p>
      <w:pPr>
        <w:jc w:val="left"/>
        <w:textAlignment w:val="center"/>
        <w:rPr>
          <w:rFonts w:ascii="Times New Roman" w:hAnsi="Times New Roman" w:eastAsia="Times New Romance"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23. 细节理解题。根据文章</w:t>
      </w:r>
      <w:r>
        <w:rPr>
          <w:rFonts w:ascii="Times New Roman" w:hAnsi="Times New Roman" w:eastAsia="Times New Romance" w:cs="Times New Roman"/>
          <w:color w:val="000000" w:themeColor="text1"/>
          <w14:textFill>
            <w14:solidFill>
              <w14:schemeClr w14:val="tx1"/>
            </w14:solidFill>
          </w14:textFill>
        </w:rPr>
        <w:t>Washington Capital Sites at Night Bicycle Tour</w:t>
      </w:r>
      <w:r>
        <w:rPr>
          <w:rFonts w:ascii="Times New Roman" w:hAnsi="Times New Roman" w:eastAsia="宋体" w:cs="Times New Roman"/>
          <w:color w:val="000000" w:themeColor="text1"/>
          <w14:textFill>
            <w14:solidFill>
              <w14:schemeClr w14:val="tx1"/>
            </w14:solidFill>
          </w14:textFill>
        </w:rPr>
        <w:t>中的</w:t>
      </w:r>
      <w:r>
        <w:rPr>
          <w:rFonts w:ascii="Times New Roman" w:hAnsi="Times New Roman" w:eastAsia="Times New Romance" w:cs="Times New Roman"/>
          <w:color w:val="000000" w:themeColor="text1"/>
          <w14:textFill>
            <w14:solidFill>
              <w14:schemeClr w14:val="tx1"/>
            </w14:solidFill>
          </w14:textFill>
        </w:rPr>
        <w:t>All riders are equipped with reflective vests and safety lights.</w:t>
      </w:r>
      <w:r>
        <w:rPr>
          <w:rFonts w:ascii="Times New Roman" w:hAnsi="Times New Roman" w:eastAsia="宋体" w:cs="Times New Roman"/>
          <w:color w:val="000000" w:themeColor="text1"/>
          <w14:textFill>
            <w14:solidFill>
              <w14:schemeClr w14:val="tx1"/>
            </w14:solidFill>
          </w14:textFill>
        </w:rPr>
        <w:t>可知，所有骑行者都要装备反光背心和安全手电筒。故选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w:t>
      </w:r>
    </w:p>
    <w:p>
      <w:pPr>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点睛：本篇文章最容易出错的题是</w:t>
      </w:r>
      <w:r>
        <w:rPr>
          <w:rFonts w:ascii="Times New Roman" w:hAnsi="Times New Roman" w:eastAsia="Times New Romance" w:cs="Times New Roman"/>
          <w:color w:val="000000" w:themeColor="text1"/>
          <w14:textFill>
            <w14:solidFill>
              <w14:schemeClr w14:val="tx1"/>
            </w14:solidFill>
          </w14:textFill>
        </w:rPr>
        <w:t>21</w:t>
      </w:r>
      <w:r>
        <w:rPr>
          <w:rFonts w:ascii="Times New Roman" w:hAnsi="Times New Roman" w:eastAsia="宋体" w:cs="Times New Roman"/>
          <w:color w:val="000000" w:themeColor="text1"/>
          <w14:textFill>
            <w14:solidFill>
              <w14:schemeClr w14:val="tx1"/>
            </w14:solidFill>
          </w14:textFill>
        </w:rPr>
        <w:t>题，究其原因是不熟悉词汇</w:t>
      </w:r>
      <w:r>
        <w:rPr>
          <w:rFonts w:ascii="Times New Roman" w:hAnsi="Times New Roman" w:eastAsia="Times New Romance" w:cs="Times New Roman"/>
          <w:color w:val="000000" w:themeColor="text1"/>
          <w14:textFill>
            <w14:solidFill>
              <w14:schemeClr w14:val="tx1"/>
            </w14:solidFill>
          </w14:textFill>
        </w:rPr>
        <w:t>reserve</w:t>
      </w:r>
      <w:r>
        <w:rPr>
          <w:rFonts w:ascii="Times New Roman" w:hAnsi="Times New Roman" w:eastAsia="宋体" w:cs="Times New Roman"/>
          <w:color w:val="000000" w:themeColor="text1"/>
          <w14:textFill>
            <w14:solidFill>
              <w14:schemeClr w14:val="tx1"/>
            </w14:solidFill>
          </w14:textFill>
        </w:rPr>
        <w:t>的词义：预约。</w:t>
      </w:r>
      <w:r>
        <w:rPr>
          <w:rFonts w:ascii="Times New Roman" w:hAnsi="Times New Roman" w:eastAsia="Times New Romance" w:cs="Times New Roman"/>
          <w:color w:val="000000" w:themeColor="text1"/>
          <w14:textFill>
            <w14:solidFill>
              <w14:schemeClr w14:val="tx1"/>
            </w14:solidFill>
          </w14:textFill>
        </w:rPr>
        <w:t>in advance</w:t>
      </w:r>
      <w:r>
        <w:rPr>
          <w:rFonts w:ascii="Times New Roman" w:hAnsi="Times New Roman" w:eastAsia="宋体" w:cs="Times New Roman"/>
          <w:color w:val="000000" w:themeColor="text1"/>
          <w14:textFill>
            <w14:solidFill>
              <w14:schemeClr w14:val="tx1"/>
            </w14:solidFill>
          </w14:textFill>
        </w:rPr>
        <w:t>意为：提前。因此，高考前熟悉词汇和短语是重中之重的事情。</w:t>
      </w:r>
      <w:r>
        <w:rPr>
          <w:rFonts w:ascii="Times New Roman" w:hAnsi="Times New Roman" w:eastAsia="Times New Romance" w:cs="Times New Roman"/>
          <w:color w:val="000000" w:themeColor="text1"/>
          <w14:textFill>
            <w14:solidFill>
              <w14:schemeClr w14:val="tx1"/>
            </w14:solidFill>
          </w14:textFill>
        </w:rPr>
        <w:t>Reserve your spot before availability — and the cherry blossoms — disappear</w:t>
      </w:r>
      <w:r>
        <w:rPr>
          <w:rFonts w:ascii="Times New Roman" w:hAnsi="Times New Roman" w:eastAsia="宋体" w:cs="Times New Roman"/>
          <w:color w:val="000000" w:themeColor="text1"/>
          <w14:textFill>
            <w14:solidFill>
              <w14:schemeClr w14:val="tx1"/>
            </w14:solidFill>
          </w14:textFill>
        </w:rPr>
        <w:t>在有效期和樱花消失前预约。</w:t>
      </w:r>
    </w:p>
    <w:p>
      <w:pPr>
        <w:jc w:val="left"/>
        <w:textAlignment w:val="center"/>
        <w:rPr>
          <w:rFonts w:ascii="Times New Roman" w:hAnsi="Times New Roman" w:cs="Times New Roman"/>
          <w:b/>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3</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2019全国Ⅰ卷</w:t>
      </w:r>
    </w:p>
    <w:p>
      <w:pPr>
        <w:pStyle w:val="8"/>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第一节 (共15小题；每小题2分，满分30分)</w:t>
      </w:r>
    </w:p>
    <w:p>
      <w:pPr>
        <w:pStyle w:val="8"/>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阅读下列短文，从每题所给的A、B、C和D四个选项中，选出最佳选项。</w:t>
      </w:r>
    </w:p>
    <w:p>
      <w:pPr>
        <w:pStyle w:val="8"/>
        <w:jc w:val="center"/>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A</w:t>
      </w:r>
    </w:p>
    <w:p>
      <w:pPr>
        <w:pStyle w:val="8"/>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Need a Job This Summer?</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The provincial government and its partners offer many programs to help students find summer jobs. The deadlines and what you need to apply depend on the program.</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Not a student? Go to the government website to learn about programs and online tools available to help people under 30 build skills, find a job or start businesses all year round.</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Jobs for Youth</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If you are a teenager living in certain parts of the province, you could be eligible(</w:t>
      </w:r>
      <w:r>
        <w:rPr>
          <w:rFonts w:ascii="Times New Roman" w:hAnsi="Times New Roman" w:cs="Times New Roman"/>
          <w:color w:val="000000" w:themeColor="text1"/>
          <w14:textFill>
            <w14:solidFill>
              <w14:schemeClr w14:val="tx1"/>
            </w14:solidFill>
          </w14:textFill>
        </w:rPr>
        <w:t>符合条件</w:t>
      </w:r>
      <w:r>
        <w:rPr>
          <w:rFonts w:ascii="Times New Roman" w:hAnsi="Times New Roman" w:eastAsia="Times New Roman" w:cs="Times New Roman"/>
          <w:color w:val="000000" w:themeColor="text1"/>
          <w14:textFill>
            <w14:solidFill>
              <w14:schemeClr w14:val="tx1"/>
            </w14:solidFill>
          </w14:textFill>
        </w:rPr>
        <w:t>)for this program. Which provides eight weeks of paid employment along with training.</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Youth 15-18 years old in select communities(</w:t>
      </w:r>
      <w:r>
        <w:rPr>
          <w:rFonts w:ascii="Times New Roman" w:hAnsi="Times New Roman" w:cs="Times New Roman"/>
          <w:color w:val="000000" w:themeColor="text1"/>
          <w14:textFill>
            <w14:solidFill>
              <w14:schemeClr w14:val="tx1"/>
            </w14:solidFill>
          </w14:textFill>
        </w:rPr>
        <w:t>社区</w:t>
      </w:r>
      <w:r>
        <w:rPr>
          <w:rFonts w:ascii="Times New Roman" w:hAnsi="Times New Roman" w:eastAsia="Times New Roman" w:cs="Times New Roman"/>
          <w:color w:val="000000" w:themeColor="text1"/>
          <w14:textFill>
            <w14:solidFill>
              <w14:schemeClr w14:val="tx1"/>
            </w14:solidFill>
          </w14:textFill>
        </w:rPr>
        <w:t>).</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Company</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Summer Company provides students with hands-on business training and awards of up to $3,000 to start and run their own summer businesses.</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15-29, returning to school in the fall.</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Stewardship Youth Ranger Program</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You could apply to be a Stewardship Youth Ranger and work on local natural resource management projects for eight weeks this summer.</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16 or 17 at time of hire, but not turning 18 before December 31 this year.</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Employment Opportunities(</w:t>
      </w:r>
      <w:r>
        <w:rPr>
          <w:rFonts w:ascii="Times New Roman" w:hAnsi="Times New Roman" w:cs="Times New Roman"/>
          <w:b/>
          <w:color w:val="000000" w:themeColor="text1"/>
          <w14:textFill>
            <w14:solidFill>
              <w14:schemeClr w14:val="tx1"/>
            </w14:solidFill>
          </w14:textFill>
        </w:rPr>
        <w:t>机会</w:t>
      </w:r>
      <w:r>
        <w:rPr>
          <w:rFonts w:ascii="Times New Roman" w:hAnsi="Times New Roman" w:eastAsia="Times New Roman" w:cs="Times New Roman"/>
          <w:b/>
          <w:color w:val="000000" w:themeColor="text1"/>
          <w14:textFill>
            <w14:solidFill>
              <w14:schemeClr w14:val="tx1"/>
            </w14:solidFill>
          </w14:textFill>
        </w:rPr>
        <w:t>)</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Through the Summer Employment Opportunities program, students are hired each year in a variety of summer positions across the Provincial Public Service, its related agencies and community groups.</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 or older. Some positions require students to be 15 to 24 or up to 29 for persons with a disability.</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What is special about Summer Company?</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It requires no training before employment.</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It provides awards for running new businesses.</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It allows one to work in the natural environment.</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It offers more summer job opportunities.</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is the age range required by Stewardship Youth Ranger Program?</w:t>
      </w:r>
    </w:p>
    <w:p>
      <w:pPr>
        <w:pStyle w:val="8"/>
        <w:tabs>
          <w:tab w:val="left" w:pos="2438"/>
          <w:tab w:val="left" w:pos="4876"/>
          <w:tab w:val="left" w:pos="7314"/>
        </w:tabs>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15-18.</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15-24.</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15-29.</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16-17.</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program favors the disabled?</w:t>
      </w:r>
    </w:p>
    <w:p>
      <w:pPr>
        <w:pStyle w:val="8"/>
        <w:tabs>
          <w:tab w:val="left" w:pos="4876"/>
        </w:tabs>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Jobs for Youth.</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Summer Company.</w:t>
      </w:r>
    </w:p>
    <w:p>
      <w:pPr>
        <w:pStyle w:val="8"/>
        <w:tabs>
          <w:tab w:val="left" w:pos="4876"/>
        </w:tabs>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Stewardship Youth Ranger Program.</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Summer Employment Opportunities.</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【答案】21. B    22. D    23. D</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【解析】</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本文为应用文。本文叙述了省政府及其合作伙伴提供了许多项目来帮助学生暑期在找到工作。</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【21题详解】</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细节理解题。根据</w:t>
      </w:r>
      <w:r>
        <w:rPr>
          <w:rFonts w:ascii="Times New Roman" w:hAnsi="Times New Roman" w:eastAsia="Times New Romance" w:cs="Times New Roman"/>
          <w:color w:val="000000" w:themeColor="text1"/>
          <w14:textFill>
            <w14:solidFill>
              <w14:schemeClr w14:val="tx1"/>
            </w14:solidFill>
          </w14:textFill>
        </w:rPr>
        <w:t>Summer Company</w:t>
      </w:r>
      <w:r>
        <w:rPr>
          <w:rFonts w:ascii="Times New Roman" w:hAnsi="Times New Roman" w:cs="Times New Roman"/>
          <w:color w:val="000000" w:themeColor="text1"/>
          <w14:textFill>
            <w14:solidFill>
              <w14:schemeClr w14:val="tx1"/>
            </w14:solidFill>
          </w14:textFill>
        </w:rPr>
        <w:t>部分中的“</w:t>
      </w:r>
      <w:r>
        <w:rPr>
          <w:rFonts w:ascii="Times New Roman" w:hAnsi="Times New Roman" w:eastAsia="Times New Romance" w:cs="Times New Roman"/>
          <w:color w:val="000000" w:themeColor="text1"/>
          <w14:textFill>
            <w14:solidFill>
              <w14:schemeClr w14:val="tx1"/>
            </w14:solidFill>
          </w14:textFill>
        </w:rPr>
        <w:t xml:space="preserve">Summer Company provides students with ...awards of up to </w:t>
      </w:r>
      <w:r>
        <w:rPr>
          <w:rFonts w:ascii="Times New Roman" w:hAnsi="Times New Roman" w:cs="Times New Roman"/>
          <w:color w:val="000000" w:themeColor="text1"/>
          <w14:textFill>
            <w14:solidFill>
              <w14:schemeClr w14:val="tx1"/>
            </w14:solidFill>
          </w14:textFill>
        </w:rPr>
        <w:t>＄</w:t>
      </w:r>
      <w:r>
        <w:rPr>
          <w:rFonts w:ascii="Times New Roman" w:hAnsi="Times New Roman" w:eastAsia="Times New Romance" w:cs="Times New Roman"/>
          <w:color w:val="000000" w:themeColor="text1"/>
          <w14:textFill>
            <w14:solidFill>
              <w14:schemeClr w14:val="tx1"/>
            </w14:solidFill>
          </w14:textFill>
        </w:rPr>
        <w:t>3,000 to start and run their own summer businesses</w:t>
      </w:r>
      <w:r>
        <w:rPr>
          <w:rFonts w:ascii="Times New Roman" w:hAnsi="Times New Roman" w:cs="Times New Roman"/>
          <w:color w:val="000000" w:themeColor="text1"/>
          <w14:textFill>
            <w14:solidFill>
              <w14:schemeClr w14:val="tx1"/>
            </w14:solidFill>
          </w14:textFill>
        </w:rPr>
        <w:t>”</w:t>
      </w:r>
      <w:r>
        <w:rPr>
          <w:rFonts w:ascii="Times New Roman" w:hAnsi="Times New Roman" w:eastAsia="Times New Romance"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可知“</w:t>
      </w:r>
      <w:r>
        <w:rPr>
          <w:rFonts w:ascii="Times New Roman" w:hAnsi="Times New Roman" w:eastAsia="Times New Romance" w:cs="Times New Roman"/>
          <w:color w:val="000000" w:themeColor="text1"/>
          <w14:textFill>
            <w14:solidFill>
              <w14:schemeClr w14:val="tx1"/>
            </w14:solidFill>
          </w14:textFill>
        </w:rPr>
        <w:t>Summer Company</w:t>
      </w:r>
      <w:r>
        <w:rPr>
          <w:rFonts w:ascii="Times New Roman" w:hAnsi="Times New Roman" w:cs="Times New Roman"/>
          <w:color w:val="000000" w:themeColor="text1"/>
          <w14:textFill>
            <w14:solidFill>
              <w14:schemeClr w14:val="tx1"/>
            </w14:solidFill>
          </w14:textFill>
        </w:rPr>
        <w:t>为学生提供高达</w:t>
      </w:r>
      <w:r>
        <w:rPr>
          <w:rFonts w:ascii="Times New Roman" w:hAnsi="Times New Roman" w:eastAsia="Times New Romance" w:cs="Times New Roman"/>
          <w:color w:val="000000" w:themeColor="text1"/>
          <w14:textFill>
            <w14:solidFill>
              <w14:schemeClr w14:val="tx1"/>
            </w14:solidFill>
          </w14:textFill>
        </w:rPr>
        <w:t>3000</w:t>
      </w:r>
      <w:r>
        <w:rPr>
          <w:rFonts w:ascii="Times New Roman" w:hAnsi="Times New Roman" w:cs="Times New Roman"/>
          <w:color w:val="000000" w:themeColor="text1"/>
          <w14:textFill>
            <w14:solidFill>
              <w14:schemeClr w14:val="tx1"/>
            </w14:solidFill>
          </w14:textFill>
        </w:rPr>
        <w:t>美元的奖励，来开始和经营他们自己的暑期业务”。“</w:t>
      </w:r>
      <w:r>
        <w:rPr>
          <w:rFonts w:ascii="Times New Roman" w:hAnsi="Times New Roman" w:eastAsia="Times New Romance" w:cs="Times New Roman"/>
          <w:color w:val="000000" w:themeColor="text1"/>
          <w14:textFill>
            <w14:solidFill>
              <w14:schemeClr w14:val="tx1"/>
            </w14:solidFill>
          </w14:textFill>
        </w:rPr>
        <w:t>start and run their own summer businesses</w:t>
      </w:r>
      <w:r>
        <w:rPr>
          <w:rFonts w:ascii="Times New Roman" w:hAnsi="Times New Roman" w:cs="Times New Roman"/>
          <w:color w:val="000000" w:themeColor="text1"/>
          <w14:textFill>
            <w14:solidFill>
              <w14:schemeClr w14:val="tx1"/>
            </w14:solidFill>
          </w14:textFill>
        </w:rPr>
        <w:t>”即“为开办新的业务”，这对应</w:t>
      </w:r>
      <w:r>
        <w:rPr>
          <w:rFonts w:ascii="Times New Roman" w:hAnsi="Times New Roman" w:eastAsia="Times New Romance" w:cs="Times New Roman"/>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项中的“</w:t>
      </w:r>
      <w:r>
        <w:rPr>
          <w:rFonts w:ascii="Times New Roman" w:hAnsi="Times New Roman" w:eastAsia="Times New Romance" w:cs="Times New Roman"/>
          <w:color w:val="000000" w:themeColor="text1"/>
          <w14:textFill>
            <w14:solidFill>
              <w14:schemeClr w14:val="tx1"/>
            </w14:solidFill>
          </w14:textFill>
        </w:rPr>
        <w:t>runn new businesses</w:t>
      </w:r>
      <w:r>
        <w:rPr>
          <w:rFonts w:ascii="Times New Roman" w:hAnsi="Times New Roman" w:cs="Times New Roman"/>
          <w:color w:val="000000" w:themeColor="text1"/>
          <w14:textFill>
            <w14:solidFill>
              <w14:schemeClr w14:val="tx1"/>
            </w14:solidFill>
          </w14:textFill>
        </w:rPr>
        <w:t>”，二者是词义之间的转述关系。故选</w:t>
      </w:r>
      <w:r>
        <w:rPr>
          <w:rFonts w:ascii="Times New Roman" w:hAnsi="Times New Roman" w:eastAsia="Times New Romance" w:cs="Times New Roman"/>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【22题详解】</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细节理解题。根据</w:t>
      </w:r>
      <w:r>
        <w:rPr>
          <w:rFonts w:ascii="Times New Roman" w:hAnsi="Times New Roman" w:eastAsia="Times New Romance" w:cs="Times New Roman"/>
          <w:color w:val="000000" w:themeColor="text1"/>
          <w14:textFill>
            <w14:solidFill>
              <w14:schemeClr w14:val="tx1"/>
            </w14:solidFill>
          </w14:textFill>
        </w:rPr>
        <w:t>Stewardship Youth Ranger Program</w:t>
      </w:r>
      <w:r>
        <w:rPr>
          <w:rFonts w:ascii="Times New Roman" w:hAnsi="Times New Roman" w:cs="Times New Roman"/>
          <w:color w:val="000000" w:themeColor="text1"/>
          <w14:textFill>
            <w14:solidFill>
              <w14:schemeClr w14:val="tx1"/>
            </w14:solidFill>
          </w14:textFill>
        </w:rPr>
        <w:t>部分中的第二段“</w:t>
      </w:r>
      <w:r>
        <w:rPr>
          <w:rFonts w:ascii="Times New Roman" w:hAnsi="Times New Roman" w:eastAsia="Times New Romance" w:cs="Times New Roman"/>
          <w:color w:val="000000" w:themeColor="text1"/>
          <w14:textFill>
            <w14:solidFill>
              <w14:schemeClr w14:val="tx1"/>
            </w14:solidFill>
          </w14:textFill>
        </w:rPr>
        <w:t>Who is eligible: Students aged 16 or 17 at time of hire, but not turning 18 before December 31 this year.</w:t>
      </w:r>
      <w:r>
        <w:rPr>
          <w:rFonts w:ascii="Times New Roman" w:hAnsi="Times New Roman" w:cs="Times New Roman"/>
          <w:color w:val="000000" w:themeColor="text1"/>
          <w14:textFill>
            <w14:solidFill>
              <w14:schemeClr w14:val="tx1"/>
            </w14:solidFill>
          </w14:textFill>
        </w:rPr>
        <w:t>”可知“符合条件的学生：</w:t>
      </w:r>
      <w:r>
        <w:rPr>
          <w:rFonts w:ascii="Times New Roman" w:hAnsi="Times New Roman" w:eastAsia="Times New Romance" w:cs="Times New Roman"/>
          <w:color w:val="000000" w:themeColor="text1"/>
          <w14:textFill>
            <w14:solidFill>
              <w14:schemeClr w14:val="tx1"/>
            </w14:solidFill>
          </w14:textFill>
        </w:rPr>
        <w:t>16</w:t>
      </w:r>
      <w:r>
        <w:rPr>
          <w:rFonts w:ascii="Times New Roman" w:hAnsi="Times New Roman" w:cs="Times New Roman"/>
          <w:color w:val="000000" w:themeColor="text1"/>
          <w14:textFill>
            <w14:solidFill>
              <w14:schemeClr w14:val="tx1"/>
            </w14:solidFill>
          </w14:textFill>
        </w:rPr>
        <w:t>岁或</w:t>
      </w:r>
      <w:r>
        <w:rPr>
          <w:rFonts w:ascii="Times New Roman" w:hAnsi="Times New Roman" w:eastAsia="Times New Romance" w:cs="Times New Roman"/>
          <w:color w:val="000000" w:themeColor="text1"/>
          <w14:textFill>
            <w14:solidFill>
              <w14:schemeClr w14:val="tx1"/>
            </w14:solidFill>
          </w14:textFill>
        </w:rPr>
        <w:t>17</w:t>
      </w:r>
      <w:r>
        <w:rPr>
          <w:rFonts w:ascii="Times New Roman" w:hAnsi="Times New Roman" w:cs="Times New Roman"/>
          <w:color w:val="000000" w:themeColor="text1"/>
          <w14:textFill>
            <w14:solidFill>
              <w14:schemeClr w14:val="tx1"/>
            </w14:solidFill>
          </w14:textFill>
        </w:rPr>
        <w:t>岁的学生，但在今年</w:t>
      </w:r>
      <w:r>
        <w:rPr>
          <w:rFonts w:ascii="Times New Roman" w:hAnsi="Times New Roman" w:eastAsia="Times New Romance" w:cs="Times New Roman"/>
          <w:color w:val="000000" w:themeColor="text1"/>
          <w14:textFill>
            <w14:solidFill>
              <w14:schemeClr w14:val="tx1"/>
            </w14:solidFill>
          </w14:textFill>
        </w:rPr>
        <w:t>12</w:t>
      </w:r>
      <w:r>
        <w:rPr>
          <w:rFonts w:ascii="Times New Roman" w:hAnsi="Times New Roman" w:cs="Times New Roman"/>
          <w:color w:val="000000" w:themeColor="text1"/>
          <w14:textFill>
            <w14:solidFill>
              <w14:schemeClr w14:val="tx1"/>
            </w14:solidFill>
          </w14:textFill>
        </w:rPr>
        <w:t>月</w:t>
      </w:r>
      <w:r>
        <w:rPr>
          <w:rFonts w:ascii="Times New Roman" w:hAnsi="Times New Roman" w:eastAsia="Times New Romance" w:cs="Times New Roman"/>
          <w:color w:val="000000" w:themeColor="text1"/>
          <w14:textFill>
            <w14:solidFill>
              <w14:schemeClr w14:val="tx1"/>
            </w14:solidFill>
          </w14:textFill>
        </w:rPr>
        <w:t>31</w:t>
      </w:r>
      <w:r>
        <w:rPr>
          <w:rFonts w:ascii="Times New Roman" w:hAnsi="Times New Roman" w:cs="Times New Roman"/>
          <w:color w:val="000000" w:themeColor="text1"/>
          <w14:textFill>
            <w14:solidFill>
              <w14:schemeClr w14:val="tx1"/>
            </w14:solidFill>
          </w14:textFill>
        </w:rPr>
        <w:t>日之前未满</w:t>
      </w:r>
      <w:r>
        <w:rPr>
          <w:rFonts w:ascii="Times New Roman" w:hAnsi="Times New Roman" w:eastAsia="Times New Romance" w:cs="Times New Roman"/>
          <w:color w:val="000000" w:themeColor="text1"/>
          <w14:textFill>
            <w14:solidFill>
              <w14:schemeClr w14:val="tx1"/>
            </w14:solidFill>
          </w14:textFill>
        </w:rPr>
        <w:t>18</w:t>
      </w:r>
      <w:r>
        <w:rPr>
          <w:rFonts w:ascii="Times New Roman" w:hAnsi="Times New Roman" w:cs="Times New Roman"/>
          <w:color w:val="000000" w:themeColor="text1"/>
          <w14:textFill>
            <w14:solidFill>
              <w14:schemeClr w14:val="tx1"/>
            </w14:solidFill>
          </w14:textFill>
        </w:rPr>
        <w:t>岁”。由此得出，这个项目要求年龄在</w:t>
      </w:r>
      <w:r>
        <w:rPr>
          <w:rFonts w:ascii="Times New Roman" w:hAnsi="Times New Roman" w:eastAsia="Times New Romance" w:cs="Times New Roman"/>
          <w:color w:val="000000" w:themeColor="text1"/>
          <w14:textFill>
            <w14:solidFill>
              <w14:schemeClr w14:val="tx1"/>
            </w14:solidFill>
          </w14:textFill>
        </w:rPr>
        <w:t>16-17</w:t>
      </w:r>
      <w:r>
        <w:rPr>
          <w:rFonts w:ascii="Times New Roman" w:hAnsi="Times New Roman" w:cs="Times New Roman"/>
          <w:color w:val="000000" w:themeColor="text1"/>
          <w14:textFill>
            <w14:solidFill>
              <w14:schemeClr w14:val="tx1"/>
            </w14:solidFill>
          </w14:textFill>
        </w:rPr>
        <w:t>岁之间。分析选项可知</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项符合题意，故选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【23题详解】</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细节理解题。根据</w:t>
      </w:r>
      <w:r>
        <w:rPr>
          <w:rFonts w:ascii="Times New Roman" w:hAnsi="Times New Roman" w:eastAsia="Times New Romance" w:cs="Times New Roman"/>
          <w:color w:val="000000" w:themeColor="text1"/>
          <w14:textFill>
            <w14:solidFill>
              <w14:schemeClr w14:val="tx1"/>
            </w14:solidFill>
          </w14:textFill>
        </w:rPr>
        <w:t>Summer Employment Opportunities</w:t>
      </w:r>
      <w:r>
        <w:rPr>
          <w:rFonts w:ascii="Times New Roman" w:hAnsi="Times New Roman" w:cs="Times New Roman"/>
          <w:color w:val="000000" w:themeColor="text1"/>
          <w14:textFill>
            <w14:solidFill>
              <w14:schemeClr w14:val="tx1"/>
            </w14:solidFill>
          </w14:textFill>
        </w:rPr>
        <w:t>部分中的最后一段最后一句“</w:t>
      </w:r>
      <w:r>
        <w:rPr>
          <w:rFonts w:ascii="Times New Roman" w:hAnsi="Times New Roman" w:eastAsia="Times New Romance" w:cs="Times New Roman"/>
          <w:color w:val="000000" w:themeColor="text1"/>
          <w14:textFill>
            <w14:solidFill>
              <w14:schemeClr w14:val="tx1"/>
            </w14:solidFill>
          </w14:textFill>
        </w:rPr>
        <w:t>Who is eligible: ...Some positions require students to be 15to 24 or up to 29 for persons with a disability</w:t>
      </w:r>
      <w:r>
        <w:rPr>
          <w:rFonts w:ascii="Times New Roman" w:hAnsi="Times New Roman" w:cs="Times New Roman"/>
          <w:color w:val="000000" w:themeColor="text1"/>
          <w14:textFill>
            <w14:solidFill>
              <w14:schemeClr w14:val="tx1"/>
            </w14:solidFill>
          </w14:textFill>
        </w:rPr>
        <w:t>”</w:t>
      </w:r>
      <w:r>
        <w:rPr>
          <w:rFonts w:ascii="Times New Roman" w:hAnsi="Times New Roman" w:eastAsia="Times New Romance"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可知</w:t>
      </w:r>
      <w:r>
        <w:rPr>
          <w:rFonts w:ascii="Times New Roman" w:hAnsi="Times New Roman" w:eastAsia="Times New Romance" w:cs="Times New Roman"/>
          <w:color w:val="000000" w:themeColor="text1"/>
          <w14:textFill>
            <w14:solidFill>
              <w14:schemeClr w14:val="tx1"/>
            </w14:solidFill>
          </w14:textFill>
        </w:rPr>
        <w:t>Summer Employment Opportunities</w:t>
      </w:r>
      <w:r>
        <w:rPr>
          <w:rFonts w:ascii="Times New Roman" w:hAnsi="Times New Roman" w:cs="Times New Roman"/>
          <w:color w:val="000000" w:themeColor="text1"/>
          <w14:textFill>
            <w14:solidFill>
              <w14:schemeClr w14:val="tx1"/>
            </w14:solidFill>
          </w14:textFill>
        </w:rPr>
        <w:t>有些职位是给残疾人的。分析选项可知，</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项符合题意，故选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w:t>
      </w:r>
    </w:p>
    <w:p>
      <w:pPr>
        <w:jc w:val="left"/>
        <w:textAlignment w:val="center"/>
        <w:rPr>
          <w:rFonts w:ascii="Times New Roman" w:hAnsi="Times New Roman" w:cs="Times New Roman"/>
          <w:b/>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4</w:t>
      </w:r>
      <w:r>
        <w:rPr>
          <w:rFonts w:hint="eastAsia" w:ascii="Times New Roman" w:hAnsi="Times New Roman" w:cs="Times New Roman"/>
          <w:b/>
          <w:color w:val="000000" w:themeColor="text1"/>
          <w:szCs w:val="21"/>
          <w14:textFill>
            <w14:solidFill>
              <w14:schemeClr w14:val="tx1"/>
            </w14:solidFill>
          </w14:textFill>
        </w:rPr>
        <w:t>：</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2020</w:t>
      </w:r>
      <w:r>
        <w:rPr>
          <w:rFonts w:hint="eastAsia" w:ascii="Times New Roman" w:hAnsi="Times New Roman" w:cs="Times New Roman"/>
          <w:b/>
          <w:color w:val="000000" w:themeColor="text1"/>
          <w:szCs w:val="21"/>
          <w14:textFill>
            <w14:solidFill>
              <w14:schemeClr w14:val="tx1"/>
            </w14:solidFill>
          </w14:textFill>
        </w:rPr>
        <w:t>全国Ⅰ卷</w:t>
      </w:r>
    </w:p>
    <w:p>
      <w:pPr>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第一节(共15小题；每小题2分，满分30分)</w:t>
      </w:r>
    </w:p>
    <w:p>
      <w:pPr>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阅读下列短文，从每题所给的A、B、C和D四个选项中，选出最佳选项。</w:t>
      </w:r>
    </w:p>
    <w:p>
      <w:pPr>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Train Information</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All customers travelling on TransLink services must be in possession of a valid ticket before boarding. For ticket information</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please ask at your local station or call 13 12 30.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While Queensland Rail makes every effort to ensure trains run as scheduled</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there can be no guarantee of connections between trains or between train services and bus services.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Lost property(</w:t>
      </w:r>
      <w:r>
        <w:rPr>
          <w:rFonts w:ascii="Times New Roman" w:hAnsi="Times New Roman" w:eastAsia="宋体" w:cs="Times New Roman"/>
          <w:color w:val="000000" w:themeColor="text1"/>
          <w:szCs w:val="24"/>
          <w14:textFill>
            <w14:solidFill>
              <w14:schemeClr w14:val="tx1"/>
            </w14:solidFill>
          </w14:textFill>
        </w:rPr>
        <w:t>失物招领</w:t>
      </w:r>
      <w:r>
        <w:rPr>
          <w:rFonts w:ascii="Times New Roman" w:hAnsi="Times New Roman" w:eastAsia="Times New Roman" w:cs="Times New Roman"/>
          <w:color w:val="000000" w:themeColor="text1"/>
          <w:szCs w:val="24"/>
          <w14:textFill>
            <w14:solidFill>
              <w14:schemeClr w14:val="tx1"/>
            </w14:solidFill>
          </w14:textFill>
        </w:rPr>
        <w:t>)</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Call Lost Property on 13 16 17 during business hours for items lost on Queensland Rail services.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The lost property office is open Monday to Friday 7:30am to 5:00pm and is located(</w:t>
      </w:r>
      <w:r>
        <w:rPr>
          <w:rFonts w:ascii="Times New Roman" w:hAnsi="Times New Roman" w:eastAsia="宋体" w:cs="Times New Roman"/>
          <w:color w:val="000000" w:themeColor="text1"/>
          <w:szCs w:val="24"/>
          <w14:textFill>
            <w14:solidFill>
              <w14:schemeClr w14:val="tx1"/>
            </w14:solidFill>
          </w14:textFill>
        </w:rPr>
        <w:t>位于</w:t>
      </w:r>
      <w:r>
        <w:rPr>
          <w:rFonts w:ascii="Times New Roman" w:hAnsi="Times New Roman" w:eastAsia="Times New Roman" w:cs="Times New Roman"/>
          <w:color w:val="000000" w:themeColor="text1"/>
          <w:szCs w:val="24"/>
          <w14:textFill>
            <w14:solidFill>
              <w14:schemeClr w14:val="tx1"/>
            </w14:solidFill>
          </w14:textFill>
        </w:rPr>
        <w:t>)at Roma Street station.</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Public holidays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On public holidays, generally a Sunday timetable operates. On certain major event days</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i.e.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Australia Day, Anzac Day, sporting and cultural days, special additional services may operate.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Christmas Day services operate to a Christmas Day timetable</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Before travel please visit translink. com. au or call TransLink on 13 12 30 anytime.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Customers using mobility devices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Many stations have wheelchair access from the car park or entrance to the station platforms.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 assistance, please Queensland Rail on 13 16 17.</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Guardian trains (outbound)</w:t>
      </w:r>
    </w:p>
    <w:tbl>
      <w:tblPr>
        <w:tblStyle w:val="4"/>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025"/>
        <w:gridCol w:w="2025"/>
        <w:gridCol w:w="2025"/>
        <w:gridCol w:w="2025"/>
      </w:tblGrid>
      <w:tr>
        <w:tblPrEx>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Depart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Origin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Destination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Arrive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6:42pm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Altandi</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7:37pm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7:29pm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Central</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8:57pm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Fortitude Valley</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9:52pm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11:02pm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Roma Street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12:22am</w:t>
            </w:r>
          </w:p>
        </w:tc>
      </w:tr>
    </w:tbl>
    <w:p>
      <w:pPr>
        <w:ind w:firstLine="420"/>
        <w:jc w:val="left"/>
        <w:textAlignment w:val="center"/>
        <w:rPr>
          <w:rFonts w:ascii="Times New Roman" w:hAnsi="Times New Roman" w:eastAsia="宋体" w:cs="Times New Roman"/>
          <w:color w:val="000000" w:themeColor="text1"/>
          <w:szCs w:val="24"/>
          <w14:textFill>
            <w14:solidFill>
              <w14:schemeClr w14:val="tx1"/>
            </w14:solidFill>
          </w14:textFill>
        </w:rPr>
      </w:pP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21. </w:t>
      </w:r>
      <w:r>
        <w:rPr>
          <w:rFonts w:ascii="Times New Roman" w:hAnsi="Times New Roman" w:eastAsia="Times New Roman" w:cs="Times New Roman"/>
          <w:color w:val="000000" w:themeColor="text1"/>
          <w:szCs w:val="24"/>
          <w14:textFill>
            <w14:solidFill>
              <w14:schemeClr w14:val="tx1"/>
            </w14:solidFill>
          </w14:textFill>
        </w:rPr>
        <w:t>What would you do get ticker information?</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Call 13 16 17.</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Visit translink .com.au.</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Ask at the local station.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Check the train schedule.</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22. </w:t>
      </w:r>
      <w:r>
        <w:rPr>
          <w:rFonts w:ascii="Times New Roman" w:hAnsi="Times New Roman" w:eastAsia="Times New Roman" w:cs="Times New Roman"/>
          <w:color w:val="000000" w:themeColor="text1"/>
          <w:szCs w:val="24"/>
          <w14:textFill>
            <w14:solidFill>
              <w14:schemeClr w14:val="tx1"/>
            </w14:solidFill>
          </w14:textFill>
        </w:rPr>
        <w:t>At which station can you find the lost property office?</w:t>
      </w:r>
    </w:p>
    <w:p>
      <w:pPr>
        <w:tabs>
          <w:tab w:val="left" w:pos="1810"/>
          <w:tab w:val="left" w:pos="4030"/>
          <w:tab w:val="left" w:pos="6260"/>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Altandi.</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Roma Street.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Fortitude Valley.</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23. </w:t>
      </w:r>
      <w:r>
        <w:rPr>
          <w:rFonts w:ascii="Times New Roman" w:hAnsi="Times New Roman" w:eastAsia="Times New Roman" w:cs="Times New Roman"/>
          <w:color w:val="000000" w:themeColor="text1"/>
          <w:szCs w:val="24"/>
          <w14:textFill>
            <w14:solidFill>
              <w14:schemeClr w14:val="tx1"/>
            </w14:solidFill>
          </w14:textFill>
        </w:rPr>
        <w:t>Which train would you take if you go from Central to Varsity Lakes?</w:t>
      </w:r>
    </w:p>
    <w:p>
      <w:pPr>
        <w:tabs>
          <w:tab w:val="left" w:pos="2436"/>
          <w:tab w:val="left" w:pos="4873"/>
          <w:tab w:val="left" w:pos="7100"/>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6:42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7:29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8:57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11:02 pm.</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【答案】21. C    22. B    23. B</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【解析】</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这是一篇应用文。文章主要介绍了一些火车信息，包括失物招领、公共假期安排以及列车出发时间等信息。</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【21题详解】</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细节理解题。根据第一段中</w:t>
      </w:r>
      <w:r>
        <w:rPr>
          <w:rFonts w:ascii="Times New Roman" w:hAnsi="Times New Roman" w:eastAsia="Times New Roman" w:cs="Times New Roman"/>
          <w:color w:val="000000" w:themeColor="text1"/>
          <w:szCs w:val="24"/>
          <w14:textFill>
            <w14:solidFill>
              <w14:schemeClr w14:val="tx1"/>
            </w14:solidFill>
          </w14:textFill>
        </w:rPr>
        <w:t>For ticket information, please ask your local station or call 13 12 30.</w:t>
      </w:r>
      <w:r>
        <w:rPr>
          <w:rFonts w:ascii="Times New Roman" w:hAnsi="Times New Roman" w:eastAsia="宋体" w:cs="Times New Roman"/>
          <w:color w:val="000000" w:themeColor="text1"/>
          <w:szCs w:val="24"/>
          <w14:textFill>
            <w14:solidFill>
              <w14:schemeClr w14:val="tx1"/>
            </w14:solidFill>
          </w14:textFill>
        </w:rPr>
        <w:t>可知查询车票信息，请向您当地的车站询问或拨打</w:t>
      </w:r>
      <w:r>
        <w:rPr>
          <w:rFonts w:ascii="Times New Roman" w:hAnsi="Times New Roman" w:eastAsia="Times New Roman" w:cs="Times New Roman"/>
          <w:color w:val="000000" w:themeColor="text1"/>
          <w:szCs w:val="24"/>
          <w14:textFill>
            <w14:solidFill>
              <w14:schemeClr w14:val="tx1"/>
            </w14:solidFill>
          </w14:textFill>
        </w:rPr>
        <w:t>131230</w:t>
      </w:r>
      <w:r>
        <w:rPr>
          <w:rFonts w:ascii="Times New Roman" w:hAnsi="Times New Roman" w:eastAsia="宋体" w:cs="Times New Roman"/>
          <w:color w:val="000000" w:themeColor="text1"/>
          <w:szCs w:val="24"/>
          <w14:textFill>
            <w14:solidFill>
              <w14:schemeClr w14:val="tx1"/>
            </w14:solidFill>
          </w14:textFill>
        </w:rPr>
        <w:t>。由此可知，你可以询问当地车站或拨打</w:t>
      </w:r>
      <w:r>
        <w:rPr>
          <w:rFonts w:ascii="Times New Roman" w:hAnsi="Times New Roman" w:eastAsia="Times New Roman" w:cs="Times New Roman"/>
          <w:color w:val="000000" w:themeColor="text1"/>
          <w:szCs w:val="24"/>
          <w14:textFill>
            <w14:solidFill>
              <w14:schemeClr w14:val="tx1"/>
            </w14:solidFill>
          </w14:textFill>
        </w:rPr>
        <w:t>131230</w:t>
      </w:r>
      <w:r>
        <w:rPr>
          <w:rFonts w:ascii="Times New Roman" w:hAnsi="Times New Roman" w:eastAsia="宋体" w:cs="Times New Roman"/>
          <w:color w:val="000000" w:themeColor="text1"/>
          <w:szCs w:val="24"/>
          <w14:textFill>
            <w14:solidFill>
              <w14:schemeClr w14:val="tx1"/>
            </w14:solidFill>
          </w14:textFill>
        </w:rPr>
        <w:t>来获得车票信息。故选</w:t>
      </w:r>
      <w:r>
        <w:rPr>
          <w:rFonts w:ascii="Times New Roman" w:hAnsi="Times New Roman" w:eastAsia="Times New Roman" w:cs="Times New Roman"/>
          <w:color w:val="000000" w:themeColor="text1"/>
          <w:szCs w:val="24"/>
          <w14:textFill>
            <w14:solidFill>
              <w14:schemeClr w14:val="tx1"/>
            </w14:solidFill>
          </w14:textFill>
        </w:rPr>
        <w:t>C</w:t>
      </w:r>
      <w:r>
        <w:rPr>
          <w:rFonts w:ascii="Times New Roman" w:hAnsi="Times New Roman" w:eastAsia="宋体" w:cs="Times New Roman"/>
          <w:color w:val="000000" w:themeColor="text1"/>
          <w:szCs w:val="24"/>
          <w14:textFill>
            <w14:solidFill>
              <w14:schemeClr w14:val="tx1"/>
            </w14:solidFill>
          </w14:textFill>
        </w:rPr>
        <w:t>。</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【22题详解】</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w:t>
      </w:r>
      <w:r>
        <w:rPr>
          <w:rFonts w:ascii="Times New Roman" w:hAnsi="Times New Roman" w:eastAsia="Times New Roman" w:cs="Times New Roman"/>
          <w:color w:val="000000" w:themeColor="text1"/>
          <w:szCs w:val="24"/>
          <w14:textFill>
            <w14:solidFill>
              <w14:schemeClr w14:val="tx1"/>
            </w14:solidFill>
          </w14:textFill>
        </w:rPr>
        <w:t>Lost property</w:t>
      </w:r>
      <w:r>
        <w:rPr>
          <w:rFonts w:ascii="Times New Roman" w:hAnsi="Times New Roman" w:eastAsia="宋体" w:cs="Times New Roman"/>
          <w:color w:val="000000" w:themeColor="text1"/>
          <w:szCs w:val="24"/>
          <w14:textFill>
            <w14:solidFill>
              <w14:schemeClr w14:val="tx1"/>
            </w14:solidFill>
          </w14:textFill>
        </w:rPr>
        <w:t>部分中</w:t>
      </w:r>
      <w:r>
        <w:rPr>
          <w:rFonts w:ascii="Times New Roman" w:hAnsi="Times New Roman" w:eastAsia="Times New Roman" w:cs="Times New Roman"/>
          <w:color w:val="000000" w:themeColor="text1"/>
          <w:szCs w:val="24"/>
          <w14:textFill>
            <w14:solidFill>
              <w14:schemeClr w14:val="tx1"/>
            </w14:solidFill>
          </w14:textFill>
        </w:rPr>
        <w:t>The lost property office is open Monday to Friday 7:30am to 5:00pm and is located at Roma Street station.</w:t>
      </w:r>
      <w:r>
        <w:rPr>
          <w:rFonts w:ascii="Times New Roman" w:hAnsi="Times New Roman" w:eastAsia="宋体" w:cs="Times New Roman"/>
          <w:color w:val="000000" w:themeColor="text1"/>
          <w:szCs w:val="24"/>
          <w14:textFill>
            <w14:solidFill>
              <w14:schemeClr w14:val="tx1"/>
            </w14:solidFill>
          </w14:textFill>
        </w:rPr>
        <w:t>可知失物招领处周一至周五早上</w:t>
      </w:r>
      <w:r>
        <w:rPr>
          <w:rFonts w:ascii="Times New Roman" w:hAnsi="Times New Roman" w:eastAsia="Times New Roman" w:cs="Times New Roman"/>
          <w:color w:val="000000" w:themeColor="text1"/>
          <w:szCs w:val="24"/>
          <w14:textFill>
            <w14:solidFill>
              <w14:schemeClr w14:val="tx1"/>
            </w14:solidFill>
          </w14:textFill>
        </w:rPr>
        <w:t>7:30</w:t>
      </w:r>
      <w:r>
        <w:rPr>
          <w:rFonts w:ascii="Times New Roman" w:hAnsi="Times New Roman" w:eastAsia="宋体" w:cs="Times New Roman"/>
          <w:color w:val="000000" w:themeColor="text1"/>
          <w:szCs w:val="24"/>
          <w14:textFill>
            <w14:solidFill>
              <w14:schemeClr w14:val="tx1"/>
            </w14:solidFill>
          </w14:textFill>
        </w:rPr>
        <w:t>到下午</w:t>
      </w:r>
      <w:r>
        <w:rPr>
          <w:rFonts w:ascii="Times New Roman" w:hAnsi="Times New Roman" w:eastAsia="Times New Roman" w:cs="Times New Roman"/>
          <w:color w:val="000000" w:themeColor="text1"/>
          <w:szCs w:val="24"/>
          <w14:textFill>
            <w14:solidFill>
              <w14:schemeClr w14:val="tx1"/>
            </w14:solidFill>
          </w14:textFill>
        </w:rPr>
        <w:t>5:00</w:t>
      </w:r>
      <w:r>
        <w:rPr>
          <w:rFonts w:ascii="Times New Roman" w:hAnsi="Times New Roman" w:eastAsia="宋体" w:cs="Times New Roman"/>
          <w:color w:val="000000" w:themeColor="text1"/>
          <w:szCs w:val="24"/>
          <w14:textFill>
            <w14:solidFill>
              <w14:schemeClr w14:val="tx1"/>
            </w14:solidFill>
          </w14:textFill>
        </w:rPr>
        <w:t>营业，位于罗马街车站。由此可知，在</w:t>
      </w:r>
      <w:r>
        <w:rPr>
          <w:rFonts w:ascii="Times New Roman" w:hAnsi="Times New Roman" w:eastAsia="Times New Roman" w:cs="Times New Roman"/>
          <w:color w:val="000000" w:themeColor="text1"/>
          <w:szCs w:val="24"/>
          <w14:textFill>
            <w14:solidFill>
              <w14:schemeClr w14:val="tx1"/>
            </w14:solidFill>
          </w14:textFill>
        </w:rPr>
        <w:t>Roma Street</w:t>
      </w:r>
      <w:r>
        <w:rPr>
          <w:rFonts w:ascii="Times New Roman" w:hAnsi="Times New Roman" w:eastAsia="宋体" w:cs="Times New Roman"/>
          <w:color w:val="000000" w:themeColor="text1"/>
          <w:szCs w:val="24"/>
          <w14:textFill>
            <w14:solidFill>
              <w14:schemeClr w14:val="tx1"/>
            </w14:solidFill>
          </w14:textFill>
        </w:rPr>
        <w:t>你可以找到失物招领办公室。故选</w:t>
      </w:r>
      <w:r>
        <w:rPr>
          <w:rFonts w:ascii="Times New Roman" w:hAnsi="Times New Roman" w:eastAsia="Times New Roman" w:cs="Times New Roman"/>
          <w:color w:val="000000" w:themeColor="text1"/>
          <w:szCs w:val="24"/>
          <w14:textFill>
            <w14:solidFill>
              <w14:schemeClr w14:val="tx1"/>
            </w14:solidFill>
          </w14:textFill>
        </w:rPr>
        <w:t>B</w:t>
      </w:r>
      <w:r>
        <w:rPr>
          <w:rFonts w:ascii="Times New Roman" w:hAnsi="Times New Roman" w:eastAsia="宋体" w:cs="Times New Roman"/>
          <w:color w:val="000000" w:themeColor="text1"/>
          <w:szCs w:val="24"/>
          <w14:textFill>
            <w14:solidFill>
              <w14:schemeClr w14:val="tx1"/>
            </w14:solidFill>
          </w14:textFill>
        </w:rPr>
        <w:t>。</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【23题详解】</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w:t>
      </w:r>
      <w:r>
        <w:rPr>
          <w:rFonts w:ascii="Times New Roman" w:hAnsi="Times New Roman" w:eastAsia="Times New Roman" w:cs="Times New Roman"/>
          <w:color w:val="000000" w:themeColor="text1"/>
          <w:szCs w:val="24"/>
          <w14:textFill>
            <w14:solidFill>
              <w14:schemeClr w14:val="tx1"/>
            </w14:solidFill>
          </w14:textFill>
        </w:rPr>
        <w:t>Guardian trans</w:t>
      </w:r>
      <w:r>
        <w:rPr>
          <w:rFonts w:ascii="Times New Roman" w:hAnsi="Times New Roman" w:eastAsia="宋体" w:cs="Times New Roman"/>
          <w:color w:val="000000" w:themeColor="text1"/>
          <w:szCs w:val="24"/>
          <w14:textFill>
            <w14:solidFill>
              <w14:schemeClr w14:val="tx1"/>
            </w14:solidFill>
          </w14:textFill>
        </w:rPr>
        <w:t>部分中信息，可知从起始地</w:t>
      </w:r>
      <w:r>
        <w:rPr>
          <w:rFonts w:ascii="Times New Roman" w:hAnsi="Times New Roman" w:eastAsia="Times New Roman" w:cs="Times New Roman"/>
          <w:color w:val="000000" w:themeColor="text1"/>
          <w:szCs w:val="24"/>
          <w14:textFill>
            <w14:solidFill>
              <w14:schemeClr w14:val="tx1"/>
            </w14:solidFill>
          </w14:textFill>
        </w:rPr>
        <w:t>Central</w:t>
      </w:r>
      <w:r>
        <w:rPr>
          <w:rFonts w:ascii="Times New Roman" w:hAnsi="Times New Roman" w:eastAsia="宋体" w:cs="Times New Roman"/>
          <w:color w:val="000000" w:themeColor="text1"/>
          <w:szCs w:val="24"/>
          <w14:textFill>
            <w14:solidFill>
              <w14:schemeClr w14:val="tx1"/>
            </w14:solidFill>
          </w14:textFill>
        </w:rPr>
        <w:t>出发，开往目的地</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的火车是下午</w:t>
      </w:r>
      <w:r>
        <w:rPr>
          <w:rFonts w:ascii="Times New Roman" w:hAnsi="Times New Roman" w:eastAsia="Times New Roman" w:cs="Times New Roman"/>
          <w:color w:val="000000" w:themeColor="text1"/>
          <w:szCs w:val="24"/>
          <w14:textFill>
            <w14:solidFill>
              <w14:schemeClr w14:val="tx1"/>
            </w14:solidFill>
          </w14:textFill>
        </w:rPr>
        <w:t>7:29</w:t>
      </w:r>
      <w:r>
        <w:rPr>
          <w:rFonts w:ascii="Times New Roman" w:hAnsi="Times New Roman" w:eastAsia="宋体" w:cs="Times New Roman"/>
          <w:color w:val="000000" w:themeColor="text1"/>
          <w:szCs w:val="24"/>
          <w14:textFill>
            <w14:solidFill>
              <w14:schemeClr w14:val="tx1"/>
            </w14:solidFill>
          </w14:textFill>
        </w:rPr>
        <w:t>开车。由此可知，如果你要从</w:t>
      </w:r>
      <w:r>
        <w:rPr>
          <w:rFonts w:ascii="Times New Roman" w:hAnsi="Times New Roman" w:eastAsia="Times New Roman" w:cs="Times New Roman"/>
          <w:color w:val="000000" w:themeColor="text1"/>
          <w:szCs w:val="24"/>
          <w14:textFill>
            <w14:solidFill>
              <w14:schemeClr w14:val="tx1"/>
            </w14:solidFill>
          </w14:textFill>
        </w:rPr>
        <w:t>Central</w:t>
      </w:r>
      <w:r>
        <w:rPr>
          <w:rFonts w:ascii="Times New Roman" w:hAnsi="Times New Roman" w:eastAsia="宋体" w:cs="Times New Roman"/>
          <w:color w:val="000000" w:themeColor="text1"/>
          <w:szCs w:val="24"/>
          <w14:textFill>
            <w14:solidFill>
              <w14:schemeClr w14:val="tx1"/>
            </w14:solidFill>
          </w14:textFill>
        </w:rPr>
        <w:t>去往</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，你应当乘坐下午</w:t>
      </w:r>
      <w:r>
        <w:rPr>
          <w:rFonts w:ascii="Times New Roman" w:hAnsi="Times New Roman" w:eastAsia="Times New Roman" w:cs="Times New Roman"/>
          <w:color w:val="000000" w:themeColor="text1"/>
          <w:szCs w:val="24"/>
          <w14:textFill>
            <w14:solidFill>
              <w14:schemeClr w14:val="tx1"/>
            </w14:solidFill>
          </w14:textFill>
        </w:rPr>
        <w:t>7:29</w:t>
      </w:r>
      <w:r>
        <w:rPr>
          <w:rFonts w:ascii="Times New Roman" w:hAnsi="Times New Roman" w:eastAsia="宋体" w:cs="Times New Roman"/>
          <w:color w:val="000000" w:themeColor="text1"/>
          <w:szCs w:val="24"/>
          <w14:textFill>
            <w14:solidFill>
              <w14:schemeClr w14:val="tx1"/>
            </w14:solidFill>
          </w14:textFill>
        </w:rPr>
        <w:t>的火车。故选</w:t>
      </w:r>
      <w:r>
        <w:rPr>
          <w:rFonts w:ascii="Times New Roman" w:hAnsi="Times New Roman" w:eastAsia="Times New Roman" w:cs="Times New Roman"/>
          <w:color w:val="000000" w:themeColor="text1"/>
          <w:szCs w:val="24"/>
          <w14:textFill>
            <w14:solidFill>
              <w14:schemeClr w14:val="tx1"/>
            </w14:solidFill>
          </w14:textFill>
        </w:rPr>
        <w:t>B</w:t>
      </w:r>
      <w:r>
        <w:rPr>
          <w:rFonts w:ascii="Times New Roman" w:hAnsi="Times New Roman" w:eastAsia="宋体" w:cs="Times New Roman"/>
          <w:color w:val="000000" w:themeColor="text1"/>
          <w:szCs w:val="24"/>
          <w14:textFill>
            <w14:solidFill>
              <w14:schemeClr w14:val="tx1"/>
            </w14:solidFill>
          </w14:textFill>
        </w:rPr>
        <w:t>。</w:t>
      </w:r>
    </w:p>
    <w:p>
      <w:pPr>
        <w:jc w:val="left"/>
        <w:textAlignment w:val="center"/>
        <w:rPr>
          <w:rFonts w:ascii="Times New Roman" w:hAnsi="Times New Roman" w:cs="Times New Roman"/>
          <w:b/>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5</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2021全国Ⅰ卷</w:t>
      </w:r>
    </w:p>
    <w:p>
      <w:pPr>
        <w:tabs>
          <w:tab w:val="left" w:pos="3150"/>
          <w:tab w:val="left" w:pos="5680"/>
        </w:tabs>
        <w:jc w:val="left"/>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第二部分  阅读（共两节，满分50分）</w:t>
      </w:r>
    </w:p>
    <w:p>
      <w:pPr>
        <w:tabs>
          <w:tab w:val="left" w:pos="3150"/>
          <w:tab w:val="left" w:pos="5680"/>
        </w:tabs>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第一节（共15小题；每小题2.5分，满分37.5分）</w:t>
      </w:r>
    </w:p>
    <w:p>
      <w:pPr>
        <w:tabs>
          <w:tab w:val="left" w:pos="3150"/>
          <w:tab w:val="left" w:pos="5680"/>
        </w:tabs>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阅读下列短文，从每题所给的A、B、C、D四个选项中选出最佳选项。</w:t>
      </w:r>
    </w:p>
    <w:p>
      <w:pPr>
        <w:tabs>
          <w:tab w:val="left" w:pos="3150"/>
          <w:tab w:val="left" w:pos="5680"/>
        </w:tabs>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A</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Rome can be pricey for travelers, which is why many choose to stay in a hostel (旅社). The hostels in Rome offer a bed in a dorm room for around $25 a night, and for that, you’ll often get to stay in a central location (位置) with security and comfort.</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Yellow Hostel</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I had to make just one recommendation for where to stay in Rome, it would be Yellow Hostel. It’s one of the best-rated hostels in the city, and for good reason. It’s affordable, and it’s got a fun atmosphere without being too noisy. As an added bonus, it’s close to the main train station.</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Hostel Alessandro Palace</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you love social hostels, this is the best hostel for you in Rome. Hostel Alessandro Palace is fun. Staff members hold plenty of bar events for guests like free shots, bar crawls and karaoke. There’s also an area on the rooftop for hanging out with other travelers during the summer.</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Youth Station Hostel</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If you’re looking for cleanliness and a modern hostel, look no further than Youth Station. It offers beautiful furnishings and beds. There are plenty of other benefits, too; it doesn’t charge city tax; it has both air conditioning and a heater for the rooms; it also has free Wi-Fi in every room. </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Hotel and Hostel Des Artistes</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Hotel and Hostel Des Artistes is located just a 10-minute walk from the central city station and it's close to all of the city's main attractions. The staff is friendly and helpful, providing you with a map of the city when you arrive, and offering advice if you require some. However, you need to pay 2 euros a day for Wi-Fi.</w:t>
      </w:r>
    </w:p>
    <w:p>
      <w:pPr>
        <w:jc w:val="left"/>
        <w:rPr>
          <w:rFonts w:ascii="Times New Roman" w:hAnsi="Times New Roman" w:eastAsia="宋体" w:cs="Times New Roman"/>
          <w:color w:val="000000" w:themeColor="text1"/>
          <w:szCs w:val="21"/>
          <w14:textFill>
            <w14:solidFill>
              <w14:schemeClr w14:val="tx1"/>
            </w14:solidFill>
          </w14:textFill>
        </w:rPr>
      </w:pPr>
    </w:p>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 What is probably the major concern of travelers who choose to stay in a hostel?</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Comfort.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Security.</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C. Price.</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Location.</w:t>
      </w:r>
    </w:p>
    <w:p>
      <w:pPr>
        <w:tabs>
          <w:tab w:val="left" w:pos="2100"/>
          <w:tab w:val="left" w:pos="4200"/>
          <w:tab w:val="left" w:pos="6300"/>
        </w:tabs>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 Which hotel best suits people who enjoy an active social life?</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Yellow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Hostel Alessandro Palace.</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Youth Station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Hotel and Hostel Des Artistes.</w:t>
      </w:r>
    </w:p>
    <w:p>
      <w:pPr>
        <w:tabs>
          <w:tab w:val="left" w:pos="2100"/>
          <w:tab w:val="left" w:pos="4200"/>
          <w:tab w:val="left" w:pos="6300"/>
        </w:tabs>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 What is the disadvantage of Hotel and Hostel Des Artistes?</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It gets noisy at night.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Its staff is too talkative.</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It charges for Wi-Fi.</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It’s inconveniently located.</w:t>
      </w:r>
    </w:p>
    <w:p>
      <w:pPr>
        <w:ind w:left="525" w:hanging="525" w:hangingChars="250"/>
        <w:rPr>
          <w:rFonts w:ascii="Times New Roman" w:hAnsi="Times New Roman" w:eastAsia="宋体" w:cs="Times New Roman"/>
          <w:color w:val="000000" w:themeColor="text1"/>
          <w14:textFill>
            <w14:solidFill>
              <w14:schemeClr w14:val="tx1"/>
            </w14:solidFill>
          </w14:textFill>
        </w:rPr>
      </w:pPr>
    </w:p>
    <w:p>
      <w:pPr>
        <w:ind w:left="525" w:hanging="525" w:hangingChars="2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 C 细节理解题。从第一段第一句“Rome can be pricey for travelers, which is why many choose to stay in a hostel.”可知，罗马对于旅行者来说是一个价格昂贵的旅行地，这也是很多旅行者选择住在旅社的原因。由此可知，选择住在旅社的旅行者在罗马最主要的问题就是物价。故选C。</w:t>
      </w:r>
    </w:p>
    <w:p>
      <w:pPr>
        <w:ind w:left="525" w:hanging="525" w:hangingChars="2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 B 推理判断题。从</w:t>
      </w:r>
      <w:r>
        <w:rPr>
          <w:rFonts w:ascii="Times New Roman" w:hAnsi="Times New Roman" w:eastAsia="宋体" w:cs="Times New Roman"/>
          <w:b/>
          <w:bCs/>
          <w:color w:val="000000" w:themeColor="text1"/>
          <w14:textFill>
            <w14:solidFill>
              <w14:schemeClr w14:val="tx1"/>
            </w14:solidFill>
          </w14:textFill>
        </w:rPr>
        <w:t>Hostel Alessandro Palace</w:t>
      </w:r>
      <w:r>
        <w:rPr>
          <w:rFonts w:ascii="Times New Roman" w:hAnsi="Times New Roman" w:eastAsia="宋体" w:cs="Times New Roman"/>
          <w:color w:val="000000" w:themeColor="text1"/>
          <w14:textFill>
            <w14:solidFill>
              <w14:schemeClr w14:val="tx1"/>
            </w14:solidFill>
          </w14:textFill>
        </w:rPr>
        <w:t>下的信息“If you love social hostels, this is the best hostel for you in Rome.”可知，如果你喜欢社交旅社，那Hostel Alessandro Palace旅社是你在罗马的不二选择。故选B。</w:t>
      </w:r>
    </w:p>
    <w:p>
      <w:pPr>
        <w:ind w:left="525" w:hanging="525" w:hangingChars="2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23. C 推理判断题。从题干</w:t>
      </w:r>
      <w:r>
        <w:rPr>
          <w:rFonts w:ascii="Times New Roman" w:hAnsi="Times New Roman" w:eastAsia="宋体" w:cs="Times New Roman"/>
          <w:b/>
          <w:bCs/>
          <w:color w:val="000000" w:themeColor="text1"/>
          <w14:textFill>
            <w14:solidFill>
              <w14:schemeClr w14:val="tx1"/>
            </w14:solidFill>
          </w14:textFill>
        </w:rPr>
        <w:t>Hotel and Hostel Des Artistes</w:t>
      </w:r>
      <w:r>
        <w:rPr>
          <w:rFonts w:ascii="Times New Roman" w:hAnsi="Times New Roman" w:eastAsia="宋体" w:cs="Times New Roman"/>
          <w:color w:val="000000" w:themeColor="text1"/>
          <w14:textFill>
            <w14:solidFill>
              <w14:schemeClr w14:val="tx1"/>
            </w14:solidFill>
          </w14:textFill>
        </w:rPr>
        <w:t>可将考查内容定位到第四个广告下的信息中。从该信息可知，该旅社离中心城市车站很近、靠近很多的景点、员工友好乐于助人、提供城市地图、尽可能提供建议。但每天需要支付无线网络费2欧元。由此推知，支付无线网络费应该是该旅社的缺点。故选C。</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6</w:t>
      </w:r>
    </w:p>
    <w:p>
      <w:pPr>
        <w:jc w:val="left"/>
        <w:textAlignment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Times New Roman" w:cs="Times New Roman"/>
          <w:b/>
          <w:color w:val="000000" w:themeColor="text1"/>
          <w:szCs w:val="21"/>
          <w14:textFill>
            <w14:solidFill>
              <w14:schemeClr w14:val="tx1"/>
            </w14:solidFill>
          </w14:textFill>
        </w:rPr>
        <w:drawing>
          <wp:anchor distT="0" distB="0" distL="114300" distR="114300" simplePos="0" relativeHeight="251659264" behindDoc="0" locked="0" layoutInCell="1" allowOverlap="1">
            <wp:simplePos x="0" y="0"/>
            <wp:positionH relativeFrom="page">
              <wp:posOffset>10541000</wp:posOffset>
            </wp:positionH>
            <wp:positionV relativeFrom="topMargin">
              <wp:posOffset>12026900</wp:posOffset>
            </wp:positionV>
            <wp:extent cx="393700" cy="2540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5"/>
                    <a:stretch>
                      <a:fillRect/>
                    </a:stretch>
                  </pic:blipFill>
                  <pic:spPr>
                    <a:xfrm>
                      <a:off x="0" y="0"/>
                      <a:ext cx="393700" cy="254000"/>
                    </a:xfrm>
                    <a:prstGeom prst="rect">
                      <a:avLst/>
                    </a:prstGeom>
                  </pic:spPr>
                </pic:pic>
              </a:graphicData>
            </a:graphic>
          </wp:anchor>
        </w:drawing>
      </w:r>
      <w:r>
        <w:rPr>
          <w:rFonts w:ascii="Times New Roman" w:hAnsi="Times New Roman" w:eastAsia="Times New Roman" w:cs="Times New Roman"/>
          <w:b/>
          <w:color w:val="000000" w:themeColor="text1"/>
          <w:szCs w:val="21"/>
          <w14:textFill>
            <w14:solidFill>
              <w14:schemeClr w14:val="tx1"/>
            </w14:solidFill>
          </w14:textFill>
        </w:rPr>
        <w:t>2022</w:t>
      </w:r>
      <w:r>
        <w:rPr>
          <w:rFonts w:ascii="Times New Roman" w:hAnsi="Times New Roman" w:eastAsia="宋体" w:cs="Times New Roman"/>
          <w:b/>
          <w:color w:val="000000" w:themeColor="text1"/>
          <w:szCs w:val="21"/>
          <w14:textFill>
            <w14:solidFill>
              <w14:schemeClr w14:val="tx1"/>
            </w14:solidFill>
          </w14:textFill>
        </w:rPr>
        <w:t xml:space="preserve"> </w:t>
      </w:r>
      <w:r>
        <w:rPr>
          <w:rFonts w:hint="eastAsia" w:ascii="Times New Roman" w:hAnsi="Times New Roman" w:eastAsia="宋体" w:cs="Times New Roman"/>
          <w:b/>
          <w:color w:val="000000" w:themeColor="text1"/>
          <w:szCs w:val="21"/>
          <w14:textFill>
            <w14:solidFill>
              <w14:schemeClr w14:val="tx1"/>
            </w14:solidFill>
          </w14:textFill>
        </w:rPr>
        <w:t>全国Ⅰ卷</w:t>
      </w:r>
    </w:p>
    <w:p>
      <w:pPr>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Policies for Introduction to Literature</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Scale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90-100, A; 80-89, B; 70-79, C; 60-69, D; Below 60, E. </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Essays (60%)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Your four major essays will combine to form the main part of the grade for this course: Essay 1 </w:t>
      </w:r>
      <w:r>
        <w:rPr>
          <w:rFonts w:ascii="Times New Roman" w:hAnsi="Times New Roman" w:eastAsia="宋体" w:cs="Times New Roman"/>
          <w:color w:val="000000" w:themeColor="text1"/>
          <w:szCs w:val="24"/>
          <w14:textFill>
            <w14:solidFill>
              <w14:schemeClr w14:val="tx1"/>
            </w14:solidFill>
          </w14:textFill>
        </w:rPr>
        <w:t>= 10%</w:t>
      </w:r>
      <w:r>
        <w:rPr>
          <w:rFonts w:ascii="Times New Roman" w:hAnsi="Times New Roman" w:eastAsia="Times New Roman" w:cs="Times New Roman"/>
          <w:color w:val="000000" w:themeColor="text1"/>
          <w:szCs w:val="24"/>
          <w14:textFill>
            <w14:solidFill>
              <w14:schemeClr w14:val="tx1"/>
            </w14:solidFill>
          </w14:textFill>
        </w:rPr>
        <w:t>; Essay 2 = 15%; Essay 3 = 15%; Essay 4 = 20%.</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Group Assignments (30%)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Students will work in groups to complete four assignments (</w:t>
      </w:r>
      <w:r>
        <w:rPr>
          <w:rFonts w:ascii="Times New Roman" w:hAnsi="Times New Roman" w:eastAsia="宋体" w:cs="Times New Roman"/>
          <w:color w:val="000000" w:themeColor="text1"/>
          <w:szCs w:val="24"/>
          <w14:textFill>
            <w14:solidFill>
              <w14:schemeClr w14:val="tx1"/>
            </w14:solidFill>
          </w14:textFill>
        </w:rPr>
        <w:t>作业</w:t>
      </w:r>
      <w:r>
        <w:rPr>
          <w:rFonts w:ascii="Times New Roman" w:hAnsi="Times New Roman" w:eastAsia="Times New Roman" w:cs="Times New Roman"/>
          <w:color w:val="000000" w:themeColor="text1"/>
          <w:szCs w:val="24"/>
          <w14:textFill>
            <w14:solidFill>
              <w14:schemeClr w14:val="tx1"/>
            </w14:solidFill>
          </w14:textFill>
        </w:rPr>
        <w:t xml:space="preserve">) during the course. All the assignments will be submitted by the assigned date through Blackboard, our online learning and course management system. </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Daily Work/In-Class Writings and Tests/Group Work/Homework (10%)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Class activities will vary from day to day, 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Late Work</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1. </w:t>
      </w:r>
      <w:r>
        <w:rPr>
          <w:rFonts w:ascii="Times New Roman" w:hAnsi="Times New Roman" w:eastAsia="Times New Roman" w:cs="Times New Roman"/>
          <w:color w:val="000000" w:themeColor="text1"/>
          <w:szCs w:val="24"/>
          <w14:textFill>
            <w14:solidFill>
              <w14:schemeClr w14:val="tx1"/>
            </w14:solidFill>
          </w14:textFill>
        </w:rPr>
        <w:t>Where is this text probably taken from?</w:t>
      </w:r>
    </w:p>
    <w:p>
      <w:pPr>
        <w:tabs>
          <w:tab w:val="left" w:pos="2436"/>
          <w:tab w:val="left" w:pos="4873"/>
          <w:tab w:val="left" w:pos="7309"/>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 textbook.</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An exam paper.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 course plan.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An academic article.</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 </w:t>
      </w:r>
      <w:r>
        <w:rPr>
          <w:rFonts w:ascii="Times New Roman" w:hAnsi="Times New Roman" w:eastAsia="Times New Roman" w:cs="Times New Roman"/>
          <w:color w:val="000000" w:themeColor="text1"/>
          <w:szCs w:val="24"/>
          <w14:textFill>
            <w14:solidFill>
              <w14:schemeClr w14:val="tx1"/>
            </w14:solidFill>
          </w14:textFill>
        </w:rPr>
        <w:t>How many parts is a student’s final grade made up of?</w:t>
      </w:r>
    </w:p>
    <w:p>
      <w:pPr>
        <w:tabs>
          <w:tab w:val="left" w:pos="2436"/>
          <w:tab w:val="left" w:pos="4873"/>
          <w:tab w:val="left" w:pos="7309"/>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Two.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Three.</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Four.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Five.</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3. </w:t>
      </w:r>
      <w:r>
        <w:rPr>
          <w:rFonts w:ascii="Times New Roman" w:hAnsi="Times New Roman" w:eastAsia="Times New Roman" w:cs="Times New Roman"/>
          <w:color w:val="000000" w:themeColor="text1"/>
          <w:szCs w:val="24"/>
          <w14:textFill>
            <w14:solidFill>
              <w14:schemeClr w14:val="tx1"/>
            </w14:solidFill>
          </w14:textFill>
        </w:rPr>
        <w:t>What will happen if you submit an essay one week after the due date?</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You will receive a zero.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You will lose a letter grade.</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You will be given a test.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You will have to rewrite it.</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【答案】1. C    2. B    3. A</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【解析】</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【导语】本文是一篇说明文。文章介绍了文学概论课程评分办法。</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【1题详解】</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推理判断题。根据文章标题“</w:t>
      </w:r>
      <w:r>
        <w:rPr>
          <w:rFonts w:ascii="Times New Roman" w:hAnsi="Times New Roman" w:eastAsia="Times New Roman" w:cs="Times New Roman"/>
          <w:color w:val="000000" w:themeColor="text1"/>
          <w:szCs w:val="24"/>
          <w14:textFill>
            <w14:solidFill>
              <w14:schemeClr w14:val="tx1"/>
            </w14:solidFill>
          </w14:textFill>
        </w:rPr>
        <w:t>Grading Policies for Introduction to Literature (</w:t>
      </w:r>
      <w:r>
        <w:rPr>
          <w:rFonts w:ascii="Times New Roman" w:hAnsi="Times New Roman" w:eastAsia="宋体" w:cs="Times New Roman"/>
          <w:color w:val="000000" w:themeColor="text1"/>
          <w:szCs w:val="24"/>
          <w14:textFill>
            <w14:solidFill>
              <w14:schemeClr w14:val="tx1"/>
            </w14:solidFill>
          </w14:textFill>
        </w:rPr>
        <w:t>文学概论课程评分办法</w:t>
      </w:r>
      <w:r>
        <w:rPr>
          <w:rFonts w:ascii="Times New Roman" w:hAnsi="Times New Roman" w:eastAsia="Times New Roman"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”和</w:t>
      </w:r>
      <w:r>
        <w:rPr>
          <w:rFonts w:ascii="Times New Roman" w:hAnsi="Times New Roman" w:eastAsia="Times New Roman" w:cs="Times New Roman"/>
          <w:color w:val="000000" w:themeColor="text1"/>
          <w:szCs w:val="24"/>
          <w14:textFill>
            <w14:solidFill>
              <w14:schemeClr w14:val="tx1"/>
            </w14:solidFill>
          </w14:textFill>
        </w:rPr>
        <w:t>Essays (60%)</w:t>
      </w:r>
      <w:r>
        <w:rPr>
          <w:rFonts w:ascii="Times New Roman" w:hAnsi="Times New Roman" w:eastAsia="宋体" w:cs="Times New Roman"/>
          <w:color w:val="000000" w:themeColor="text1"/>
          <w:szCs w:val="24"/>
          <w14:textFill>
            <w14:solidFill>
              <w14:schemeClr w14:val="tx1"/>
            </w14:solidFill>
          </w14:textFill>
        </w:rPr>
        <w:t>部分“</w:t>
      </w:r>
      <w:r>
        <w:rPr>
          <w:rFonts w:ascii="Times New Roman" w:hAnsi="Times New Roman" w:eastAsia="Times New Roman" w:cs="Times New Roman"/>
          <w:color w:val="000000" w:themeColor="text1"/>
          <w:szCs w:val="24"/>
          <w14:textFill>
            <w14:solidFill>
              <w14:schemeClr w14:val="tx1"/>
            </w14:solidFill>
          </w14:textFill>
        </w:rPr>
        <w:t>Your four major essays will combine to form the main part of the grade of for this course (</w:t>
      </w:r>
      <w:r>
        <w:rPr>
          <w:rFonts w:ascii="Times New Roman" w:hAnsi="Times New Roman" w:eastAsia="宋体" w:cs="Times New Roman"/>
          <w:color w:val="000000" w:themeColor="text1"/>
          <w:szCs w:val="24"/>
          <w14:textFill>
            <w14:solidFill>
              <w14:schemeClr w14:val="tx1"/>
            </w14:solidFill>
          </w14:textFill>
        </w:rPr>
        <w:t>你的四篇主要文章将构成本课程评分的主要部分</w:t>
      </w:r>
      <w:r>
        <w:rPr>
          <w:rFonts w:ascii="Times New Roman" w:hAnsi="Times New Roman" w:eastAsia="Times New Roman"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”可知，文章介绍了文学概论课程评分办法，可得出本文是出自一个课程计划。故选</w:t>
      </w:r>
      <w:r>
        <w:rPr>
          <w:rFonts w:ascii="Times New Roman" w:hAnsi="Times New Roman" w:eastAsia="Times New Roman" w:cs="Times New Roman"/>
          <w:color w:val="000000" w:themeColor="text1"/>
          <w:szCs w:val="24"/>
          <w14:textFill>
            <w14:solidFill>
              <w14:schemeClr w14:val="tx1"/>
            </w14:solidFill>
          </w14:textFill>
        </w:rPr>
        <w:t>C</w:t>
      </w:r>
      <w:r>
        <w:rPr>
          <w:rFonts w:ascii="Times New Roman" w:hAnsi="Times New Roman" w:eastAsia="宋体" w:cs="Times New Roman"/>
          <w:color w:val="000000" w:themeColor="text1"/>
          <w:szCs w:val="24"/>
          <w14:textFill>
            <w14:solidFill>
              <w14:schemeClr w14:val="tx1"/>
            </w14:solidFill>
          </w14:textFill>
        </w:rPr>
        <w:t>项。</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【2题详解】</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细节理解题。根据黑体小标题“</w:t>
      </w:r>
      <w:r>
        <w:rPr>
          <w:rFonts w:ascii="Times New Roman" w:hAnsi="Times New Roman" w:eastAsia="Times New Roman" w:cs="Times New Roman"/>
          <w:color w:val="000000" w:themeColor="text1"/>
          <w:szCs w:val="24"/>
          <w14:textFill>
            <w14:solidFill>
              <w14:schemeClr w14:val="tx1"/>
            </w14:solidFill>
          </w14:textFill>
        </w:rPr>
        <w:t>Essays (60%)</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Group Assignments (30%)</w:t>
      </w:r>
      <w:r>
        <w:rPr>
          <w:rFonts w:ascii="Times New Roman" w:hAnsi="Times New Roman" w:eastAsia="宋体" w:cs="Times New Roman"/>
          <w:color w:val="000000" w:themeColor="text1"/>
          <w:szCs w:val="24"/>
          <w14:textFill>
            <w14:solidFill>
              <w14:schemeClr w14:val="tx1"/>
            </w14:solidFill>
          </w14:textFill>
        </w:rPr>
        <w:t>”和“</w:t>
      </w:r>
      <w:r>
        <w:rPr>
          <w:rFonts w:ascii="Times New Roman" w:hAnsi="Times New Roman" w:eastAsia="Times New Roman" w:cs="Times New Roman"/>
          <w:color w:val="000000" w:themeColor="text1"/>
          <w:szCs w:val="24"/>
          <w14:textFill>
            <w14:solidFill>
              <w14:schemeClr w14:val="tx1"/>
            </w14:solidFill>
          </w14:textFill>
        </w:rPr>
        <w:t>Daily Work/In-Class Writings and Tests/Groups Work/Homework (10%)</w:t>
      </w:r>
      <w:r>
        <w:rPr>
          <w:rFonts w:ascii="Times New Roman" w:hAnsi="Times New Roman" w:eastAsia="宋体" w:cs="Times New Roman"/>
          <w:color w:val="000000" w:themeColor="text1"/>
          <w:szCs w:val="24"/>
          <w14:textFill>
            <w14:solidFill>
              <w14:schemeClr w14:val="tx1"/>
            </w14:solidFill>
          </w14:textFill>
        </w:rPr>
        <w:t>”可知，学生的最终成绩由</w:t>
      </w:r>
      <w:r>
        <w:rPr>
          <w:rFonts w:ascii="Times New Roman" w:hAnsi="Times New Roman" w:eastAsia="Times New Roman" w:cs="Times New Roman"/>
          <w:color w:val="000000" w:themeColor="text1"/>
          <w:szCs w:val="24"/>
          <w14:textFill>
            <w14:solidFill>
              <w14:schemeClr w14:val="tx1"/>
            </w14:solidFill>
          </w14:textFill>
        </w:rPr>
        <w:t>3</w:t>
      </w:r>
      <w:r>
        <w:rPr>
          <w:rFonts w:ascii="Times New Roman" w:hAnsi="Times New Roman" w:eastAsia="宋体" w:cs="Times New Roman"/>
          <w:color w:val="000000" w:themeColor="text1"/>
          <w:szCs w:val="24"/>
          <w14:textFill>
            <w14:solidFill>
              <w14:schemeClr w14:val="tx1"/>
            </w14:solidFill>
          </w14:textFill>
        </w:rPr>
        <w:t>部分组成。故选</w:t>
      </w:r>
      <w:r>
        <w:rPr>
          <w:rFonts w:ascii="Times New Roman" w:hAnsi="Times New Roman" w:eastAsia="Times New Roman" w:cs="Times New Roman"/>
          <w:color w:val="000000" w:themeColor="text1"/>
          <w:szCs w:val="24"/>
          <w14:textFill>
            <w14:solidFill>
              <w14:schemeClr w14:val="tx1"/>
            </w14:solidFill>
          </w14:textFill>
        </w:rPr>
        <w:t>B</w:t>
      </w:r>
      <w:r>
        <w:rPr>
          <w:rFonts w:ascii="Times New Roman" w:hAnsi="Times New Roman" w:eastAsia="宋体" w:cs="Times New Roman"/>
          <w:color w:val="000000" w:themeColor="text1"/>
          <w:szCs w:val="24"/>
          <w14:textFill>
            <w14:solidFill>
              <w14:schemeClr w14:val="tx1"/>
            </w14:solidFill>
          </w14:textFill>
        </w:rPr>
        <w:t>项。</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【3题详解】</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推理判断题。根据“</w:t>
      </w:r>
      <w:r>
        <w:rPr>
          <w:rFonts w:ascii="Times New Roman" w:hAnsi="Times New Roman" w:eastAsia="Times New Roman" w:cs="Times New Roman"/>
          <w:color w:val="000000" w:themeColor="text1"/>
          <w:szCs w:val="24"/>
          <w14:textFill>
            <w14:solidFill>
              <w14:schemeClr w14:val="tx1"/>
            </w14:solidFill>
          </w14:textFill>
        </w:rPr>
        <w:t>Late Work</w:t>
      </w:r>
      <w:r>
        <w:rPr>
          <w:rFonts w:ascii="Times New Roman" w:hAnsi="Times New Roman" w:eastAsia="宋体" w:cs="Times New Roman"/>
          <w:color w:val="000000" w:themeColor="text1"/>
          <w:szCs w:val="24"/>
          <w14:textFill>
            <w14:solidFill>
              <w14:schemeClr w14:val="tx1"/>
            </w14:solidFill>
          </w14:textFill>
        </w:rPr>
        <w:t>”部分“</w:t>
      </w:r>
      <w:r>
        <w:rPr>
          <w:rFonts w:ascii="Times New Roman" w:hAnsi="Times New Roman" w:eastAsia="Times New Roman" w:cs="Times New Roman"/>
          <w:color w:val="000000" w:themeColor="text1"/>
          <w:szCs w:val="24"/>
          <w14:textFill>
            <w14:solidFill>
              <w14:schemeClr w14:val="tx1"/>
            </w14:solidFill>
          </w14:textFill>
        </w:rPr>
        <w:t>If it is not turned in by the 4th day after the due date, it will earn a zero. (</w:t>
      </w:r>
      <w:r>
        <w:rPr>
          <w:rFonts w:ascii="Times New Roman" w:hAnsi="Times New Roman" w:eastAsia="宋体" w:cs="Times New Roman"/>
          <w:color w:val="000000" w:themeColor="text1"/>
          <w:szCs w:val="24"/>
          <w14:textFill>
            <w14:solidFill>
              <w14:schemeClr w14:val="tx1"/>
            </w14:solidFill>
          </w14:textFill>
        </w:rPr>
        <w:t>如果没有在截止日期后的第</w:t>
      </w:r>
      <w:r>
        <w:rPr>
          <w:rFonts w:ascii="Times New Roman" w:hAnsi="Times New Roman" w:eastAsia="Times New Roman" w:cs="Times New Roman"/>
          <w:color w:val="000000" w:themeColor="text1"/>
          <w:szCs w:val="24"/>
          <w14:textFill>
            <w14:solidFill>
              <w14:schemeClr w14:val="tx1"/>
            </w14:solidFill>
          </w14:textFill>
        </w:rPr>
        <w:t>4</w:t>
      </w:r>
      <w:r>
        <w:rPr>
          <w:rFonts w:ascii="Times New Roman" w:hAnsi="Times New Roman" w:eastAsia="宋体" w:cs="Times New Roman"/>
          <w:color w:val="000000" w:themeColor="text1"/>
          <w:szCs w:val="24"/>
          <w14:textFill>
            <w14:solidFill>
              <w14:schemeClr w14:val="tx1"/>
            </w14:solidFill>
          </w14:textFill>
        </w:rPr>
        <w:t>天上交，将会得到零分</w:t>
      </w:r>
      <w:r>
        <w:rPr>
          <w:rFonts w:ascii="Times New Roman" w:hAnsi="Times New Roman" w:eastAsia="Times New Roman"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”可知，如果在截止日期后一周才交文章，你将会得零分。故选</w:t>
      </w:r>
      <w:r>
        <w:rPr>
          <w:rFonts w:ascii="Times New Roman" w:hAnsi="Times New Roman" w:eastAsia="Times New Roman" w:cs="Times New Roman"/>
          <w:color w:val="000000" w:themeColor="text1"/>
          <w:szCs w:val="24"/>
          <w14:textFill>
            <w14:solidFill>
              <w14:schemeClr w14:val="tx1"/>
            </w14:solidFill>
          </w14:textFill>
        </w:rPr>
        <w:t>A</w:t>
      </w:r>
      <w:r>
        <w:rPr>
          <w:rFonts w:ascii="Times New Roman" w:hAnsi="Times New Roman" w:eastAsia="宋体" w:cs="Times New Roman"/>
          <w:color w:val="000000" w:themeColor="text1"/>
          <w:szCs w:val="24"/>
          <w14:textFill>
            <w14:solidFill>
              <w14:schemeClr w14:val="tx1"/>
            </w14:solidFill>
          </w14:textFill>
        </w:rPr>
        <w:t>项。</w:t>
      </w:r>
    </w:p>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7</w:t>
      </w:r>
    </w:p>
    <w:p>
      <w:pPr>
        <w:widowControl/>
        <w:shd w:val="clear" w:color="auto" w:fill="FFFFFF"/>
        <w:spacing w:line="360" w:lineRule="atLeast"/>
        <w:ind w:left="120" w:right="120"/>
        <w:jc w:val="left"/>
        <w:rPr>
          <w:rFonts w:ascii="Times New Roman" w:hAnsi="Times New Roman" w:eastAsia="Microsoft YaHei UI" w:cs="Times New Roman"/>
          <w:b/>
          <w:bCs/>
          <w:spacing w:val="8"/>
          <w:kern w:val="0"/>
          <w:szCs w:val="21"/>
        </w:rPr>
      </w:pPr>
      <w:r>
        <w:rPr>
          <w:rFonts w:ascii="Times New Roman" w:hAnsi="Times New Roman" w:eastAsia="Microsoft YaHei UI" w:cs="Times New Roman"/>
          <w:b/>
          <w:bCs/>
          <w:spacing w:val="8"/>
          <w:kern w:val="0"/>
          <w:szCs w:val="21"/>
        </w:rPr>
        <w:t>2022全国乙卷</w:t>
      </w:r>
    </w:p>
    <w:p>
      <w:pPr>
        <w:widowControl/>
        <w:shd w:val="clear" w:color="auto" w:fill="FFFFFF"/>
        <w:spacing w:line="360" w:lineRule="atLeast"/>
        <w:ind w:left="120" w:right="120"/>
        <w:jc w:val="center"/>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Henry Raeburn</w:t>
      </w:r>
      <w:r>
        <w:rPr>
          <w:rFonts w:ascii="Times New Roman" w:hAnsi="Times New Roman" w:eastAsia="宋体" w:cs="Times New Roman"/>
          <w:b/>
          <w:bCs/>
          <w:spacing w:val="8"/>
          <w:kern w:val="0"/>
          <w:szCs w:val="21"/>
        </w:rPr>
        <w:t>（</w:t>
      </w:r>
      <w:r>
        <w:rPr>
          <w:rFonts w:ascii="Times New Roman" w:hAnsi="Times New Roman" w:eastAsia="Microsoft YaHei UI" w:cs="Times New Roman"/>
          <w:b/>
          <w:bCs/>
          <w:spacing w:val="8"/>
          <w:kern w:val="0"/>
          <w:szCs w:val="21"/>
        </w:rPr>
        <w:t>1756-1823</w:t>
      </w:r>
      <w:r>
        <w:rPr>
          <w:rFonts w:ascii="Times New Roman" w:hAnsi="Times New Roman" w:eastAsia="宋体" w:cs="Times New Roman"/>
          <w:b/>
          <w:bCs/>
          <w:spacing w:val="8"/>
          <w:kern w:val="0"/>
          <w:szCs w:val="21"/>
        </w:rPr>
        <w:t>）</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The Exhibition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This exhibition of some sixty masterpieces celebrating the life and work of Scotland's best loved painter, Sir Henry Raeburn, comes to London. Selected from collections throughout the world, it is the first major exhibition of his work to be held in over forty years.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Lecture Series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Scottish National Portrait</w:t>
      </w:r>
      <w:r>
        <w:rPr>
          <w:rFonts w:ascii="Times New Roman" w:hAnsi="Times New Roman" w:eastAsia="宋体" w:cs="Times New Roman"/>
          <w:spacing w:val="8"/>
          <w:kern w:val="0"/>
          <w:szCs w:val="21"/>
        </w:rPr>
        <w:t>（肖像画）</w:t>
      </w:r>
      <w:r>
        <w:rPr>
          <w:rFonts w:ascii="Times New Roman" w:hAnsi="Times New Roman" w:eastAsia="Microsoft YaHei UI" w:cs="Times New Roman"/>
          <w:spacing w:val="8"/>
          <w:kern w:val="0"/>
          <w:szCs w:val="21"/>
        </w:rPr>
        <w:t>Gallery presents a series of lectures for the general public. They are held in the Lecture Room. Admission to lectures is free.</w:t>
      </w:r>
    </w:p>
    <w:tbl>
      <w:tblPr>
        <w:tblStyle w:val="4"/>
        <w:tblW w:w="9155" w:type="dxa"/>
        <w:tblInd w:w="0" w:type="dxa"/>
        <w:shd w:val="clear" w:color="auto" w:fill="FFFFFF"/>
        <w:tblLayout w:type="fixed"/>
        <w:tblCellMar>
          <w:top w:w="0" w:type="dxa"/>
          <w:left w:w="0" w:type="dxa"/>
          <w:bottom w:w="0" w:type="dxa"/>
          <w:right w:w="0" w:type="dxa"/>
        </w:tblCellMar>
      </w:tblPr>
      <w:tblGrid>
        <w:gridCol w:w="4577"/>
        <w:gridCol w:w="4578"/>
      </w:tblGrid>
      <w:tr>
        <w:tblPrEx>
          <w:shd w:val="clear" w:color="auto" w:fill="FFFFFF"/>
          <w:tblLayout w:type="fixed"/>
          <w:tblCellMar>
            <w:top w:w="0" w:type="dxa"/>
            <w:left w:w="0" w:type="dxa"/>
            <w:bottom w:w="0" w:type="dxa"/>
            <w:right w:w="0" w:type="dxa"/>
          </w:tblCellMar>
        </w:tblPrEx>
        <w:trPr>
          <w:trHeight w:val="941" w:hRule="atLeast"/>
        </w:trPr>
        <w:tc>
          <w:tcPr>
            <w:tcW w:w="45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An Introduction to Raeburn</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Sunday 26 Oct., 15.00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DUNCAN THOMSON</w:t>
            </w:r>
          </w:p>
        </w:tc>
        <w:tc>
          <w:tcPr>
            <w:tcW w:w="45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English Contemporaries</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30 Oct., 13.10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JUDY EGERTON</w:t>
            </w:r>
          </w:p>
        </w:tc>
      </w:tr>
      <w:tr>
        <w:tblPrEx>
          <w:tblLayout w:type="fixed"/>
          <w:tblCellMar>
            <w:top w:w="0" w:type="dxa"/>
            <w:left w:w="0" w:type="dxa"/>
            <w:bottom w:w="0" w:type="dxa"/>
            <w:right w:w="0" w:type="dxa"/>
          </w:tblCellMar>
        </w:tblPrEx>
        <w:trPr>
          <w:trHeight w:val="1255" w:hRule="atLeast"/>
        </w:trPr>
        <w:tc>
          <w:tcPr>
            <w:tcW w:w="45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Characters and Characterisation in</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Portraits</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6 Nov., 13.10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NICHOLAS PHILLIPSON</w:t>
            </w:r>
          </w:p>
        </w:tc>
        <w:tc>
          <w:tcPr>
            <w:tcW w:w="45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 and Artist's Training in the</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18th Century</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13 Nov., 13.10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MARTIN POSTLE</w:t>
            </w:r>
          </w:p>
        </w:tc>
      </w:tr>
    </w:tbl>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Exhibition Times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Monday-Saturday 10.00-17.45 Sunday 12.00-17.45</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Last admission to the exhibition: 17.15. There is no re-admission.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Closed: 24-26 December and 1 January.</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Admission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£4. Children under 12 years accompanied by an adult are admitted free.</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Schools and Colleges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A special low entrance charge of £2 per person is available to all in full-time education, up to and including those at first degree level, in organised groups with teachers.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21. What is the right time for attending Raeburn's English Contemporaries?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Sun. 26 Oct.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Thurs. 30 Oct.      C. Thurs. 6 Nov.      D. Thurs.13 Nov.</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22. How much would a couple with two children under 12 pay for admission?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£4.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£8.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C. £12.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£16.</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23. How can full-time students get group discounts?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A. They should go on Sunday mornings. B. They should come from art schools.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C. They must be led by teachers.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They must have ID cards with them.</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体裁：</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应用文</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主题：人与</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社会</w:t>
      </w:r>
      <w:r>
        <w:rPr>
          <w:rFonts w:ascii="Times New Roman" w:hAnsi="Times New Roman" w:eastAsia="Microsoft YaHei UI" w:cs="Times New Roman"/>
          <w:color w:val="000000" w:themeColor="text1"/>
          <w:spacing w:val="8"/>
          <w:kern w:val="0"/>
          <w:szCs w:val="21"/>
          <w14:textFill>
            <w14:solidFill>
              <w14:schemeClr w14:val="tx1"/>
            </w14:solidFill>
          </w14:textFill>
        </w:rPr>
        <w:t>    —— </w:t>
      </w:r>
      <w:r>
        <w:rPr>
          <w:rFonts w:ascii="Times New Roman" w:hAnsi="Times New Roman" w:eastAsia="宋体" w:cs="Times New Roman"/>
          <w:color w:val="000000" w:themeColor="text1"/>
          <w:spacing w:val="8"/>
          <w:kern w:val="0"/>
          <w:szCs w:val="21"/>
          <w14:textFill>
            <w14:solidFill>
              <w14:schemeClr w14:val="tx1"/>
            </w14:solidFill>
          </w14:textFill>
        </w:rPr>
        <w:t>画展</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【语篇导读】</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本文主要介绍了苏格兰最受人喜爱的画家亨利</w:t>
      </w:r>
      <w:r>
        <w:rPr>
          <w:rFonts w:ascii="Times New Roman" w:hAnsi="Times New Roman" w:eastAsia="Microsoft YaHei UI" w:cs="Times New Roman"/>
          <w:color w:val="000000" w:themeColor="text1"/>
          <w:spacing w:val="8"/>
          <w:kern w:val="0"/>
          <w:szCs w:val="21"/>
          <w14:textFill>
            <w14:solidFill>
              <w14:schemeClr w14:val="tx1"/>
            </w14:solidFill>
          </w14:textFill>
        </w:rPr>
        <w:t>·</w:t>
      </w:r>
      <w:r>
        <w:rPr>
          <w:rFonts w:ascii="Times New Roman" w:hAnsi="Times New Roman" w:eastAsia="宋体" w:cs="Times New Roman"/>
          <w:color w:val="000000" w:themeColor="text1"/>
          <w:spacing w:val="8"/>
          <w:kern w:val="0"/>
          <w:szCs w:val="21"/>
          <w14:textFill>
            <w14:solidFill>
              <w14:schemeClr w14:val="tx1"/>
            </w14:solidFill>
          </w14:textFill>
        </w:rPr>
        <w:t>雷本的作品展。</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【段意梳理】</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第一段：简介画家亨利</w:t>
      </w:r>
      <w:r>
        <w:rPr>
          <w:rFonts w:ascii="Times New Roman" w:hAnsi="Times New Roman" w:eastAsia="Microsoft YaHei UI" w:cs="Times New Roman"/>
          <w:color w:val="000000" w:themeColor="text1"/>
          <w:spacing w:val="8"/>
          <w:kern w:val="0"/>
          <w:szCs w:val="21"/>
          <w14:textFill>
            <w14:solidFill>
              <w14:schemeClr w14:val="tx1"/>
            </w14:solidFill>
          </w14:textFill>
        </w:rPr>
        <w:t>·</w:t>
      </w:r>
      <w:r>
        <w:rPr>
          <w:rFonts w:ascii="Times New Roman" w:hAnsi="Times New Roman" w:eastAsia="宋体" w:cs="Times New Roman"/>
          <w:color w:val="000000" w:themeColor="text1"/>
          <w:spacing w:val="8"/>
          <w:kern w:val="0"/>
          <w:szCs w:val="21"/>
          <w14:textFill>
            <w14:solidFill>
              <w14:schemeClr w14:val="tx1"/>
            </w14:solidFill>
          </w14:textFill>
        </w:rPr>
        <w:t>雷本。</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第二段：介绍展览内容。</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第三段：介绍展览时间。</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第四、五段：介绍入场费用。</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【答案及解析】</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Microsoft YaHei UI" w:cs="Times New Roman"/>
          <w:color w:val="000000" w:themeColor="text1"/>
          <w:spacing w:val="8"/>
          <w:kern w:val="0"/>
          <w:szCs w:val="21"/>
          <w14:textFill>
            <w14:solidFill>
              <w14:schemeClr w14:val="tx1"/>
            </w14:solidFill>
          </w14:textFill>
        </w:rPr>
        <w:t>21. </w:t>
      </w:r>
      <w:r>
        <w:rPr>
          <w:rFonts w:ascii="Times New Roman" w:hAnsi="Times New Roman" w:eastAsia="Microsoft YaHei UI" w:cs="Times New Roman"/>
          <w:b/>
          <w:bCs/>
          <w:color w:val="000000" w:themeColor="text1"/>
          <w:spacing w:val="8"/>
          <w:kern w:val="0"/>
          <w:szCs w:val="21"/>
          <w14:textFill>
            <w14:solidFill>
              <w14:schemeClr w14:val="tx1"/>
            </w14:solidFill>
          </w14:textFill>
        </w:rPr>
        <w:t>B</w:t>
      </w:r>
      <w:r>
        <w:rPr>
          <w:rFonts w:ascii="Times New Roman" w:hAnsi="Times New Roman" w:eastAsia="宋体" w:cs="Times New Roman"/>
          <w:color w:val="000000" w:themeColor="text1"/>
          <w:spacing w:val="8"/>
          <w:kern w:val="0"/>
          <w:szCs w:val="21"/>
          <w14:textFill>
            <w14:solidFill>
              <w14:schemeClr w14:val="tx1"/>
            </w14:solidFill>
          </w14:textFill>
        </w:rPr>
        <w:t>【解析】细节理解题。本题询问</w:t>
      </w:r>
      <w:r>
        <w:rPr>
          <w:rFonts w:ascii="Times New Roman" w:hAnsi="Times New Roman" w:eastAsia="Microsoft YaHei UI" w:cs="Times New Roman"/>
          <w:color w:val="000000" w:themeColor="text1"/>
          <w:spacing w:val="8"/>
          <w:kern w:val="0"/>
          <w:szCs w:val="21"/>
          <w14:textFill>
            <w14:solidFill>
              <w14:schemeClr w14:val="tx1"/>
            </w14:solidFill>
          </w14:textFill>
        </w:rPr>
        <w:t> What is the right time for attending </w:t>
      </w:r>
      <w:r>
        <w:rPr>
          <w:rFonts w:ascii="Times New Roman" w:hAnsi="Times New Roman" w:eastAsia="Microsoft YaHei UI" w:cs="Times New Roman"/>
          <w:i/>
          <w:iCs/>
          <w:color w:val="000000" w:themeColor="text1"/>
          <w:spacing w:val="8"/>
          <w:kern w:val="0"/>
          <w:szCs w:val="21"/>
          <w14:textFill>
            <w14:solidFill>
              <w14:schemeClr w14:val="tx1"/>
            </w14:solidFill>
          </w14:textFill>
        </w:rPr>
        <w:t>Raeburn's English Contemporaries</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什么时候去参观雷伯恩的《英国同时代人》最合适</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根据题干中的关键词</w:t>
      </w:r>
      <w:r>
        <w:rPr>
          <w:rFonts w:ascii="Times New Roman" w:hAnsi="Times New Roman" w:eastAsia="Microsoft YaHei UI" w:cs="Times New Roman"/>
          <w:i/>
          <w:iCs/>
          <w:color w:val="000000" w:themeColor="text1"/>
          <w:spacing w:val="8"/>
          <w:kern w:val="0"/>
          <w:szCs w:val="21"/>
          <w14:textFill>
            <w14:solidFill>
              <w14:schemeClr w14:val="tx1"/>
            </w14:solidFill>
          </w14:textFill>
        </w:rPr>
        <w:t>Raeburn's English Contemporaries</w:t>
      </w:r>
      <w:r>
        <w:rPr>
          <w:rFonts w:ascii="Times New Roman" w:hAnsi="Times New Roman" w:eastAsia="宋体" w:cs="Times New Roman"/>
          <w:color w:val="000000" w:themeColor="text1"/>
          <w:spacing w:val="8"/>
          <w:kern w:val="0"/>
          <w:szCs w:val="21"/>
          <w14:textFill>
            <w14:solidFill>
              <w14:schemeClr w14:val="tx1"/>
            </w14:solidFill>
          </w14:textFill>
        </w:rPr>
        <w:t>可找到第二段表格</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由 </w:t>
      </w:r>
      <w:r>
        <w:rPr>
          <w:rFonts w:ascii="Times New Roman" w:hAnsi="Times New Roman" w:eastAsia="Microsoft YaHei UI" w:cs="Times New Roman"/>
          <w:color w:val="000000" w:themeColor="text1"/>
          <w:spacing w:val="8"/>
          <w:kern w:val="0"/>
          <w:szCs w:val="21"/>
          <w14:textFill>
            <w14:solidFill>
              <w14:schemeClr w14:val="tx1"/>
            </w14:solidFill>
          </w14:textFill>
        </w:rPr>
        <w:t>Thursday30 Oct.13.10</w:t>
      </w:r>
      <w:r>
        <w:rPr>
          <w:rFonts w:ascii="Times New Roman" w:hAnsi="Times New Roman" w:eastAsia="宋体" w:cs="Times New Roman"/>
          <w:color w:val="000000" w:themeColor="text1"/>
          <w:spacing w:val="8"/>
          <w:kern w:val="0"/>
          <w:szCs w:val="21"/>
          <w14:textFill>
            <w14:solidFill>
              <w14:schemeClr w14:val="tx1"/>
            </w14:solidFill>
          </w14:textFill>
        </w:rPr>
        <w:t>可知，在十月</w:t>
      </w:r>
      <w:r>
        <w:rPr>
          <w:rFonts w:ascii="Times New Roman" w:hAnsi="Times New Roman" w:eastAsia="Microsoft YaHei UI" w:cs="Times New Roman"/>
          <w:color w:val="000000" w:themeColor="text1"/>
          <w:spacing w:val="8"/>
          <w:kern w:val="0"/>
          <w:szCs w:val="21"/>
          <w14:textFill>
            <w14:solidFill>
              <w14:schemeClr w14:val="tx1"/>
            </w14:solidFill>
          </w14:textFill>
        </w:rPr>
        <w:t>30</w:t>
      </w:r>
      <w:r>
        <w:rPr>
          <w:rFonts w:ascii="Times New Roman" w:hAnsi="Times New Roman" w:eastAsia="宋体" w:cs="Times New Roman"/>
          <w:color w:val="000000" w:themeColor="text1"/>
          <w:spacing w:val="8"/>
          <w:kern w:val="0"/>
          <w:szCs w:val="21"/>
          <w14:textFill>
            <w14:solidFill>
              <w14:schemeClr w14:val="tx1"/>
            </w14:solidFill>
          </w14:textFill>
        </w:rPr>
        <w:t>号周四能看到 </w:t>
      </w:r>
      <w:r>
        <w:rPr>
          <w:rFonts w:ascii="Times New Roman" w:hAnsi="Times New Roman" w:eastAsia="Microsoft YaHei UI" w:cs="Times New Roman"/>
          <w:i/>
          <w:iCs/>
          <w:color w:val="000000" w:themeColor="text1"/>
          <w:spacing w:val="8"/>
          <w:kern w:val="0"/>
          <w:szCs w:val="21"/>
          <w14:textFill>
            <w14:solidFill>
              <w14:schemeClr w14:val="tx1"/>
            </w14:solidFill>
          </w14:textFill>
        </w:rPr>
        <w:t>Raeburn's English Contemporaries</w:t>
      </w:r>
      <w:r>
        <w:rPr>
          <w:rFonts w:ascii="Times New Roman" w:hAnsi="Times New Roman" w:eastAsia="宋体" w:cs="Times New Roman"/>
          <w:color w:val="000000" w:themeColor="text1"/>
          <w:spacing w:val="8"/>
          <w:kern w:val="0"/>
          <w:szCs w:val="21"/>
          <w14:textFill>
            <w14:solidFill>
              <w14:schemeClr w14:val="tx1"/>
            </w14:solidFill>
          </w14:textFill>
        </w:rPr>
        <w:t>，故选</w:t>
      </w:r>
      <w:r>
        <w:rPr>
          <w:rFonts w:ascii="Times New Roman" w:hAnsi="Times New Roman" w:eastAsia="Microsoft YaHei UI" w:cs="Times New Roman"/>
          <w:color w:val="000000" w:themeColor="text1"/>
          <w:spacing w:val="8"/>
          <w:kern w:val="0"/>
          <w:szCs w:val="21"/>
          <w14:textFill>
            <w14:solidFill>
              <w14:schemeClr w14:val="tx1"/>
            </w14:solidFill>
          </w14:textFill>
        </w:rPr>
        <w:t>B</w:t>
      </w:r>
      <w:r>
        <w:rPr>
          <w:rFonts w:ascii="Times New Roman" w:hAnsi="Times New Roman" w:eastAsia="宋体" w:cs="Times New Roman"/>
          <w:color w:val="000000" w:themeColor="text1"/>
          <w:spacing w:val="8"/>
          <w:kern w:val="0"/>
          <w:szCs w:val="21"/>
          <w14:textFill>
            <w14:solidFill>
              <w14:schemeClr w14:val="tx1"/>
            </w14:solidFill>
          </w14:textFill>
        </w:rPr>
        <w:t>。</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Microsoft YaHei UI" w:cs="Times New Roman"/>
          <w:color w:val="000000" w:themeColor="text1"/>
          <w:spacing w:val="8"/>
          <w:kern w:val="0"/>
          <w:szCs w:val="21"/>
          <w14:textFill>
            <w14:solidFill>
              <w14:schemeClr w14:val="tx1"/>
            </w14:solidFill>
          </w14:textFill>
        </w:rPr>
        <w:t>22. B</w:t>
      </w:r>
      <w:r>
        <w:rPr>
          <w:rFonts w:ascii="Times New Roman" w:hAnsi="Times New Roman" w:eastAsia="宋体" w:cs="Times New Roman"/>
          <w:color w:val="000000" w:themeColor="text1"/>
          <w:spacing w:val="8"/>
          <w:kern w:val="0"/>
          <w:szCs w:val="21"/>
          <w14:textFill>
            <w14:solidFill>
              <w14:schemeClr w14:val="tx1"/>
            </w14:solidFill>
          </w14:textFill>
        </w:rPr>
        <w:t>【解析】细节理解题。本题询问</w:t>
      </w:r>
      <w:r>
        <w:rPr>
          <w:rFonts w:ascii="Times New Roman" w:hAnsi="Times New Roman" w:eastAsia="Microsoft YaHei UI" w:cs="Times New Roman"/>
          <w:color w:val="000000" w:themeColor="text1"/>
          <w:spacing w:val="8"/>
          <w:kern w:val="0"/>
          <w:szCs w:val="21"/>
          <w14:textFill>
            <w14:solidFill>
              <w14:schemeClr w14:val="tx1"/>
            </w14:solidFill>
          </w14:textFill>
        </w:rPr>
        <w:t>How much would a couple with two children under 12 pay for admission? </w:t>
      </w:r>
      <w:r>
        <w:rPr>
          <w:rFonts w:ascii="Times New Roman" w:hAnsi="Times New Roman" w:eastAsia="宋体" w:cs="Times New Roman"/>
          <w:color w:val="000000" w:themeColor="text1"/>
          <w:spacing w:val="8"/>
          <w:kern w:val="0"/>
          <w:szCs w:val="21"/>
          <w14:textFill>
            <w14:solidFill>
              <w14:schemeClr w14:val="tx1"/>
            </w14:solidFill>
          </w14:textFill>
        </w:rPr>
        <w:t>一对带着两个</w:t>
      </w:r>
      <w:r>
        <w:rPr>
          <w:rFonts w:ascii="Times New Roman" w:hAnsi="Times New Roman" w:eastAsia="Microsoft YaHei UI" w:cs="Times New Roman"/>
          <w:color w:val="000000" w:themeColor="text1"/>
          <w:spacing w:val="8"/>
          <w:kern w:val="0"/>
          <w:szCs w:val="21"/>
          <w14:textFill>
            <w14:solidFill>
              <w14:schemeClr w14:val="tx1"/>
            </w14:solidFill>
          </w14:textFill>
        </w:rPr>
        <w:t>12</w:t>
      </w:r>
      <w:r>
        <w:rPr>
          <w:rFonts w:ascii="Times New Roman" w:hAnsi="Times New Roman" w:eastAsia="宋体" w:cs="Times New Roman"/>
          <w:color w:val="000000" w:themeColor="text1"/>
          <w:spacing w:val="8"/>
          <w:kern w:val="0"/>
          <w:szCs w:val="21"/>
          <w14:textFill>
            <w14:solidFill>
              <w14:schemeClr w14:val="tx1"/>
            </w14:solidFill>
          </w14:textFill>
        </w:rPr>
        <w:t>岁以下孩子的夫妇要付多少钱才能入场</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根据题干中的关键词 </w:t>
      </w:r>
      <w:r>
        <w:rPr>
          <w:rFonts w:ascii="Times New Roman" w:hAnsi="Times New Roman" w:eastAsia="Microsoft YaHei UI" w:cs="Times New Roman"/>
          <w:color w:val="000000" w:themeColor="text1"/>
          <w:spacing w:val="8"/>
          <w:kern w:val="0"/>
          <w:szCs w:val="21"/>
          <w14:textFill>
            <w14:solidFill>
              <w14:schemeClr w14:val="tx1"/>
            </w14:solidFill>
          </w14:textFill>
        </w:rPr>
        <w:t>admission </w:t>
      </w:r>
      <w:r>
        <w:rPr>
          <w:rFonts w:ascii="Times New Roman" w:hAnsi="Times New Roman" w:eastAsia="宋体" w:cs="Times New Roman"/>
          <w:color w:val="000000" w:themeColor="text1"/>
          <w:spacing w:val="8"/>
          <w:kern w:val="0"/>
          <w:szCs w:val="21"/>
          <w14:textFill>
            <w14:solidFill>
              <w14:schemeClr w14:val="tx1"/>
            </w14:solidFill>
          </w14:textFill>
        </w:rPr>
        <w:t>可还原到第四段小标题下面</w:t>
      </w:r>
      <w:r>
        <w:rPr>
          <w:rFonts w:ascii="Times New Roman" w:hAnsi="Times New Roman" w:eastAsia="Microsoft YaHei UI" w:cs="Times New Roman"/>
          <w:color w:val="000000" w:themeColor="text1"/>
          <w:spacing w:val="8"/>
          <w:kern w:val="0"/>
          <w:szCs w:val="21"/>
          <w14:textFill>
            <w14:solidFill>
              <w14:schemeClr w14:val="tx1"/>
            </w14:solidFill>
          </w14:textFill>
        </w:rPr>
        <w:t>£4.Children under 12 years accompanied by an adult are admitted free.</w:t>
      </w:r>
      <w:r>
        <w:rPr>
          <w:rFonts w:ascii="Times New Roman" w:hAnsi="Times New Roman" w:eastAsia="宋体" w:cs="Times New Roman"/>
          <w:color w:val="000000" w:themeColor="text1"/>
          <w:spacing w:val="8"/>
          <w:kern w:val="0"/>
          <w:szCs w:val="21"/>
          <w14:textFill>
            <w14:solidFill>
              <w14:schemeClr w14:val="tx1"/>
            </w14:solidFill>
          </w14:textFill>
        </w:rPr>
        <w:t>，</w:t>
      </w:r>
      <w:r>
        <w:rPr>
          <w:rFonts w:ascii="Times New Roman" w:hAnsi="Times New Roman" w:eastAsia="Microsoft YaHei UI" w:cs="Times New Roman"/>
          <w:color w:val="000000" w:themeColor="text1"/>
          <w:spacing w:val="8"/>
          <w:kern w:val="0"/>
          <w:szCs w:val="21"/>
          <w14:textFill>
            <w14:solidFill>
              <w14:schemeClr w14:val="tx1"/>
            </w14:solidFill>
          </w14:textFill>
        </w:rPr>
        <w:t>£4</w:t>
      </w:r>
      <w:r>
        <w:rPr>
          <w:rFonts w:ascii="Times New Roman" w:hAnsi="Times New Roman" w:eastAsia="宋体" w:cs="Times New Roman"/>
          <w:color w:val="000000" w:themeColor="text1"/>
          <w:spacing w:val="8"/>
          <w:kern w:val="0"/>
          <w:szCs w:val="21"/>
          <w14:textFill>
            <w14:solidFill>
              <w14:schemeClr w14:val="tx1"/>
            </w14:solidFill>
          </w14:textFill>
        </w:rPr>
        <w:t>。由成人陪同的</w:t>
      </w:r>
      <w:r>
        <w:rPr>
          <w:rFonts w:ascii="Times New Roman" w:hAnsi="Times New Roman" w:eastAsia="Microsoft YaHei UI" w:cs="Times New Roman"/>
          <w:color w:val="000000" w:themeColor="text1"/>
          <w:spacing w:val="8"/>
          <w:kern w:val="0"/>
          <w:szCs w:val="21"/>
          <w14:textFill>
            <w14:solidFill>
              <w14:schemeClr w14:val="tx1"/>
            </w14:solidFill>
          </w14:textFill>
        </w:rPr>
        <w:t>12</w:t>
      </w:r>
      <w:r>
        <w:rPr>
          <w:rFonts w:ascii="Times New Roman" w:hAnsi="Times New Roman" w:eastAsia="宋体" w:cs="Times New Roman"/>
          <w:color w:val="000000" w:themeColor="text1"/>
          <w:spacing w:val="8"/>
          <w:kern w:val="0"/>
          <w:szCs w:val="21"/>
          <w14:textFill>
            <w14:solidFill>
              <w14:schemeClr w14:val="tx1"/>
            </w14:solidFill>
          </w14:textFill>
        </w:rPr>
        <w:t>岁以下儿童免费入场可知，一对带着两个</w:t>
      </w:r>
      <w:r>
        <w:rPr>
          <w:rFonts w:ascii="Times New Roman" w:hAnsi="Times New Roman" w:eastAsia="Microsoft YaHei UI" w:cs="Times New Roman"/>
          <w:color w:val="000000" w:themeColor="text1"/>
          <w:spacing w:val="8"/>
          <w:kern w:val="0"/>
          <w:szCs w:val="21"/>
          <w14:textFill>
            <w14:solidFill>
              <w14:schemeClr w14:val="tx1"/>
            </w14:solidFill>
          </w14:textFill>
        </w:rPr>
        <w:t>12</w:t>
      </w:r>
      <w:r>
        <w:rPr>
          <w:rFonts w:ascii="Times New Roman" w:hAnsi="Times New Roman" w:eastAsia="宋体" w:cs="Times New Roman"/>
          <w:color w:val="000000" w:themeColor="text1"/>
          <w:spacing w:val="8"/>
          <w:kern w:val="0"/>
          <w:szCs w:val="21"/>
          <w14:textFill>
            <w14:solidFill>
              <w14:schemeClr w14:val="tx1"/>
            </w14:solidFill>
          </w14:textFill>
        </w:rPr>
        <w:t>岁以下孩子的夫妇要付</w:t>
      </w:r>
      <w:r>
        <w:rPr>
          <w:rFonts w:ascii="Times New Roman" w:hAnsi="Times New Roman" w:eastAsia="Microsoft YaHei UI" w:cs="Times New Roman"/>
          <w:color w:val="000000" w:themeColor="text1"/>
          <w:spacing w:val="8"/>
          <w:kern w:val="0"/>
          <w:szCs w:val="21"/>
          <w14:textFill>
            <w14:solidFill>
              <w14:schemeClr w14:val="tx1"/>
            </w14:solidFill>
          </w14:textFill>
        </w:rPr>
        <w:t>8</w:t>
      </w:r>
      <w:r>
        <w:rPr>
          <w:rFonts w:ascii="Times New Roman" w:hAnsi="Times New Roman" w:eastAsia="宋体" w:cs="Times New Roman"/>
          <w:color w:val="000000" w:themeColor="text1"/>
          <w:spacing w:val="8"/>
          <w:kern w:val="0"/>
          <w:szCs w:val="21"/>
          <w14:textFill>
            <w14:solidFill>
              <w14:schemeClr w14:val="tx1"/>
            </w14:solidFill>
          </w14:textFill>
        </w:rPr>
        <w:t>元，故选</w:t>
      </w:r>
      <w:r>
        <w:rPr>
          <w:rFonts w:ascii="Times New Roman" w:hAnsi="Times New Roman" w:eastAsia="Microsoft YaHei UI" w:cs="Times New Roman"/>
          <w:color w:val="000000" w:themeColor="text1"/>
          <w:spacing w:val="8"/>
          <w:kern w:val="0"/>
          <w:szCs w:val="21"/>
          <w14:textFill>
            <w14:solidFill>
              <w14:schemeClr w14:val="tx1"/>
            </w14:solidFill>
          </w14:textFill>
        </w:rPr>
        <w:t>B</w:t>
      </w:r>
      <w:r>
        <w:rPr>
          <w:rFonts w:ascii="Times New Roman" w:hAnsi="Times New Roman" w:eastAsia="宋体" w:cs="Times New Roman"/>
          <w:color w:val="000000" w:themeColor="text1"/>
          <w:spacing w:val="8"/>
          <w:kern w:val="0"/>
          <w:szCs w:val="21"/>
          <w14:textFill>
            <w14:solidFill>
              <w14:schemeClr w14:val="tx1"/>
            </w14:solidFill>
          </w14:textFill>
        </w:rPr>
        <w:t>。</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Microsoft YaHei UI" w:cs="Times New Roman"/>
          <w:color w:val="000000" w:themeColor="text1"/>
          <w:spacing w:val="8"/>
          <w:kern w:val="0"/>
          <w:szCs w:val="21"/>
          <w14:textFill>
            <w14:solidFill>
              <w14:schemeClr w14:val="tx1"/>
            </w14:solidFill>
          </w14:textFill>
        </w:rPr>
        <w:t>23. C</w:t>
      </w:r>
      <w:r>
        <w:rPr>
          <w:rFonts w:ascii="Times New Roman" w:hAnsi="Times New Roman" w:eastAsia="宋体" w:cs="Times New Roman"/>
          <w:color w:val="000000" w:themeColor="text1"/>
          <w:spacing w:val="8"/>
          <w:kern w:val="0"/>
          <w:szCs w:val="21"/>
          <w14:textFill>
            <w14:solidFill>
              <w14:schemeClr w14:val="tx1"/>
            </w14:solidFill>
          </w14:textFill>
        </w:rPr>
        <w:t>【解析】细节理解题。本题询问</w:t>
      </w:r>
      <w:r>
        <w:rPr>
          <w:rFonts w:ascii="Times New Roman" w:hAnsi="Times New Roman" w:eastAsia="Microsoft YaHei UI" w:cs="Times New Roman"/>
          <w:color w:val="000000" w:themeColor="text1"/>
          <w:spacing w:val="8"/>
          <w:kern w:val="0"/>
          <w:szCs w:val="21"/>
          <w14:textFill>
            <w14:solidFill>
              <w14:schemeClr w14:val="tx1"/>
            </w14:solidFill>
          </w14:textFill>
        </w:rPr>
        <w:t>How can full-time students get group discounts?</w:t>
      </w:r>
      <w:r>
        <w:rPr>
          <w:rFonts w:ascii="Times New Roman" w:hAnsi="Times New Roman" w:eastAsia="宋体" w:cs="Times New Roman"/>
          <w:color w:val="000000" w:themeColor="text1"/>
          <w:spacing w:val="8"/>
          <w:kern w:val="0"/>
          <w:szCs w:val="21"/>
          <w14:textFill>
            <w14:solidFill>
              <w14:schemeClr w14:val="tx1"/>
            </w14:solidFill>
          </w14:textFill>
        </w:rPr>
        <w:t>全日制学生如何获得团体折扣</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根据题干中的关键词</w:t>
      </w:r>
      <w:r>
        <w:rPr>
          <w:rFonts w:ascii="Times New Roman" w:hAnsi="Times New Roman" w:eastAsia="Microsoft YaHei UI" w:cs="Times New Roman"/>
          <w:color w:val="000000" w:themeColor="text1"/>
          <w:spacing w:val="8"/>
          <w:kern w:val="0"/>
          <w:szCs w:val="21"/>
          <w14:textFill>
            <w14:solidFill>
              <w14:schemeClr w14:val="tx1"/>
            </w14:solidFill>
          </w14:textFill>
        </w:rPr>
        <w:t>full-time students</w:t>
      </w:r>
      <w:r>
        <w:rPr>
          <w:rFonts w:ascii="Times New Roman" w:hAnsi="Times New Roman" w:eastAsia="宋体" w:cs="Times New Roman"/>
          <w:color w:val="000000" w:themeColor="text1"/>
          <w:spacing w:val="8"/>
          <w:kern w:val="0"/>
          <w:szCs w:val="21"/>
          <w14:textFill>
            <w14:solidFill>
              <w14:schemeClr w14:val="tx1"/>
            </w14:solidFill>
          </w14:textFill>
        </w:rPr>
        <w:t>可还原到最后一段</w:t>
      </w:r>
      <w:r>
        <w:rPr>
          <w:rFonts w:ascii="Times New Roman" w:hAnsi="Times New Roman" w:eastAsia="Microsoft YaHei UI" w:cs="Times New Roman"/>
          <w:color w:val="000000" w:themeColor="text1"/>
          <w:spacing w:val="8"/>
          <w:kern w:val="0"/>
          <w:szCs w:val="21"/>
          <w14:textFill>
            <w14:solidFill>
              <w14:schemeClr w14:val="tx1"/>
            </w14:solidFill>
          </w14:textFill>
        </w:rPr>
        <w:t>“A special low entrance charge of £2 per person is available to all in full-time education, up to and including those at first degree level, in organized groups with teachers.”</w:t>
      </w:r>
      <w:r>
        <w:rPr>
          <w:rFonts w:ascii="Times New Roman" w:hAnsi="Times New Roman" w:eastAsia="宋体" w:cs="Times New Roman"/>
          <w:color w:val="000000" w:themeColor="text1"/>
          <w:spacing w:val="8"/>
          <w:kern w:val="0"/>
          <w:szCs w:val="21"/>
          <w14:textFill>
            <w14:solidFill>
              <w14:schemeClr w14:val="tx1"/>
            </w14:solidFill>
          </w14:textFill>
        </w:rPr>
        <w:t>所有接受全日制教育的学生，包括那些有老师组织的有第一学位的学生，都可以使用特别的低的每人</w:t>
      </w:r>
      <w:r>
        <w:rPr>
          <w:rFonts w:ascii="Times New Roman" w:hAnsi="Times New Roman" w:eastAsia="Microsoft YaHei UI" w:cs="Times New Roman"/>
          <w:color w:val="000000" w:themeColor="text1"/>
          <w:spacing w:val="8"/>
          <w:kern w:val="0"/>
          <w:szCs w:val="21"/>
          <w14:textFill>
            <w14:solidFill>
              <w14:schemeClr w14:val="tx1"/>
            </w14:solidFill>
          </w14:textFill>
        </w:rPr>
        <w:t>2</w:t>
      </w:r>
      <w:r>
        <w:rPr>
          <w:rFonts w:ascii="Times New Roman" w:hAnsi="Times New Roman" w:eastAsia="宋体" w:cs="Times New Roman"/>
          <w:color w:val="000000" w:themeColor="text1"/>
          <w:spacing w:val="8"/>
          <w:kern w:val="0"/>
          <w:szCs w:val="21"/>
          <w14:textFill>
            <w14:solidFill>
              <w14:schemeClr w14:val="tx1"/>
            </w14:solidFill>
          </w14:textFill>
        </w:rPr>
        <w:t>英镑的入场费，故选</w:t>
      </w:r>
      <w:r>
        <w:rPr>
          <w:rFonts w:ascii="Times New Roman" w:hAnsi="Times New Roman" w:eastAsia="Microsoft YaHei UI" w:cs="Times New Roman"/>
          <w:color w:val="000000" w:themeColor="text1"/>
          <w:spacing w:val="8"/>
          <w:kern w:val="0"/>
          <w:szCs w:val="21"/>
          <w14:textFill>
            <w14:solidFill>
              <w14:schemeClr w14:val="tx1"/>
            </w14:solidFill>
          </w14:textFill>
        </w:rPr>
        <w:t>C</w:t>
      </w:r>
      <w:r>
        <w:rPr>
          <w:rFonts w:ascii="Times New Roman" w:hAnsi="Times New Roman" w:eastAsia="宋体" w:cs="Times New Roman"/>
          <w:color w:val="000000" w:themeColor="text1"/>
          <w:spacing w:val="8"/>
          <w:kern w:val="0"/>
          <w:szCs w:val="21"/>
          <w14:textFill>
            <w14:solidFill>
              <w14:schemeClr w14:val="tx1"/>
            </w14:solidFill>
          </w14:textFill>
        </w:rPr>
        <w:t>。</w:t>
      </w:r>
    </w:p>
    <w:p>
      <w:pPr>
        <w:jc w:val="center"/>
        <w:rPr>
          <w:rFonts w:ascii="Times New Roman" w:hAnsi="Times New Roman" w:cs="Times New Roman"/>
          <w:szCs w:val="21"/>
        </w:rPr>
      </w:pPr>
    </w:p>
    <w:p>
      <w:pPr>
        <w:jc w:val="left"/>
        <w:rPr>
          <w:rFonts w:ascii="Times New Roman" w:hAnsi="Times New Roman" w:cs="Times New Roman"/>
          <w:b/>
          <w:bCs/>
          <w:szCs w:val="21"/>
        </w:rPr>
      </w:pPr>
      <w:r>
        <w:rPr>
          <w:rFonts w:hint="eastAsia" w:ascii="Times New Roman" w:hAnsi="Times New Roman" w:cs="Times New Roman"/>
          <w:b/>
          <w:bCs/>
          <w:szCs w:val="21"/>
        </w:rPr>
        <w:t>0</w:t>
      </w:r>
      <w:r>
        <w:rPr>
          <w:rFonts w:ascii="Times New Roman" w:hAnsi="Times New Roman" w:cs="Times New Roman"/>
          <w:b/>
          <w:bCs/>
          <w:szCs w:val="21"/>
        </w:rPr>
        <w:t>8</w:t>
      </w:r>
    </w:p>
    <w:p>
      <w:pPr>
        <w:jc w:val="left"/>
        <w:rPr>
          <w:rFonts w:ascii="Times New Roman" w:hAnsi="Times New Roman" w:cs="Times New Roman"/>
          <w:b/>
          <w:bCs/>
          <w:szCs w:val="21"/>
        </w:rPr>
      </w:pPr>
      <w:r>
        <w:rPr>
          <w:rFonts w:ascii="Times New Roman" w:hAnsi="Times New Roman" w:cs="Times New Roman"/>
          <w:b/>
          <w:bCs/>
          <w:szCs w:val="21"/>
        </w:rPr>
        <w:t>2021全国乙卷</w:t>
      </w:r>
    </w:p>
    <w:p>
      <w:pPr>
        <w:jc w:val="center"/>
        <w:rPr>
          <w:rFonts w:ascii="Times New Roman" w:hAnsi="Times New Roman" w:cs="Times New Roman"/>
          <w:szCs w:val="21"/>
        </w:rPr>
      </w:pPr>
      <w:r>
        <w:rPr>
          <w:rFonts w:ascii="Times New Roman" w:hAnsi="Times New Roman" w:cs="Times New Roman"/>
          <w:b/>
          <w:bCs/>
          <w:szCs w:val="21"/>
        </w:rPr>
        <w:t>A</w:t>
      </w:r>
    </w:p>
    <w:p>
      <w:pPr>
        <w:rPr>
          <w:rFonts w:ascii="Times New Roman" w:hAnsi="Times New Roman" w:cs="Times New Roman"/>
          <w:szCs w:val="21"/>
        </w:rPr>
      </w:pPr>
      <w:r>
        <w:rPr>
          <w:rFonts w:ascii="Times New Roman" w:hAnsi="Times New Roman" w:cs="Times New Roman"/>
          <w:b/>
          <w:bCs/>
          <w:szCs w:val="21"/>
        </w:rPr>
        <w:t>The Biggest Stadiums in the World</w:t>
      </w:r>
    </w:p>
    <w:p>
      <w:pPr>
        <w:rPr>
          <w:rFonts w:ascii="Times New Roman" w:hAnsi="Times New Roman" w:cs="Times New Roman"/>
          <w:szCs w:val="21"/>
        </w:rPr>
      </w:pPr>
      <w:r>
        <w:rPr>
          <w:rFonts w:ascii="Times New Roman" w:hAnsi="Times New Roman" w:cs="Times New Roman"/>
          <w:szCs w:val="21"/>
        </w:rPr>
        <w:t>People have been pouring into stadiums since the days of ancient Greece. In around 80 A.D., the Romans built the Colosseum, which remains the world’s best known stadium and continues to inform contemporary design. Rome’s Colosseum was 157 feet tall and had 80 entrances, seating 50,000 people. However, that was small fry compared with the city’s Circus Maximus, which accommodated around 250,000 people.</w:t>
      </w:r>
    </w:p>
    <w:p>
      <w:pPr>
        <w:rPr>
          <w:rFonts w:ascii="Times New Roman" w:hAnsi="Times New Roman" w:cs="Times New Roman"/>
          <w:szCs w:val="21"/>
        </w:rPr>
      </w:pPr>
      <w:r>
        <w:rPr>
          <w:rFonts w:ascii="Times New Roman" w:hAnsi="Times New Roman" w:cs="Times New Roman"/>
          <w:szCs w:val="21"/>
        </w:rPr>
        <w:t>These days, safety regulations-not to mention the modern sports fan’s desire for a good view and comfortable seat—tend to keep stadium capacities（容量） slightly lower. Even soccer fans tend to have a seat each; gone are the days of thousands standing to watch the match.</w:t>
      </w:r>
    </w:p>
    <w:p>
      <w:pPr>
        <w:rPr>
          <w:rFonts w:ascii="Times New Roman" w:hAnsi="Times New Roman" w:cs="Times New Roman"/>
          <w:szCs w:val="21"/>
        </w:rPr>
      </w:pPr>
      <w:r>
        <w:rPr>
          <w:rFonts w:ascii="Times New Roman" w:hAnsi="Times New Roman" w:cs="Times New Roman"/>
          <w:szCs w:val="21"/>
        </w:rPr>
        <w:t>For the biggest stadiums in the world, we have used data supplied by the World Atlas list so far, which ranks them by their stated permanent capacity, as well as updated information from official stadium websites.</w:t>
      </w:r>
    </w:p>
    <w:p>
      <w:pPr>
        <w:rPr>
          <w:rFonts w:ascii="Times New Roman" w:hAnsi="Times New Roman" w:cs="Times New Roman"/>
          <w:szCs w:val="21"/>
        </w:rPr>
      </w:pPr>
      <w:r>
        <w:rPr>
          <w:rFonts w:ascii="Times New Roman" w:hAnsi="Times New Roman" w:cs="Times New Roman"/>
          <w:szCs w:val="21"/>
        </w:rPr>
        <w:t>All these stadiums are still funtional, still open and still hosting the biggest events in world sport.</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Rungrado 1st of May Stadium,</w:t>
      </w:r>
      <w:r>
        <w:rPr>
          <w:rFonts w:ascii="Times New Roman" w:hAnsi="Times New Roman" w:cs="Times New Roman"/>
          <w:szCs w:val="21"/>
        </w:rPr>
        <w:t> Pyongyang D.P.R. Korea. Capacity: 150,000. Opened: May 1,1989.</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Michigan Stadium</w:t>
      </w:r>
      <w:r>
        <w:rPr>
          <w:rFonts w:ascii="Times New Roman" w:hAnsi="Times New Roman" w:cs="Times New Roman"/>
          <w:szCs w:val="21"/>
        </w:rPr>
        <w:t>, Ann Arbor, Michigan, U. S. Capacity: 107,601. Opened: October 1, 1927.</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Beaver Stadium</w:t>
      </w:r>
      <w:r>
        <w:rPr>
          <w:rFonts w:ascii="Times New Roman" w:hAnsi="Times New Roman" w:cs="Times New Roman"/>
          <w:szCs w:val="21"/>
        </w:rPr>
        <w:t>, State College, Pennsylvania, U. S. Capacity: 106,572. Opened: September 17, 1960.</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Ohio Stadium</w:t>
      </w:r>
      <w:r>
        <w:rPr>
          <w:rFonts w:ascii="Times New Roman" w:hAnsi="Times New Roman" w:cs="Times New Roman"/>
          <w:szCs w:val="21"/>
        </w:rPr>
        <w:t>, Columbus, Ohio, U. S. Capacity: 104,944. Opened: October 7,1922.</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Kyle Field</w:t>
      </w:r>
      <w:r>
        <w:rPr>
          <w:rFonts w:ascii="Times New Roman" w:hAnsi="Times New Roman" w:cs="Times New Roman"/>
          <w:szCs w:val="21"/>
        </w:rPr>
        <w:t>, College Station, Texas, U. S. Capacity: 102,512. Opened: September 24, 1927.</w:t>
      </w:r>
    </w:p>
    <w:p>
      <w:pPr>
        <w:rPr>
          <w:rFonts w:ascii="Times New Roman" w:hAnsi="Times New Roman" w:cs="Times New Roman"/>
          <w:szCs w:val="21"/>
        </w:rPr>
      </w:pPr>
      <w:r>
        <w:rPr>
          <w:rFonts w:ascii="Times New Roman" w:hAnsi="Times New Roman" w:cs="Times New Roman"/>
          <w:szCs w:val="21"/>
        </w:rPr>
        <w:t>21. How many people could the Circus Maximus hold?</w:t>
      </w:r>
    </w:p>
    <w:p>
      <w:pPr>
        <w:rPr>
          <w:rFonts w:ascii="Times New Roman" w:hAnsi="Times New Roman" w:cs="Times New Roman"/>
          <w:szCs w:val="21"/>
        </w:rPr>
      </w:pPr>
      <w:r>
        <w:rPr>
          <w:rFonts w:ascii="Times New Roman" w:hAnsi="Times New Roman" w:cs="Times New Roman"/>
          <w:szCs w:val="21"/>
        </w:rPr>
        <w:t>A. 104,944.                    B. 107,601.</w:t>
      </w:r>
    </w:p>
    <w:p>
      <w:pPr>
        <w:rPr>
          <w:rFonts w:ascii="Times New Roman" w:hAnsi="Times New Roman" w:cs="Times New Roman"/>
          <w:szCs w:val="21"/>
        </w:rPr>
      </w:pPr>
      <w:r>
        <w:rPr>
          <w:rFonts w:ascii="Times New Roman" w:hAnsi="Times New Roman" w:cs="Times New Roman"/>
          <w:szCs w:val="21"/>
        </w:rPr>
        <w:t>C. About 150,000.        D. About 250,000.</w:t>
      </w:r>
    </w:p>
    <w:p>
      <w:pPr>
        <w:rPr>
          <w:rFonts w:ascii="Times New Roman" w:hAnsi="Times New Roman" w:cs="Times New Roman"/>
          <w:szCs w:val="21"/>
        </w:rPr>
      </w:pPr>
      <w:r>
        <w:rPr>
          <w:rFonts w:ascii="Times New Roman" w:hAnsi="Times New Roman" w:cs="Times New Roman"/>
          <w:szCs w:val="21"/>
        </w:rPr>
        <w:t>22. Of the following stadiums, which is the oldest?</w:t>
      </w:r>
    </w:p>
    <w:p>
      <w:pPr>
        <w:rPr>
          <w:rFonts w:ascii="Times New Roman" w:hAnsi="Times New Roman" w:cs="Times New Roman"/>
          <w:szCs w:val="21"/>
        </w:rPr>
      </w:pPr>
      <w:r>
        <w:rPr>
          <w:rFonts w:ascii="Times New Roman" w:hAnsi="Times New Roman" w:cs="Times New Roman"/>
          <w:szCs w:val="21"/>
        </w:rPr>
        <w:t>A. Michigan Stadium.</w:t>
      </w:r>
    </w:p>
    <w:p>
      <w:pPr>
        <w:rPr>
          <w:rFonts w:ascii="Times New Roman" w:hAnsi="Times New Roman" w:cs="Times New Roman"/>
          <w:szCs w:val="21"/>
        </w:rPr>
      </w:pPr>
      <w:r>
        <w:rPr>
          <w:rFonts w:ascii="Times New Roman" w:hAnsi="Times New Roman" w:cs="Times New Roman"/>
          <w:szCs w:val="21"/>
        </w:rPr>
        <w:t>B. Beaver Stadium.</w:t>
      </w:r>
    </w:p>
    <w:p>
      <w:pPr>
        <w:rPr>
          <w:rFonts w:ascii="Times New Roman" w:hAnsi="Times New Roman" w:cs="Times New Roman"/>
          <w:szCs w:val="21"/>
        </w:rPr>
      </w:pPr>
      <w:r>
        <w:rPr>
          <w:rFonts w:ascii="Times New Roman" w:hAnsi="Times New Roman" w:cs="Times New Roman"/>
          <w:szCs w:val="21"/>
        </w:rPr>
        <w:t>C. Ohio Stadium.</w:t>
      </w:r>
    </w:p>
    <w:p>
      <w:pPr>
        <w:rPr>
          <w:rFonts w:ascii="Times New Roman" w:hAnsi="Times New Roman" w:cs="Times New Roman"/>
          <w:szCs w:val="21"/>
        </w:rPr>
      </w:pPr>
      <w:r>
        <w:rPr>
          <w:rFonts w:ascii="Times New Roman" w:hAnsi="Times New Roman" w:cs="Times New Roman"/>
          <w:szCs w:val="21"/>
        </w:rPr>
        <w:t>D. Kyle Field.</w:t>
      </w:r>
    </w:p>
    <w:p>
      <w:pPr>
        <w:rPr>
          <w:rFonts w:ascii="Times New Roman" w:hAnsi="Times New Roman" w:cs="Times New Roman"/>
          <w:szCs w:val="21"/>
        </w:rPr>
      </w:pPr>
      <w:r>
        <w:rPr>
          <w:rFonts w:ascii="Times New Roman" w:hAnsi="Times New Roman" w:cs="Times New Roman"/>
          <w:szCs w:val="21"/>
        </w:rPr>
        <w:t>23. What do the listed stadiums have in common?</w:t>
      </w:r>
    </w:p>
    <w:p>
      <w:pPr>
        <w:rPr>
          <w:rFonts w:ascii="Times New Roman" w:hAnsi="Times New Roman" w:cs="Times New Roman"/>
          <w:szCs w:val="21"/>
        </w:rPr>
      </w:pPr>
      <w:r>
        <w:rPr>
          <w:rFonts w:ascii="Times New Roman" w:hAnsi="Times New Roman" w:cs="Times New Roman"/>
          <w:szCs w:val="21"/>
        </w:rPr>
        <w:t>A. They host big games.</w:t>
      </w:r>
    </w:p>
    <w:p>
      <w:pPr>
        <w:rPr>
          <w:rFonts w:ascii="Times New Roman" w:hAnsi="Times New Roman" w:cs="Times New Roman"/>
          <w:szCs w:val="21"/>
        </w:rPr>
      </w:pPr>
      <w:r>
        <w:rPr>
          <w:rFonts w:ascii="Times New Roman" w:hAnsi="Times New Roman" w:cs="Times New Roman"/>
          <w:szCs w:val="21"/>
        </w:rPr>
        <w:t>B. They have become tourist attractions.</w:t>
      </w:r>
    </w:p>
    <w:p>
      <w:pPr>
        <w:rPr>
          <w:rFonts w:ascii="Times New Roman" w:hAnsi="Times New Roman" w:cs="Times New Roman"/>
          <w:szCs w:val="21"/>
        </w:rPr>
      </w:pPr>
      <w:r>
        <w:rPr>
          <w:rFonts w:ascii="Times New Roman" w:hAnsi="Times New Roman" w:cs="Times New Roman"/>
          <w:szCs w:val="21"/>
        </w:rPr>
        <w:t>C. They were built by Americans.</w:t>
      </w:r>
    </w:p>
    <w:p>
      <w:pPr>
        <w:rPr>
          <w:rFonts w:ascii="Times New Roman" w:hAnsi="Times New Roman" w:cs="Times New Roman"/>
          <w:szCs w:val="21"/>
        </w:rPr>
      </w:pPr>
      <w:r>
        <w:rPr>
          <w:rFonts w:ascii="Times New Roman" w:hAnsi="Times New Roman" w:cs="Times New Roman"/>
          <w:szCs w:val="21"/>
        </w:rPr>
        <w:t>D. They are favored by architects.</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【答案】21. D    22. C    23. A</w:t>
      </w:r>
    </w:p>
    <w:p>
      <w:pPr>
        <w:rPr>
          <w:rFonts w:ascii="Times New Roman" w:hAnsi="Times New Roman" w:cs="Times New Roman"/>
          <w:szCs w:val="21"/>
        </w:rPr>
      </w:pPr>
      <w:r>
        <w:rPr>
          <w:rFonts w:ascii="Times New Roman" w:hAnsi="Times New Roman" w:cs="Times New Roman"/>
          <w:szCs w:val="21"/>
        </w:rPr>
        <w:t>【分析】这是一篇说明文。文章主要介绍了世界上著名的大型竞技场的基本情况。目前这些竞技场仍在运行并且还在承办大型体育赛事。</w:t>
      </w:r>
    </w:p>
    <w:p>
      <w:pPr>
        <w:rPr>
          <w:rFonts w:ascii="Times New Roman" w:hAnsi="Times New Roman" w:cs="Times New Roman"/>
          <w:szCs w:val="21"/>
        </w:rPr>
      </w:pPr>
      <w:r>
        <w:rPr>
          <w:rFonts w:ascii="Times New Roman" w:hAnsi="Times New Roman" w:cs="Times New Roman"/>
          <w:szCs w:val="21"/>
        </w:rPr>
        <w:t>【文化知识】竞技场是罗马最具标志性的地标之一，非常受游客欢迎。</w:t>
      </w:r>
    </w:p>
    <w:p>
      <w:pPr>
        <w:rPr>
          <w:rFonts w:ascii="Times New Roman" w:hAnsi="Times New Roman" w:cs="Times New Roman"/>
          <w:szCs w:val="21"/>
        </w:rPr>
      </w:pPr>
      <w:r>
        <w:rPr>
          <w:rFonts w:ascii="Times New Roman" w:hAnsi="Times New Roman" w:cs="Times New Roman"/>
          <w:b/>
          <w:bCs/>
          <w:szCs w:val="21"/>
        </w:rPr>
        <w:t>Colosseum:罗马斗兽场，又称为罗马角斗场、科洛西姆竞技场。</w:t>
      </w:r>
      <w:r>
        <w:rPr>
          <w:rFonts w:ascii="Times New Roman" w:hAnsi="Times New Roman" w:cs="Times New Roman"/>
          <w:szCs w:val="21"/>
        </w:rPr>
        <w:t>是古罗马帝国专供奴隶主、贵族和自由民观看斗兽或奴隶角斗的地方。建于72-80年间，是古罗马文明的象征。遗址位于意大利首都罗马市中心，占地面积约2万平方米，这座庞大的建筑可以容纳约五万的观众。</w:t>
      </w:r>
    </w:p>
    <w:p>
      <w:pPr>
        <w:rPr>
          <w:rFonts w:ascii="Times New Roman" w:hAnsi="Times New Roman" w:cs="Times New Roman"/>
          <w:szCs w:val="21"/>
        </w:rPr>
      </w:pPr>
      <w:r>
        <w:rPr>
          <w:rFonts w:ascii="Times New Roman" w:hAnsi="Times New Roman" w:cs="Times New Roman"/>
          <w:b/>
          <w:bCs/>
          <w:szCs w:val="21"/>
        </w:rPr>
        <w:t>Circus Maximus:马克西姆斯马戏团。</w:t>
      </w:r>
      <w:r>
        <w:rPr>
          <w:rFonts w:ascii="Times New Roman" w:hAnsi="Times New Roman" w:cs="Times New Roman"/>
          <w:szCs w:val="21"/>
        </w:rPr>
        <w:t>它可以说是古罗马最大的建筑，能容纳罗马斗兽场3到6倍的人。建于公元前6世纪左右，远早于罗马竞技场。罗马第五任国王，塔奎尼乌斯普里斯库，创造了赛道，后来用于战车比赛，在帕拉廷和阿文丁山之间。</w:t>
      </w:r>
    </w:p>
    <w:p>
      <w:pPr>
        <w:rPr>
          <w:rFonts w:ascii="Times New Roman" w:hAnsi="Times New Roman" w:cs="Times New Roman"/>
          <w:szCs w:val="21"/>
        </w:rPr>
      </w:pPr>
      <w:r>
        <w:rPr>
          <w:rFonts w:ascii="Times New Roman" w:hAnsi="Times New Roman" w:cs="Times New Roman"/>
          <w:szCs w:val="21"/>
        </w:rPr>
        <w:t>【答案解析】</w:t>
      </w:r>
    </w:p>
    <w:p>
      <w:pPr>
        <w:rPr>
          <w:rFonts w:ascii="Times New Roman" w:hAnsi="Times New Roman" w:cs="Times New Roman"/>
          <w:szCs w:val="21"/>
        </w:rPr>
      </w:pPr>
      <w:r>
        <w:rPr>
          <w:rFonts w:ascii="Times New Roman" w:hAnsi="Times New Roman" w:cs="Times New Roman"/>
          <w:szCs w:val="21"/>
        </w:rPr>
        <w:t>【21题详解】细节定位题。根据第一段最后一句“However, that was small fry compared with the city’s Circus Maximus, which accommodated around 250,000 people.” (然而，与这座城市容纳了25万人的大竞技场相比，这只是小巫见大巫。)可知，Circus Maximus的可以容纳250,000人。故选D项。</w:t>
      </w:r>
    </w:p>
    <w:p>
      <w:pPr>
        <w:rPr>
          <w:rFonts w:ascii="Times New Roman" w:hAnsi="Times New Roman" w:cs="Times New Roman"/>
          <w:szCs w:val="21"/>
        </w:rPr>
      </w:pPr>
      <w:r>
        <w:rPr>
          <w:rFonts w:ascii="Times New Roman" w:hAnsi="Times New Roman" w:cs="Times New Roman"/>
          <w:szCs w:val="21"/>
        </w:rPr>
        <w:t>【22题详解】细节定位题。根据文章最后部分中的“Ohio Stadium, Columbus, Ohio, U.S. Capacity: 104,944. Opened October 7, 1922.” (美国俄亥俄州哥伦布市俄亥俄体育场，容纳人数：104,944人。1922年10月7日开业。)及其他四个著名竞技场的开放时间介绍可知，Ohio Stadium开放时间最早在1922年，属于年代最久远的。故选C项。</w:t>
      </w:r>
    </w:p>
    <w:p>
      <w:pPr>
        <w:rPr>
          <w:rFonts w:ascii="Times New Roman" w:hAnsi="Times New Roman" w:cs="Times New Roman"/>
          <w:szCs w:val="21"/>
        </w:rPr>
      </w:pPr>
      <w:r>
        <w:rPr>
          <w:rFonts w:ascii="Times New Roman" w:hAnsi="Times New Roman" w:cs="Times New Roman"/>
          <w:szCs w:val="21"/>
        </w:rPr>
        <w:t>【23题详解】细节理解题。根据文中第四段句子：“All these stadiums are still functional, still open and still hosting the biggest events in world sport.” (所有这些体育场馆仍在使用，仍在开放，仍在举办世界上最大的体育赛事。)可知，这些体育馆都还在承办大型的体育赛事。故选A项，这也是所列举的体育馆的共性之处。</w:t>
      </w:r>
    </w:p>
    <w:p>
      <w:pPr>
        <w:rPr>
          <w:rFonts w:ascii="Times New Roman" w:hAnsi="Times New Roman" w:cs="Times New Roman"/>
          <w:szCs w:val="21"/>
        </w:rPr>
      </w:pPr>
      <w:r>
        <w:rPr>
          <w:rFonts w:ascii="Times New Roman" w:hAnsi="Times New Roman" w:cs="Times New Roman"/>
          <w:b/>
          <w:bCs/>
          <w:szCs w:val="21"/>
        </w:rPr>
        <w:t>Theatres and Entertainment</w:t>
      </w:r>
    </w:p>
    <w:p>
      <w:pPr>
        <w:rPr>
          <w:rFonts w:ascii="Times New Roman" w:hAnsi="Times New Roman" w:cs="Times New Roman"/>
          <w:szCs w:val="21"/>
        </w:rPr>
      </w:pPr>
      <w:r>
        <w:rPr>
          <w:rFonts w:ascii="Times New Roman" w:hAnsi="Times New Roman" w:cs="Times New Roman"/>
          <w:b/>
          <w:bCs/>
          <w:szCs w:val="21"/>
        </w:rPr>
        <w:t>St David’s Hall</w:t>
      </w:r>
    </w:p>
    <w:p>
      <w:pP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9</w:t>
      </w:r>
    </w:p>
    <w:p>
      <w:pPr>
        <w:rPr>
          <w:rFonts w:ascii="Times New Roman" w:hAnsi="Times New Roman" w:cs="Times New Roman"/>
          <w:szCs w:val="21"/>
        </w:rPr>
      </w:pPr>
      <w:r>
        <w:rPr>
          <w:rFonts w:ascii="Times New Roman" w:hAnsi="Times New Roman" w:cs="Times New Roman"/>
          <w:szCs w:val="21"/>
        </w:rPr>
        <w:t>2022全国甲卷</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St David’s Hall is the award winning National Concert Hall of Wales standing at the very heart of Cardiff’s entertainment centre. With an impressive 2,000-seat concert hall, St David’s Hall is home to the annual Welsh Proms Cardiff. It presents live entertainment, including pop, rock, folk, jazz, musicals, dance, world music, films and classical music.</w:t>
      </w:r>
    </w:p>
    <w:p>
      <w:pPr>
        <w:rPr>
          <w:rFonts w:ascii="Times New Roman" w:hAnsi="Times New Roman" w:cs="Times New Roman"/>
          <w:szCs w:val="21"/>
        </w:rPr>
      </w:pPr>
      <w:r>
        <w:rPr>
          <w:rFonts w:ascii="Times New Roman" w:hAnsi="Times New Roman" w:cs="Times New Roman"/>
          <w:szCs w:val="21"/>
        </w:rPr>
        <w:t>The Hayes, Cardiff CF10 1AH</w:t>
      </w:r>
    </w:p>
    <w:p>
      <w:pPr>
        <w:rPr>
          <w:rFonts w:ascii="Times New Roman" w:hAnsi="Times New Roman" w:cs="Times New Roman"/>
          <w:szCs w:val="21"/>
        </w:rPr>
      </w:pPr>
      <w:r>
        <w:rPr>
          <w:rFonts w:ascii="Times New Roman" w:hAnsi="Times New Roman" w:cs="Times New Roman"/>
          <w:szCs w:val="21"/>
        </w:rPr>
        <w:t>www.stdavidshallcardiff.co.uk</w:t>
      </w:r>
    </w:p>
    <w:p>
      <w:pPr>
        <w:rPr>
          <w:rFonts w:ascii="Times New Roman" w:hAnsi="Times New Roman" w:cs="Times New Roman"/>
          <w:szCs w:val="21"/>
        </w:rPr>
      </w:pPr>
      <w:r>
        <w:rPr>
          <w:rFonts w:ascii="Times New Roman" w:hAnsi="Times New Roman" w:cs="Times New Roman"/>
          <w:b/>
          <w:bCs/>
          <w:szCs w:val="21"/>
        </w:rPr>
        <w:t>The Glee Club</w:t>
      </w:r>
    </w:p>
    <w:p>
      <w:pPr>
        <w:rPr>
          <w:rFonts w:ascii="Times New Roman" w:hAnsi="Times New Roman" w:cs="Times New Roman"/>
          <w:szCs w:val="21"/>
        </w:rPr>
      </w:pPr>
      <w:r>
        <w:rPr>
          <w:rFonts w:ascii="Times New Roman" w:hAnsi="Times New Roman" w:cs="Times New Roman"/>
          <w:szCs w:val="21"/>
        </w:rPr>
        <w:t>Every weekend this is “Wales” premier comedy club where having a great time is the order for both audiences and comedy stars alike. It is hard to name a comedy star who hasn’t been on the stage here. If you are looking for the best comedies on tour and brilliant live music, you should start here.</w:t>
      </w:r>
    </w:p>
    <w:p>
      <w:pPr>
        <w:rPr>
          <w:rFonts w:ascii="Times New Roman" w:hAnsi="Times New Roman" w:cs="Times New Roman"/>
          <w:szCs w:val="21"/>
        </w:rPr>
      </w:pPr>
      <w:r>
        <w:rPr>
          <w:rFonts w:ascii="Times New Roman" w:hAnsi="Times New Roman" w:cs="Times New Roman"/>
          <w:szCs w:val="21"/>
        </w:rPr>
        <w:t>Mermaid Quay, Cardiff Bay, Cardiff CF10 5BZ</w:t>
      </w:r>
    </w:p>
    <w:p>
      <w:pPr>
        <w:rPr>
          <w:rFonts w:ascii="Times New Roman" w:hAnsi="Times New Roman" w:cs="Times New Roman"/>
          <w:szCs w:val="21"/>
        </w:rPr>
      </w:pPr>
      <w:r>
        <w:rPr>
          <w:rFonts w:ascii="Times New Roman" w:hAnsi="Times New Roman" w:cs="Times New Roman"/>
          <w:szCs w:val="21"/>
        </w:rPr>
        <w:t>www.glee.co.uk/cardiff</w:t>
      </w:r>
    </w:p>
    <w:p>
      <w:pPr>
        <w:rPr>
          <w:rFonts w:ascii="Times New Roman" w:hAnsi="Times New Roman" w:cs="Times New Roman"/>
          <w:szCs w:val="21"/>
        </w:rPr>
      </w:pPr>
      <w:r>
        <w:rPr>
          <w:rFonts w:ascii="Times New Roman" w:hAnsi="Times New Roman" w:cs="Times New Roman"/>
          <w:b/>
          <w:bCs/>
          <w:szCs w:val="21"/>
        </w:rPr>
        <w:t>Sherman Cymru</w:t>
      </w:r>
    </w:p>
    <w:p>
      <w:pPr>
        <w:rPr>
          <w:rFonts w:ascii="Times New Roman" w:hAnsi="Times New Roman" w:cs="Times New Roman"/>
          <w:szCs w:val="21"/>
        </w:rPr>
      </w:pPr>
      <w:r>
        <w:rPr>
          <w:rFonts w:ascii="Times New Roman" w:hAnsi="Times New Roman" w:cs="Times New Roman"/>
          <w:szCs w:val="21"/>
        </w:rPr>
        <w:t>Sherman Cymru’s theatre in the Cathays area of Cardiff reopened in February 2012. This special building is a place in which theatre is made and where children, artists, writers and anyone else have the opportunity (机会) to do creative things. Sherman Cymru is excited to present a packed programme of the very best theatre, dance, family shows and music from Wales and the rest of the world.</w:t>
      </w:r>
    </w:p>
    <w:p>
      <w:pPr>
        <w:rPr>
          <w:rFonts w:ascii="Times New Roman" w:hAnsi="Times New Roman" w:cs="Times New Roman"/>
          <w:szCs w:val="21"/>
        </w:rPr>
      </w:pPr>
      <w:r>
        <w:rPr>
          <w:rFonts w:ascii="Times New Roman" w:hAnsi="Times New Roman" w:cs="Times New Roman"/>
          <w:szCs w:val="21"/>
        </w:rPr>
        <w:t>Senghennydd Road, Cardiff CF24 4YE</w:t>
      </w:r>
    </w:p>
    <w:p>
      <w:pPr>
        <w:rPr>
          <w:rFonts w:ascii="Times New Roman" w:hAnsi="Times New Roman" w:cs="Times New Roman"/>
          <w:szCs w:val="21"/>
        </w:rPr>
      </w:pPr>
      <w:r>
        <w:rPr>
          <w:rFonts w:ascii="Times New Roman" w:hAnsi="Times New Roman" w:cs="Times New Roman"/>
          <w:szCs w:val="21"/>
        </w:rPr>
        <w:t>www.shermancymru.co.uk</w:t>
      </w:r>
    </w:p>
    <w:p>
      <w:pPr>
        <w:rPr>
          <w:rFonts w:ascii="Times New Roman" w:hAnsi="Times New Roman" w:cs="Times New Roman"/>
          <w:szCs w:val="21"/>
        </w:rPr>
      </w:pPr>
      <w:r>
        <w:rPr>
          <w:rFonts w:ascii="Times New Roman" w:hAnsi="Times New Roman" w:cs="Times New Roman"/>
          <w:b/>
          <w:bCs/>
          <w:szCs w:val="21"/>
        </w:rPr>
        <w:t>New Theatre</w:t>
      </w:r>
    </w:p>
    <w:p>
      <w:pPr>
        <w:rPr>
          <w:rFonts w:ascii="Times New Roman" w:hAnsi="Times New Roman" w:cs="Times New Roman"/>
          <w:szCs w:val="21"/>
        </w:rPr>
      </w:pPr>
      <w:r>
        <w:rPr>
          <w:rFonts w:ascii="Times New Roman" w:hAnsi="Times New Roman" w:cs="Times New Roman"/>
          <w:szCs w:val="21"/>
        </w:rPr>
        <w:t>The New Theatre has been the home of quality drama, musicals, dance and children’s shows for more than 100 years. Presenting the best of the West End along with the pick of the UK’s touring shows, the New Theatre is Cardiff’s oldest surviving traditional theatre. Be sure to pay a visit as part of your stay in the city.</w:t>
      </w:r>
    </w:p>
    <w:p>
      <w:pPr>
        <w:rPr>
          <w:rFonts w:ascii="Times New Roman" w:hAnsi="Times New Roman" w:cs="Times New Roman"/>
          <w:szCs w:val="21"/>
        </w:rPr>
      </w:pPr>
      <w:r>
        <w:rPr>
          <w:rFonts w:ascii="Times New Roman" w:hAnsi="Times New Roman" w:cs="Times New Roman"/>
          <w:szCs w:val="21"/>
        </w:rPr>
        <w:t>Park Place, Cardiff CF10 3LN</w:t>
      </w:r>
    </w:p>
    <w:p>
      <w:pPr>
        <w:rPr>
          <w:rFonts w:ascii="Times New Roman" w:hAnsi="Times New Roman" w:cs="Times New Roman"/>
          <w:szCs w:val="21"/>
        </w:rPr>
      </w:pPr>
      <w:r>
        <w:rPr>
          <w:rFonts w:ascii="Times New Roman" w:hAnsi="Times New Roman" w:cs="Times New Roman"/>
          <w:szCs w:val="21"/>
        </w:rPr>
        <w:t>www.newtheatrecardiff.co.uk</w:t>
      </w:r>
    </w:p>
    <w:p>
      <w:pPr>
        <w:rPr>
          <w:rFonts w:ascii="Times New Roman" w:hAnsi="Times New Roman" w:cs="Times New Roman"/>
          <w:szCs w:val="21"/>
        </w:rPr>
      </w:pPr>
      <w:r>
        <w:rPr>
          <w:rFonts w:ascii="Times New Roman" w:hAnsi="Times New Roman" w:cs="Times New Roman"/>
          <w:szCs w:val="21"/>
        </w:rPr>
        <w:t>21. Where is the Welsh Proms Cardiff hosted?</w:t>
      </w:r>
    </w:p>
    <w:p>
      <w:pPr>
        <w:rPr>
          <w:rFonts w:ascii="Times New Roman" w:hAnsi="Times New Roman" w:cs="Times New Roman"/>
          <w:szCs w:val="21"/>
        </w:rPr>
      </w:pPr>
      <w:r>
        <w:rPr>
          <w:rFonts w:ascii="Times New Roman" w:hAnsi="Times New Roman" w:cs="Times New Roman"/>
          <w:szCs w:val="21"/>
        </w:rPr>
        <w:t>A. At the New Theatre. </w:t>
      </w:r>
    </w:p>
    <w:p>
      <w:pPr>
        <w:rPr>
          <w:rFonts w:ascii="Times New Roman" w:hAnsi="Times New Roman" w:cs="Times New Roman"/>
          <w:szCs w:val="21"/>
        </w:rPr>
      </w:pPr>
      <w:r>
        <w:rPr>
          <w:rFonts w:ascii="Times New Roman" w:hAnsi="Times New Roman" w:cs="Times New Roman"/>
          <w:szCs w:val="21"/>
        </w:rPr>
        <w:t>B. At the Glee Club.</w:t>
      </w:r>
    </w:p>
    <w:p>
      <w:pPr>
        <w:rPr>
          <w:rFonts w:ascii="Times New Roman" w:hAnsi="Times New Roman" w:cs="Times New Roman"/>
          <w:szCs w:val="21"/>
        </w:rPr>
      </w:pPr>
      <w:r>
        <w:rPr>
          <w:rFonts w:ascii="Times New Roman" w:hAnsi="Times New Roman" w:cs="Times New Roman"/>
          <w:szCs w:val="21"/>
        </w:rPr>
        <w:t>C. At Sherman Cymru. </w:t>
      </w:r>
    </w:p>
    <w:p>
      <w:pPr>
        <w:rPr>
          <w:rFonts w:ascii="Times New Roman" w:hAnsi="Times New Roman" w:cs="Times New Roman"/>
          <w:szCs w:val="21"/>
        </w:rPr>
      </w:pPr>
      <w:r>
        <w:rPr>
          <w:rFonts w:ascii="Times New Roman" w:hAnsi="Times New Roman" w:cs="Times New Roman"/>
          <w:szCs w:val="21"/>
        </w:rPr>
        <w:t>D. At St David’s Hall.</w:t>
      </w:r>
    </w:p>
    <w:p>
      <w:pPr>
        <w:rPr>
          <w:rFonts w:ascii="Times New Roman" w:hAnsi="Times New Roman" w:cs="Times New Roman"/>
          <w:szCs w:val="21"/>
        </w:rPr>
      </w:pPr>
      <w:r>
        <w:rPr>
          <w:rFonts w:ascii="Times New Roman" w:hAnsi="Times New Roman" w:cs="Times New Roman"/>
          <w:szCs w:val="21"/>
        </w:rPr>
        <w:t>22. What can people do at the Glee Club?</w:t>
      </w:r>
    </w:p>
    <w:p>
      <w:pPr>
        <w:rPr>
          <w:rFonts w:ascii="Times New Roman" w:hAnsi="Times New Roman" w:cs="Times New Roman"/>
          <w:szCs w:val="21"/>
        </w:rPr>
      </w:pPr>
      <w:r>
        <w:rPr>
          <w:rFonts w:ascii="Times New Roman" w:hAnsi="Times New Roman" w:cs="Times New Roman"/>
          <w:szCs w:val="21"/>
        </w:rPr>
        <w:t>A. Watch musicals. </w:t>
      </w:r>
    </w:p>
    <w:p>
      <w:pPr>
        <w:rPr>
          <w:rFonts w:ascii="Times New Roman" w:hAnsi="Times New Roman" w:cs="Times New Roman"/>
          <w:szCs w:val="21"/>
        </w:rPr>
      </w:pPr>
      <w:r>
        <w:rPr>
          <w:rFonts w:ascii="Times New Roman" w:hAnsi="Times New Roman" w:cs="Times New Roman"/>
          <w:szCs w:val="21"/>
        </w:rPr>
        <w:t>B. Enjoy comedies.</w:t>
      </w:r>
    </w:p>
    <w:p>
      <w:pPr>
        <w:rPr>
          <w:rFonts w:ascii="Times New Roman" w:hAnsi="Times New Roman" w:cs="Times New Roman"/>
          <w:szCs w:val="21"/>
        </w:rPr>
      </w:pPr>
      <w:r>
        <w:rPr>
          <w:rFonts w:ascii="Times New Roman" w:hAnsi="Times New Roman" w:cs="Times New Roman"/>
          <w:szCs w:val="21"/>
        </w:rPr>
        <w:t>C. See family shows. </w:t>
      </w:r>
    </w:p>
    <w:p>
      <w:pPr>
        <w:rPr>
          <w:rFonts w:ascii="Times New Roman" w:hAnsi="Times New Roman" w:cs="Times New Roman"/>
          <w:szCs w:val="21"/>
        </w:rPr>
      </w:pPr>
      <w:r>
        <w:rPr>
          <w:rFonts w:ascii="Times New Roman" w:hAnsi="Times New Roman" w:cs="Times New Roman"/>
          <w:szCs w:val="21"/>
        </w:rPr>
        <w:t>D. Do creative things.</w:t>
      </w:r>
    </w:p>
    <w:p>
      <w:pPr>
        <w:rPr>
          <w:rFonts w:ascii="Times New Roman" w:hAnsi="Times New Roman" w:cs="Times New Roman"/>
          <w:szCs w:val="21"/>
        </w:rPr>
      </w:pPr>
      <w:r>
        <w:rPr>
          <w:rFonts w:ascii="Times New Roman" w:hAnsi="Times New Roman" w:cs="Times New Roman"/>
          <w:szCs w:val="21"/>
        </w:rPr>
        <w:t>23. Which website can you visit to learn about Cardiff’s oldest surviving theatre?</w:t>
      </w:r>
    </w:p>
    <w:p>
      <w:pPr>
        <w:rPr>
          <w:rFonts w:ascii="Times New Roman" w:hAnsi="Times New Roman" w:cs="Times New Roman"/>
          <w:szCs w:val="21"/>
        </w:rPr>
      </w:pPr>
      <w:r>
        <w:rPr>
          <w:rFonts w:ascii="Times New Roman" w:hAnsi="Times New Roman" w:cs="Times New Roman"/>
          <w:szCs w:val="21"/>
        </w:rPr>
        <w:t>A. www.newtheatrecardiff.co.uk </w:t>
      </w:r>
    </w:p>
    <w:p>
      <w:pPr>
        <w:rPr>
          <w:rFonts w:ascii="Times New Roman" w:hAnsi="Times New Roman" w:cs="Times New Roman"/>
          <w:szCs w:val="21"/>
        </w:rPr>
      </w:pPr>
      <w:r>
        <w:rPr>
          <w:rFonts w:ascii="Times New Roman" w:hAnsi="Times New Roman" w:cs="Times New Roman"/>
          <w:szCs w:val="21"/>
        </w:rPr>
        <w:t>B. www.shermancymru.co.uk</w:t>
      </w:r>
    </w:p>
    <w:p>
      <w:pPr>
        <w:rPr>
          <w:rFonts w:ascii="Times New Roman" w:hAnsi="Times New Roman" w:cs="Times New Roman"/>
          <w:szCs w:val="21"/>
        </w:rPr>
      </w:pPr>
      <w:r>
        <w:rPr>
          <w:rFonts w:ascii="Times New Roman" w:hAnsi="Times New Roman" w:cs="Times New Roman"/>
          <w:szCs w:val="21"/>
        </w:rPr>
        <w:t>C. www.glee.co.uk/cardiff </w:t>
      </w:r>
    </w:p>
    <w:p>
      <w:pPr>
        <w:rPr>
          <w:rFonts w:ascii="Times New Roman" w:hAnsi="Times New Roman" w:cs="Times New Roman"/>
          <w:szCs w:val="21"/>
        </w:rPr>
      </w:pPr>
      <w:r>
        <w:rPr>
          <w:rFonts w:ascii="Times New Roman" w:hAnsi="Times New Roman" w:cs="Times New Roman"/>
          <w:szCs w:val="21"/>
        </w:rPr>
        <w:t>D. www.stdavidshallcardiff.co.uk</w:t>
      </w:r>
    </w:p>
    <w:p>
      <w:pPr>
        <w:rPr>
          <w:rFonts w:ascii="Times New Roman" w:hAnsi="Times New Roman" w:cs="Times New Roman"/>
          <w:szCs w:val="21"/>
        </w:rPr>
      </w:pPr>
      <w:r>
        <w:rPr>
          <w:rFonts w:ascii="Times New Roman" w:hAnsi="Times New Roman" w:cs="Times New Roman"/>
          <w:szCs w:val="21"/>
        </w:rPr>
        <w:t>【答案】21. D 22. B    23. A</w:t>
      </w:r>
    </w:p>
    <w:p>
      <w:pPr>
        <w:rPr>
          <w:rFonts w:ascii="Times New Roman" w:hAnsi="Times New Roman" w:cs="Times New Roman"/>
          <w:szCs w:val="21"/>
        </w:rPr>
      </w:pPr>
      <w:r>
        <w:rPr>
          <w:rFonts w:ascii="Times New Roman" w:hAnsi="Times New Roman" w:cs="Times New Roman"/>
          <w:szCs w:val="21"/>
        </w:rPr>
        <w:t>【解析】</w:t>
      </w:r>
    </w:p>
    <w:p>
      <w:pPr>
        <w:rPr>
          <w:rFonts w:ascii="Times New Roman" w:hAnsi="Times New Roman" w:cs="Times New Roman"/>
          <w:szCs w:val="21"/>
        </w:rPr>
      </w:pPr>
      <w:r>
        <w:rPr>
          <w:rFonts w:ascii="Times New Roman" w:hAnsi="Times New Roman" w:cs="Times New Roman"/>
          <w:szCs w:val="21"/>
        </w:rPr>
        <w:t>【分析】本文是一篇应用文。文章主要介绍了Cardiff当地的一些剧院和娱乐场所。</w:t>
      </w:r>
    </w:p>
    <w:p>
      <w:pPr>
        <w:rPr>
          <w:rFonts w:ascii="Times New Roman" w:hAnsi="Times New Roman" w:cs="Times New Roman"/>
          <w:szCs w:val="21"/>
        </w:rPr>
      </w:pPr>
      <w:r>
        <w:rPr>
          <w:rFonts w:ascii="Times New Roman" w:hAnsi="Times New Roman" w:cs="Times New Roman"/>
          <w:szCs w:val="21"/>
        </w:rPr>
        <w:t>【21题详解】</w:t>
      </w:r>
    </w:p>
    <w:p>
      <w:pPr>
        <w:rPr>
          <w:rFonts w:ascii="Times New Roman" w:hAnsi="Times New Roman" w:cs="Times New Roman"/>
          <w:szCs w:val="21"/>
        </w:rPr>
      </w:pPr>
      <w:r>
        <w:rPr>
          <w:rFonts w:ascii="Times New Roman" w:hAnsi="Times New Roman" w:cs="Times New Roman"/>
          <w:szCs w:val="21"/>
        </w:rPr>
        <w:t>细节理解题。根据文章“St David’s Hall”部分中的“St David’s Hall is home to the annual Welsh Proms Cardiff (St David’s Hall是Cardiff一年一度的Welsh Proms的举办地)”可知，Cardiff的Welsh Proms活动在St David’s Hall举办。故选D。</w:t>
      </w:r>
    </w:p>
    <w:p>
      <w:pPr>
        <w:rPr>
          <w:rFonts w:ascii="Times New Roman" w:hAnsi="Times New Roman" w:cs="Times New Roman"/>
          <w:szCs w:val="21"/>
        </w:rPr>
      </w:pPr>
      <w:r>
        <w:rPr>
          <w:rFonts w:ascii="Times New Roman" w:hAnsi="Times New Roman" w:cs="Times New Roman"/>
          <w:szCs w:val="21"/>
        </w:rPr>
        <w:t>【22题详解】</w:t>
      </w:r>
    </w:p>
    <w:p>
      <w:pPr>
        <w:rPr>
          <w:rFonts w:ascii="Times New Roman" w:hAnsi="Times New Roman" w:cs="Times New Roman"/>
          <w:szCs w:val="21"/>
        </w:rPr>
      </w:pPr>
      <w:r>
        <w:rPr>
          <w:rFonts w:ascii="Times New Roman" w:hAnsi="Times New Roman" w:cs="Times New Roman"/>
          <w:szCs w:val="21"/>
        </w:rPr>
        <w:t>细节理解题。根据文章“The Glee Club”部分中的“If you are looking for the best comedies on tour and brilliant live music, you should start here (如果你正在寻找巡演中最好的喜剧和精彩的现场音乐，你应该从这里开始)”可知，人们可以在The Glee Club享受喜剧。故选B。</w:t>
      </w:r>
    </w:p>
    <w:p>
      <w:pPr>
        <w:rPr>
          <w:rFonts w:ascii="Times New Roman" w:hAnsi="Times New Roman" w:cs="Times New Roman"/>
          <w:szCs w:val="21"/>
        </w:rPr>
      </w:pPr>
      <w:r>
        <w:rPr>
          <w:rFonts w:ascii="Times New Roman" w:hAnsi="Times New Roman" w:cs="Times New Roman"/>
          <w:szCs w:val="21"/>
        </w:rPr>
        <w:t>【23题详解】</w:t>
      </w:r>
    </w:p>
    <w:p>
      <w:pPr>
        <w:rPr>
          <w:rFonts w:ascii="Times New Roman" w:hAnsi="Times New Roman" w:cs="Times New Roman"/>
          <w:szCs w:val="21"/>
        </w:rPr>
      </w:pPr>
      <w:r>
        <w:rPr>
          <w:rFonts w:ascii="Times New Roman" w:hAnsi="Times New Roman" w:cs="Times New Roman"/>
          <w:szCs w:val="21"/>
        </w:rPr>
        <w:t>细节理解题。根据文章“New Theatre”部分中的“The New Theatre has been the home of quality drama, musicians, dance and children’s shows for more than 100 years (100多年来，New Theatre一直是优质戏剧、音乐家、舞蹈和儿童节目的发源地)”以及其下面的网站“www.newtheatrecardiff.co.uk”可知，可以在www.newtheatrecardiff.co.uk网站找到Cardiff存在最久的剧院。故选A。</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p>
      <w:pPr>
        <w:rPr>
          <w:rFonts w:ascii="Times New Roman" w:hAnsi="Times New Roman" w:cs="Times New Roman"/>
          <w:szCs w:val="21"/>
        </w:rPr>
      </w:pPr>
      <w:r>
        <w:rPr>
          <w:rFonts w:ascii="Times New Roman" w:hAnsi="Times New Roman" w:cs="Times New Roman"/>
          <w:szCs w:val="21"/>
        </w:rPr>
        <w:t>2021全国甲卷</w:t>
      </w:r>
    </w:p>
    <w:p>
      <w:pPr>
        <w:jc w:val="center"/>
        <w:rPr>
          <w:rFonts w:ascii="Times New Roman" w:hAnsi="Times New Roman" w:cs="Times New Roman"/>
          <w:szCs w:val="21"/>
        </w:rPr>
      </w:pPr>
      <w:r>
        <w:rPr>
          <w:rFonts w:ascii="Times New Roman" w:hAnsi="Times New Roman" w:cs="Times New Roman"/>
          <w:szCs w:val="21"/>
        </w:rPr>
        <w:t>A</w:t>
      </w:r>
    </w:p>
    <w:p>
      <w:pPr>
        <w:rPr>
          <w:rFonts w:ascii="Times New Roman" w:hAnsi="Times New Roman" w:cs="Times New Roman"/>
          <w:szCs w:val="21"/>
        </w:rPr>
      </w:pPr>
      <w:r>
        <w:rPr>
          <w:rFonts w:ascii="Times New Roman" w:hAnsi="Times New Roman" w:cs="Times New Roman"/>
          <w:i/>
          <w:iCs/>
          <w:szCs w:val="21"/>
        </w:rPr>
        <w:t>Take a view</w:t>
      </w:r>
      <w:r>
        <w:rPr>
          <w:rFonts w:ascii="Times New Roman" w:hAnsi="Times New Roman" w:cs="Times New Roman"/>
          <w:szCs w:val="21"/>
        </w:rPr>
        <w:t>, the Landscape（风景）Photographer of the Year Award, was the idea of Charlie Waite, one of today’s most respected landscape photographers. Each year, the high standard of entries has shown that the Awards are the perfect platform to showcase the very best photography of the British landscape. Take a view is a desirable annual competition for photographers from all corners of the UK and beyond.</w:t>
      </w:r>
    </w:p>
    <w:tbl>
      <w:tblPr>
        <w:tblStyle w:val="4"/>
        <w:tblW w:w="9155" w:type="dxa"/>
        <w:tblInd w:w="0" w:type="dxa"/>
        <w:shd w:val="clear" w:color="auto" w:fill="FFFFFF"/>
        <w:tblLayout w:type="fixed"/>
        <w:tblCellMar>
          <w:top w:w="0" w:type="dxa"/>
          <w:left w:w="0" w:type="dxa"/>
          <w:bottom w:w="0" w:type="dxa"/>
          <w:right w:w="0" w:type="dxa"/>
        </w:tblCellMar>
      </w:tblPr>
      <w:tblGrid>
        <w:gridCol w:w="2035"/>
        <w:gridCol w:w="7120"/>
      </w:tblGrid>
      <w:tr>
        <w:tblPrEx>
          <w:shd w:val="clear" w:color="auto" w:fill="FFFFFF"/>
          <w:tblLayout w:type="fixed"/>
          <w:tblCellMar>
            <w:top w:w="0" w:type="dxa"/>
            <w:left w:w="0" w:type="dxa"/>
            <w:bottom w:w="0" w:type="dxa"/>
            <w:right w:w="0" w:type="dxa"/>
          </w:tblCellMar>
        </w:tblPrEx>
        <w:trPr>
          <w:trHeight w:val="1399"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Mike Shepherd</w:t>
            </w:r>
          </w:p>
          <w:p>
            <w:pPr>
              <w:rPr>
                <w:rFonts w:ascii="Times New Roman" w:hAnsi="Times New Roman" w:cs="Times New Roman"/>
                <w:szCs w:val="21"/>
              </w:rPr>
            </w:pPr>
            <w:r>
              <w:rPr>
                <w:rFonts w:ascii="Times New Roman" w:hAnsi="Times New Roman" w:cs="Times New Roman"/>
                <w:szCs w:val="21"/>
              </w:rPr>
              <w:t>(2011)</w:t>
            </w:r>
          </w:p>
          <w:p>
            <w:pPr>
              <w:rPr>
                <w:rFonts w:ascii="Times New Roman" w:hAnsi="Times New Roman" w:cs="Times New Roman"/>
                <w:szCs w:val="21"/>
              </w:rPr>
            </w:pPr>
            <w:r>
              <w:rPr>
                <w:rFonts w:ascii="Times New Roman" w:hAnsi="Times New Roman" w:cs="Times New Roman"/>
                <w:b/>
                <w:bCs/>
                <w:i/>
                <w:iCs/>
                <w:szCs w:val="21"/>
              </w:rPr>
              <w:t>Skiddaw in Winter</w:t>
            </w:r>
          </w:p>
          <w:p>
            <w:pPr>
              <w:rPr>
                <w:rFonts w:ascii="Times New Roman" w:hAnsi="Times New Roman" w:cs="Times New Roman"/>
                <w:szCs w:val="21"/>
              </w:rPr>
            </w:pPr>
            <w:r>
              <w:rPr>
                <w:rFonts w:ascii="Times New Roman" w:hAnsi="Times New Roman" w:cs="Times New Roman"/>
                <w:szCs w:val="21"/>
              </w:rPr>
              <w:t>Cumbria,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It was an extremely cold winter’s evening and freezing fog hung in the air. I climbed to the top of a small rise and realised that the mist was little more than a few feet deep, and though it was only a short climb. I found myself completely above it and looking at a wonderfully clear view of Skiddaw with the sun setting in the west. I used classical techniques, translated from my college days spent in the darkroom into Photoshop.to achieve the black-and-white image（图像）.</w:t>
            </w:r>
          </w:p>
        </w:tc>
      </w:tr>
      <w:tr>
        <w:tblPrEx>
          <w:shd w:val="clear" w:color="auto" w:fill="FFFFFF"/>
          <w:tblLayout w:type="fixed"/>
          <w:tblCellMar>
            <w:top w:w="0" w:type="dxa"/>
            <w:left w:w="0" w:type="dxa"/>
            <w:bottom w:w="0" w:type="dxa"/>
            <w:right w:w="0" w:type="dxa"/>
          </w:tblCellMar>
        </w:tblPrEx>
        <w:trPr>
          <w:trHeight w:val="1456"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Timothy Smith</w:t>
            </w:r>
          </w:p>
          <w:p>
            <w:pPr>
              <w:rPr>
                <w:rFonts w:ascii="Times New Roman" w:hAnsi="Times New Roman" w:cs="Times New Roman"/>
                <w:szCs w:val="21"/>
              </w:rPr>
            </w:pPr>
            <w:r>
              <w:rPr>
                <w:rFonts w:ascii="Times New Roman" w:hAnsi="Times New Roman" w:cs="Times New Roman"/>
                <w:szCs w:val="21"/>
              </w:rPr>
              <w:t>(2014)</w:t>
            </w:r>
          </w:p>
          <w:p>
            <w:pPr>
              <w:rPr>
                <w:rFonts w:ascii="Times New Roman" w:hAnsi="Times New Roman" w:cs="Times New Roman"/>
                <w:szCs w:val="21"/>
              </w:rPr>
            </w:pPr>
            <w:r>
              <w:rPr>
                <w:rFonts w:ascii="Times New Roman" w:hAnsi="Times New Roman" w:cs="Times New Roman"/>
                <w:b/>
                <w:bCs/>
                <w:i/>
                <w:iCs/>
                <w:szCs w:val="21"/>
              </w:rPr>
              <w:t>Macclesfield</w:t>
            </w:r>
          </w:p>
          <w:p>
            <w:pPr>
              <w:rPr>
                <w:rFonts w:ascii="Times New Roman" w:hAnsi="Times New Roman" w:cs="Times New Roman"/>
                <w:szCs w:val="21"/>
              </w:rPr>
            </w:pPr>
            <w:r>
              <w:rPr>
                <w:rFonts w:ascii="Times New Roman" w:hAnsi="Times New Roman" w:cs="Times New Roman"/>
                <w:b/>
                <w:bCs/>
                <w:i/>
                <w:iCs/>
                <w:szCs w:val="21"/>
              </w:rPr>
              <w:t>Forest</w:t>
            </w:r>
          </w:p>
          <w:p>
            <w:pPr>
              <w:rPr>
                <w:rFonts w:ascii="Times New Roman" w:hAnsi="Times New Roman" w:cs="Times New Roman"/>
                <w:szCs w:val="21"/>
              </w:rPr>
            </w:pPr>
            <w:r>
              <w:rPr>
                <w:rFonts w:ascii="Times New Roman" w:hAnsi="Times New Roman" w:cs="Times New Roman"/>
                <w:szCs w:val="21"/>
              </w:rPr>
              <w:t>Cheshire,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I was back in my home town of Macclesfield to take some winter images. Walking up a path through the forest towards Shutlingsloe, a local high point, I came across a small clearing and immediately noticed the dead yellow grasses set against the fresh snow. The small pine added to the interest and I placed it centrally to take the view from the foreground right through into the forest.</w:t>
            </w:r>
          </w:p>
        </w:tc>
      </w:tr>
    </w:tbl>
    <w:p>
      <w:pPr>
        <w:rPr>
          <w:rFonts w:ascii="Times New Roman" w:hAnsi="Times New Roman" w:cs="Times New Roman"/>
          <w:szCs w:val="21"/>
        </w:rPr>
      </w:pPr>
      <w:r>
        <w:rPr>
          <w:rFonts w:ascii="Times New Roman" w:hAnsi="Times New Roman" w:cs="Times New Roman"/>
          <w:szCs w:val="21"/>
        </w:rPr>
        <w:br w:type="textWrapping"/>
      </w:r>
    </w:p>
    <w:p>
      <w:pPr>
        <w:rPr>
          <w:rFonts w:ascii="Times New Roman" w:hAnsi="Times New Roman" w:cs="Times New Roman"/>
          <w:szCs w:val="21"/>
        </w:rPr>
      </w:pPr>
      <w:r>
        <w:rPr>
          <w:rFonts w:ascii="Times New Roman" w:hAnsi="Times New Roman" w:cs="Times New Roman"/>
          <w:szCs w:val="21"/>
        </w:rPr>
        <w:t>1.Who would most probably enter for Take a view?</w:t>
      </w:r>
    </w:p>
    <w:p>
      <w:pPr>
        <w:rPr>
          <w:rFonts w:ascii="Times New Roman" w:hAnsi="Times New Roman" w:cs="Times New Roman"/>
          <w:szCs w:val="21"/>
        </w:rPr>
      </w:pPr>
      <w:r>
        <w:rPr>
          <w:rFonts w:ascii="Times New Roman" w:hAnsi="Times New Roman" w:cs="Times New Roman"/>
          <w:szCs w:val="21"/>
        </w:rPr>
        <w:t>A. Writers.   B. Photographers.  C. Painters.            D. Tourists</w:t>
      </w:r>
    </w:p>
    <w:p>
      <w:pPr>
        <w:rPr>
          <w:rFonts w:ascii="Times New Roman" w:hAnsi="Times New Roman" w:cs="Times New Roman"/>
          <w:szCs w:val="21"/>
        </w:rPr>
      </w:pPr>
      <w:r>
        <w:rPr>
          <w:rFonts w:ascii="Times New Roman" w:hAnsi="Times New Roman" w:cs="Times New Roman"/>
          <w:szCs w:val="21"/>
        </w:rPr>
        <w:t>2. What do the works by Shepherd and Smith have in common?</w:t>
      </w:r>
    </w:p>
    <w:p>
      <w:pPr>
        <w:rPr>
          <w:rFonts w:ascii="Times New Roman" w:hAnsi="Times New Roman" w:cs="Times New Roman"/>
          <w:szCs w:val="21"/>
        </w:rPr>
      </w:pPr>
      <w:r>
        <w:rPr>
          <w:rFonts w:ascii="Times New Roman" w:hAnsi="Times New Roman" w:cs="Times New Roman"/>
          <w:szCs w:val="21"/>
        </w:rPr>
        <w:t>A. They are winter images  B. They are in black and white.</w:t>
      </w:r>
    </w:p>
    <w:p>
      <w:pPr>
        <w:rPr>
          <w:rFonts w:ascii="Times New Roman" w:hAnsi="Times New Roman" w:cs="Times New Roman"/>
          <w:szCs w:val="21"/>
        </w:rPr>
      </w:pPr>
      <w:r>
        <w:rPr>
          <w:rFonts w:ascii="Times New Roman" w:hAnsi="Times New Roman" w:cs="Times New Roman"/>
          <w:szCs w:val="21"/>
        </w:rPr>
        <w:t>C. They show mountainous scenes  D. They focus on snow-covered forests.</w:t>
      </w:r>
    </w:p>
    <w:p>
      <w:pPr>
        <w:rPr>
          <w:rFonts w:ascii="Times New Roman" w:hAnsi="Times New Roman" w:cs="Times New Roman"/>
          <w:szCs w:val="21"/>
        </w:rPr>
      </w:pPr>
      <w:r>
        <w:rPr>
          <w:rFonts w:ascii="Times New Roman" w:hAnsi="Times New Roman" w:cs="Times New Roman"/>
          <w:szCs w:val="21"/>
        </w:rPr>
        <w:t>3.Where can the text be found?</w:t>
      </w:r>
    </w:p>
    <w:p>
      <w:pPr>
        <w:rPr>
          <w:rFonts w:ascii="Times New Roman" w:hAnsi="Times New Roman" w:cs="Times New Roman"/>
          <w:szCs w:val="21"/>
        </w:rPr>
      </w:pPr>
      <w:r>
        <w:rPr>
          <w:rFonts w:ascii="Times New Roman" w:hAnsi="Times New Roman" w:cs="Times New Roman"/>
          <w:szCs w:val="21"/>
        </w:rPr>
        <w:t>A. In a history book.   B. In a novel  C. In an art magazine  D. In a biography</w:t>
      </w:r>
    </w:p>
    <w:p>
      <w:pPr>
        <w:rPr>
          <w:rFonts w:ascii="Times New Roman" w:hAnsi="Times New Roman" w:cs="Times New Roman"/>
          <w:szCs w:val="21"/>
        </w:rPr>
      </w:pPr>
      <w:r>
        <w:rPr>
          <w:rFonts w:ascii="Times New Roman" w:hAnsi="Times New Roman" w:cs="Times New Roman"/>
          <w:szCs w:val="21"/>
        </w:rPr>
        <w:t>A[语篇导读]本文为应用文，主要介绍了英国的每年一度的风景摄影比赛</w:t>
      </w:r>
      <w:r>
        <w:rPr>
          <w:rFonts w:ascii="Times New Roman" w:hAnsi="Times New Roman" w:cs="Times New Roman"/>
          <w:i/>
          <w:iCs/>
          <w:szCs w:val="21"/>
        </w:rPr>
        <w:t>Take a view</w:t>
      </w:r>
      <w:r>
        <w:rPr>
          <w:rFonts w:ascii="Times New Roman" w:hAnsi="Times New Roman" w:cs="Times New Roman"/>
          <w:szCs w:val="21"/>
        </w:rPr>
        <w:t>及其两位摄影师参赛作品的内容。</w:t>
      </w:r>
    </w:p>
    <w:p>
      <w:pPr>
        <w:rPr>
          <w:rFonts w:ascii="Times New Roman" w:hAnsi="Times New Roman" w:cs="Times New Roman"/>
          <w:szCs w:val="21"/>
        </w:rPr>
      </w:pPr>
      <w:r>
        <w:rPr>
          <w:rFonts w:ascii="Times New Roman" w:hAnsi="Times New Roman" w:cs="Times New Roman"/>
          <w:szCs w:val="21"/>
        </w:rPr>
        <w:t>1.B。直接信息题。根据题干enter for </w:t>
      </w:r>
      <w:r>
        <w:rPr>
          <w:rFonts w:ascii="Times New Roman" w:hAnsi="Times New Roman" w:cs="Times New Roman"/>
          <w:i/>
          <w:iCs/>
          <w:szCs w:val="21"/>
        </w:rPr>
        <w:t>Take a view</w:t>
      </w:r>
      <w:r>
        <w:rPr>
          <w:rFonts w:ascii="Times New Roman" w:hAnsi="Times New Roman" w:cs="Times New Roman"/>
          <w:szCs w:val="21"/>
        </w:rPr>
        <w:t>定位到第一段第二句Each year, the high standard of entries has shown that the Awards are the perfect platform to showcase the very best photography of the British landscape. （每年参加比赛的高标准已经表明了这个奖项是展示英国风景摄影最完美的平台）可知最有可能参加这个比赛项目的人应该是B项摄影家。</w:t>
      </w:r>
    </w:p>
    <w:p>
      <w:pPr>
        <w:rPr>
          <w:rFonts w:ascii="Times New Roman" w:hAnsi="Times New Roman" w:cs="Times New Roman"/>
          <w:szCs w:val="21"/>
        </w:rPr>
      </w:pPr>
      <w:r>
        <w:rPr>
          <w:rFonts w:ascii="Times New Roman" w:hAnsi="Times New Roman" w:cs="Times New Roman"/>
          <w:szCs w:val="21"/>
        </w:rPr>
        <w:t>2. A。间接信息题。根据Shepherd and Smith Mike Shepherd图表中的It was an extremely cold winter’s evening and freezing fog hung in the air和Timothy Smith图表中I was back in my home town of Macclesfield to take some winter images，理解可知shepherd和Smith二人作品的共同点是它们都是关于冬天的图像。故选A项。</w:t>
      </w:r>
    </w:p>
    <w:p>
      <w:pPr>
        <w:rPr>
          <w:rFonts w:ascii="Times New Roman" w:hAnsi="Times New Roman" w:cs="Times New Roman"/>
          <w:szCs w:val="21"/>
        </w:rPr>
      </w:pPr>
      <w:r>
        <w:rPr>
          <w:rFonts w:ascii="Times New Roman" w:hAnsi="Times New Roman" w:cs="Times New Roman"/>
          <w:szCs w:val="21"/>
        </w:rPr>
        <w:t>2.C。间接信息题。根据全文可知Take a view是一项针对英国摄影师的每年一度的比赛，并有两位摄影师Shepherd 和Smith用自己的作品参与了比赛可知，这篇文章有可能在艺术杂志里找到,而不是A项的故事书、B项的小说或D项的个人自传。</w:t>
      </w:r>
    </w:p>
    <w:p>
      <w:pPr>
        <w:rPr>
          <w:rFonts w:ascii="Times New Roman" w:hAnsi="Times New Roman" w:cs="Times New Roman"/>
          <w:szCs w:val="21"/>
        </w:rPr>
      </w:pPr>
      <w:r>
        <w:rPr>
          <w:rFonts w:hint="eastAsia" w:ascii="宋体" w:hAnsi="宋体" w:eastAsia="宋体" w:cs="宋体"/>
          <w:szCs w:val="21"/>
        </w:rPr>
        <w:t>◎</w:t>
      </w:r>
      <w:r>
        <w:rPr>
          <w:rFonts w:ascii="Times New Roman" w:hAnsi="Times New Roman" w:cs="Times New Roman"/>
          <w:szCs w:val="21"/>
        </w:rPr>
        <w:t>读后知识积累：photographer /f</w:t>
      </w:r>
      <w:r>
        <w:rPr>
          <w:rFonts w:ascii="Times New Roman" w:hAnsi="Times New Roman" w:eastAsia="MS Gothic" w:cs="Times New Roman"/>
          <w:szCs w:val="21"/>
        </w:rPr>
        <w:t>əˈ</w:t>
      </w:r>
      <w:r>
        <w:rPr>
          <w:rFonts w:ascii="Times New Roman" w:hAnsi="Times New Roman" w:cs="Times New Roman"/>
          <w:szCs w:val="21"/>
        </w:rPr>
        <w:t>t</w:t>
      </w:r>
      <w:r>
        <w:rPr>
          <w:rFonts w:ascii="Times New Roman" w:hAnsi="Times New Roman" w:eastAsia="MS Gothic" w:cs="Times New Roman"/>
          <w:szCs w:val="21"/>
        </w:rPr>
        <w:t>ɒ</w:t>
      </w:r>
      <w:r>
        <w:rPr>
          <w:rFonts w:ascii="Times New Roman" w:hAnsi="Times New Roman" w:eastAsia="等线" w:cs="Times New Roman"/>
          <w:szCs w:val="21"/>
        </w:rPr>
        <w:t>ɡ</w:t>
      </w:r>
      <w:r>
        <w:rPr>
          <w:rFonts w:ascii="Times New Roman" w:hAnsi="Times New Roman" w:cs="Times New Roman"/>
          <w:szCs w:val="21"/>
        </w:rPr>
        <w:t>r</w:t>
      </w:r>
      <w:r>
        <w:rPr>
          <w:rFonts w:ascii="Times New Roman" w:hAnsi="Times New Roman" w:eastAsia="MS Gothic" w:cs="Times New Roman"/>
          <w:szCs w:val="21"/>
        </w:rPr>
        <w:t>ə</w:t>
      </w:r>
      <w:r>
        <w:rPr>
          <w:rFonts w:ascii="Times New Roman" w:hAnsi="Times New Roman" w:cs="Times New Roman"/>
          <w:szCs w:val="21"/>
        </w:rPr>
        <w:t>f</w:t>
      </w:r>
      <w:r>
        <w:rPr>
          <w:rFonts w:ascii="Times New Roman" w:hAnsi="Times New Roman" w:eastAsia="MS Gothic" w:cs="Times New Roman"/>
          <w:szCs w:val="21"/>
        </w:rPr>
        <w:t>ə</w:t>
      </w:r>
      <w:r>
        <w:rPr>
          <w:rFonts w:ascii="Times New Roman" w:hAnsi="Times New Roman" w:cs="Times New Roman"/>
          <w:szCs w:val="21"/>
        </w:rPr>
        <w:t>/ n 摄影师；standard /</w:t>
      </w:r>
      <w:r>
        <w:rPr>
          <w:rFonts w:ascii="Times New Roman" w:hAnsi="Times New Roman" w:eastAsia="MS Gothic" w:cs="Times New Roman"/>
          <w:szCs w:val="21"/>
        </w:rPr>
        <w:t>ˈ</w:t>
      </w:r>
      <w:r>
        <w:rPr>
          <w:rFonts w:ascii="Times New Roman" w:hAnsi="Times New Roman" w:cs="Times New Roman"/>
          <w:szCs w:val="21"/>
        </w:rPr>
        <w:t>st</w:t>
      </w:r>
      <w:r>
        <w:rPr>
          <w:rFonts w:ascii="Times New Roman" w:hAnsi="Times New Roman" w:eastAsia="等线" w:cs="Times New Roman"/>
          <w:szCs w:val="21"/>
        </w:rPr>
        <w:t>æ</w:t>
      </w:r>
      <w:r>
        <w:rPr>
          <w:rFonts w:ascii="Times New Roman" w:hAnsi="Times New Roman" w:cs="Times New Roman"/>
          <w:szCs w:val="21"/>
        </w:rPr>
        <w:t>nd</w:t>
      </w:r>
      <w:r>
        <w:rPr>
          <w:rFonts w:ascii="Times New Roman" w:hAnsi="Times New Roman" w:eastAsia="MS Gothic" w:cs="Times New Roman"/>
          <w:szCs w:val="21"/>
        </w:rPr>
        <w:t>ə</w:t>
      </w:r>
      <w:r>
        <w:rPr>
          <w:rFonts w:ascii="Times New Roman" w:hAnsi="Times New Roman" w:cs="Times New Roman"/>
          <w:szCs w:val="21"/>
        </w:rPr>
        <w:t>d/ n 标椎；水准；platform /</w:t>
      </w:r>
      <w:r>
        <w:rPr>
          <w:rFonts w:ascii="Times New Roman" w:hAnsi="Times New Roman" w:eastAsia="MS Gothic" w:cs="Times New Roman"/>
          <w:szCs w:val="21"/>
        </w:rPr>
        <w:t>ˈ</w:t>
      </w:r>
      <w:r>
        <w:rPr>
          <w:rFonts w:ascii="Times New Roman" w:hAnsi="Times New Roman" w:cs="Times New Roman"/>
          <w:szCs w:val="21"/>
        </w:rPr>
        <w:t>pl</w:t>
      </w:r>
      <w:r>
        <w:rPr>
          <w:rFonts w:ascii="Times New Roman" w:hAnsi="Times New Roman" w:eastAsia="等线" w:cs="Times New Roman"/>
          <w:szCs w:val="21"/>
        </w:rPr>
        <w:t>æ</w:t>
      </w:r>
      <w:r>
        <w:rPr>
          <w:rFonts w:ascii="Times New Roman" w:hAnsi="Times New Roman" w:cs="Times New Roman"/>
          <w:szCs w:val="21"/>
        </w:rPr>
        <w:t>tf</w:t>
      </w:r>
      <w:r>
        <w:rPr>
          <w:rFonts w:ascii="Times New Roman" w:hAnsi="Times New Roman" w:eastAsia="MS Gothic" w:cs="Times New Roman"/>
          <w:szCs w:val="21"/>
        </w:rPr>
        <w:t>ɔ</w:t>
      </w:r>
      <w:r>
        <w:rPr>
          <w:rFonts w:ascii="Times New Roman" w:hAnsi="Times New Roman" w:cs="Times New Roman"/>
          <w:szCs w:val="21"/>
        </w:rPr>
        <w:t>ːm/</w:t>
      </w:r>
      <w:r>
        <w:rPr>
          <w:rFonts w:ascii="Times New Roman" w:hAnsi="Times New Roman" w:eastAsia="等线" w:cs="Times New Roman"/>
          <w:szCs w:val="21"/>
        </w:rPr>
        <w:t> </w:t>
      </w:r>
      <w:r>
        <w:rPr>
          <w:rFonts w:ascii="Times New Roman" w:hAnsi="Times New Roman" w:cs="Times New Roman"/>
          <w:szCs w:val="21"/>
        </w:rPr>
        <w:t>n 平台；月台；站台；showcase/</w:t>
      </w:r>
      <w:r>
        <w:rPr>
          <w:rFonts w:ascii="Times New Roman" w:hAnsi="Times New Roman" w:eastAsia="MS Gothic" w:cs="Times New Roman"/>
          <w:szCs w:val="21"/>
        </w:rPr>
        <w:t>ˈʃəʊ</w:t>
      </w:r>
      <w:r>
        <w:rPr>
          <w:rFonts w:ascii="Times New Roman" w:hAnsi="Times New Roman" w:cs="Times New Roman"/>
          <w:szCs w:val="21"/>
        </w:rPr>
        <w:t>ke</w:t>
      </w:r>
      <w:r>
        <w:rPr>
          <w:rFonts w:ascii="Times New Roman" w:hAnsi="Times New Roman" w:eastAsia="MS Gothic" w:cs="Times New Roman"/>
          <w:szCs w:val="21"/>
        </w:rPr>
        <w:t>ɪ</w:t>
      </w:r>
      <w:r>
        <w:rPr>
          <w:rFonts w:ascii="Times New Roman" w:hAnsi="Times New Roman" w:cs="Times New Roman"/>
          <w:szCs w:val="21"/>
        </w:rPr>
        <w:t>s/ v 展示；表现；annual /</w:t>
      </w:r>
      <w:r>
        <w:rPr>
          <w:rFonts w:ascii="Times New Roman" w:hAnsi="Times New Roman" w:eastAsia="MS Gothic" w:cs="Times New Roman"/>
          <w:szCs w:val="21"/>
        </w:rPr>
        <w:t>ˈ</w:t>
      </w:r>
      <w:r>
        <w:rPr>
          <w:rFonts w:ascii="Times New Roman" w:hAnsi="Times New Roman" w:eastAsia="等线" w:cs="Times New Roman"/>
          <w:szCs w:val="21"/>
        </w:rPr>
        <w:t>æ</w:t>
      </w:r>
      <w:r>
        <w:rPr>
          <w:rFonts w:ascii="Times New Roman" w:hAnsi="Times New Roman" w:cs="Times New Roman"/>
          <w:szCs w:val="21"/>
        </w:rPr>
        <w:t>nju</w:t>
      </w:r>
      <w:r>
        <w:rPr>
          <w:rFonts w:ascii="Times New Roman" w:hAnsi="Times New Roman" w:eastAsia="MS Gothic" w:cs="Times New Roman"/>
          <w:szCs w:val="21"/>
        </w:rPr>
        <w:t>ə</w:t>
      </w:r>
      <w:r>
        <w:rPr>
          <w:rFonts w:ascii="Times New Roman" w:hAnsi="Times New Roman" w:cs="Times New Roman"/>
          <w:szCs w:val="21"/>
        </w:rPr>
        <w:t>l/ adj 年度的；每年的；extremely /</w:t>
      </w:r>
      <w:r>
        <w:rPr>
          <w:rFonts w:ascii="Times New Roman" w:hAnsi="Times New Roman" w:eastAsia="MS Gothic" w:cs="Times New Roman"/>
          <w:szCs w:val="21"/>
        </w:rPr>
        <w:t>ɪ</w:t>
      </w:r>
      <w:r>
        <w:rPr>
          <w:rFonts w:ascii="Times New Roman" w:hAnsi="Times New Roman" w:cs="Times New Roman"/>
          <w:szCs w:val="21"/>
        </w:rPr>
        <w:t>k</w:t>
      </w:r>
      <w:r>
        <w:rPr>
          <w:rFonts w:ascii="Times New Roman" w:hAnsi="Times New Roman" w:eastAsia="MS Gothic" w:cs="Times New Roman"/>
          <w:szCs w:val="21"/>
        </w:rPr>
        <w:t>ˈ</w:t>
      </w:r>
      <w:r>
        <w:rPr>
          <w:rFonts w:ascii="Times New Roman" w:hAnsi="Times New Roman" w:cs="Times New Roman"/>
          <w:szCs w:val="21"/>
        </w:rPr>
        <w:t>striːmli/</w:t>
      </w:r>
      <w:r>
        <w:rPr>
          <w:rFonts w:ascii="Times New Roman" w:hAnsi="Times New Roman" w:eastAsia="等线" w:cs="Times New Roman"/>
          <w:szCs w:val="21"/>
        </w:rPr>
        <w:t> </w:t>
      </w:r>
      <w:r>
        <w:rPr>
          <w:rFonts w:ascii="Times New Roman" w:hAnsi="Times New Roman" w:cs="Times New Roman"/>
          <w:szCs w:val="21"/>
        </w:rPr>
        <w:t>adv 极度地；非常地；technique /tek</w:t>
      </w:r>
      <w:r>
        <w:rPr>
          <w:rFonts w:ascii="Times New Roman" w:hAnsi="Times New Roman" w:eastAsia="MS Gothic" w:cs="Times New Roman"/>
          <w:szCs w:val="21"/>
        </w:rPr>
        <w:t>ˈ</w:t>
      </w:r>
      <w:r>
        <w:rPr>
          <w:rFonts w:ascii="Times New Roman" w:hAnsi="Times New Roman" w:cs="Times New Roman"/>
          <w:szCs w:val="21"/>
        </w:rPr>
        <w:t>niːk/ n 技巧；手法；biography /ba</w:t>
      </w:r>
      <w:r>
        <w:rPr>
          <w:rFonts w:ascii="Times New Roman" w:hAnsi="Times New Roman" w:eastAsia="MS Gothic" w:cs="Times New Roman"/>
          <w:szCs w:val="21"/>
        </w:rPr>
        <w:t>ɪˈɒ</w:t>
      </w:r>
      <w:r>
        <w:rPr>
          <w:rFonts w:ascii="Times New Roman" w:hAnsi="Times New Roman" w:eastAsia="等线" w:cs="Times New Roman"/>
          <w:szCs w:val="21"/>
        </w:rPr>
        <w:t>ɡ</w:t>
      </w:r>
      <w:r>
        <w:rPr>
          <w:rFonts w:ascii="Times New Roman" w:hAnsi="Times New Roman" w:cs="Times New Roman"/>
          <w:szCs w:val="21"/>
        </w:rPr>
        <w:t>r</w:t>
      </w:r>
      <w:r>
        <w:rPr>
          <w:rFonts w:ascii="Times New Roman" w:hAnsi="Times New Roman" w:eastAsia="MS Gothic" w:cs="Times New Roman"/>
          <w:szCs w:val="21"/>
        </w:rPr>
        <w:t>ə</w:t>
      </w:r>
      <w:r>
        <w:rPr>
          <w:rFonts w:ascii="Times New Roman" w:hAnsi="Times New Roman" w:cs="Times New Roman"/>
          <w:szCs w:val="21"/>
        </w:rPr>
        <w:t>fi/ n 传记；个人简介；foreground /</w:t>
      </w:r>
      <w:r>
        <w:rPr>
          <w:rFonts w:ascii="Times New Roman" w:hAnsi="Times New Roman" w:eastAsia="MS Gothic" w:cs="Times New Roman"/>
          <w:szCs w:val="21"/>
        </w:rPr>
        <w:t>ˈ</w:t>
      </w:r>
      <w:r>
        <w:rPr>
          <w:rFonts w:ascii="Times New Roman" w:hAnsi="Times New Roman" w:cs="Times New Roman"/>
          <w:szCs w:val="21"/>
        </w:rPr>
        <w:t>f</w:t>
      </w:r>
      <w:r>
        <w:rPr>
          <w:rFonts w:ascii="Times New Roman" w:hAnsi="Times New Roman" w:eastAsia="MS Gothic" w:cs="Times New Roman"/>
          <w:szCs w:val="21"/>
        </w:rPr>
        <w:t>ɔ</w:t>
      </w:r>
      <w:r>
        <w:rPr>
          <w:rFonts w:ascii="Times New Roman" w:hAnsi="Times New Roman" w:cs="Times New Roman"/>
          <w:szCs w:val="21"/>
        </w:rPr>
        <w:t>ːɡra</w:t>
      </w:r>
      <w:r>
        <w:rPr>
          <w:rFonts w:ascii="Times New Roman" w:hAnsi="Times New Roman" w:eastAsia="MS Gothic" w:cs="Times New Roman"/>
          <w:szCs w:val="21"/>
        </w:rPr>
        <w:t>ʊ</w:t>
      </w:r>
      <w:r>
        <w:rPr>
          <w:rFonts w:ascii="Times New Roman" w:hAnsi="Times New Roman" w:cs="Times New Roman"/>
          <w:szCs w:val="21"/>
        </w:rPr>
        <w:t>nd/ n. 前景。</w:t>
      </w:r>
    </w:p>
    <w:p/>
    <w:p>
      <w:pPr>
        <w:rPr>
          <w:rFonts w:ascii="Times New Roman" w:hAnsi="Times New Roman" w:cs="Times New Roman"/>
          <w:color w:val="000000" w:themeColor="text1"/>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 New Romans">
    <w:altName w:val="微软雅黑"/>
    <w:panose1 w:val="00000000000000000000"/>
    <w:charset w:val="00"/>
    <w:family w:val="auto"/>
    <w:pitch w:val="default"/>
    <w:sig w:usb0="00000000" w:usb1="00000000" w:usb2="00000000" w:usb3="00000000" w:csb0="00000001" w:csb1="00000000"/>
  </w:font>
  <w:font w:name="Times New Romance">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A"/>
    <w:rsid w:val="00007449"/>
    <w:rsid w:val="000F3959"/>
    <w:rsid w:val="001A31DA"/>
    <w:rsid w:val="0045021B"/>
    <w:rsid w:val="004B2655"/>
    <w:rsid w:val="00557FA7"/>
    <w:rsid w:val="008707D8"/>
    <w:rsid w:val="00A355E1"/>
    <w:rsid w:val="00AA7C07"/>
    <w:rsid w:val="00D938E3"/>
    <w:rsid w:val="00E44BCB"/>
    <w:rsid w:val="00FD0844"/>
    <w:rsid w:val="00FE5111"/>
    <w:rsid w:val="57EC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Normal_1"/>
    <w:qFormat/>
    <w:uiPriority w:val="0"/>
    <w:pPr>
      <w:widowControl w:val="0"/>
      <w:jc w:val="both"/>
    </w:pPr>
    <w:rPr>
      <w:rFonts w:ascii="Time New Romans" w:hAnsi="Time New Romans"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3930</Words>
  <Characters>22403</Characters>
  <Lines>186</Lines>
  <Paragraphs>52</Paragraphs>
  <TotalTime>0</TotalTime>
  <ScaleCrop>false</ScaleCrop>
  <LinksUpToDate>false</LinksUpToDate>
  <CharactersWithSpaces>26281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2023-05-18T01:51:00Z</dcterms:created>
  <dc:creator>6164</dc:creator>
  <cp:lastModifiedBy>24147</cp:lastModifiedBy>
  <dcterms:modified xsi:type="dcterms:W3CDTF">2023-05-23T05:24:19Z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