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Times New Roman" w:hAnsi="Times New Roman" w:cs="Times New Roman"/>
          <w:b/>
          <w:bCs/>
          <w:sz w:val="24"/>
          <w:szCs w:val="24"/>
          <w:lang w:val="en-US" w:eastAsia="zh-CN"/>
        </w:rPr>
      </w:pPr>
      <w:bookmarkStart w:id="0" w:name="_GoBack"/>
      <w:bookmarkEnd w:id="0"/>
      <w:r>
        <w:rPr>
          <w:rFonts w:hint="default" w:ascii="Times New Roman" w:hAnsi="Times New Roman" w:cs="Times New Roman"/>
          <w:b/>
          <w:bCs/>
          <w:sz w:val="24"/>
          <w:szCs w:val="24"/>
          <w:lang w:val="en-US" w:eastAsia="zh-CN"/>
        </w:rPr>
        <w:t>B3U4 Space Exploration</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lang w:val="en-US" w:eastAsia="zh-CN"/>
        </w:rPr>
        <w:t>Assessment for Writing: Homes on Mars?</w:t>
      </w:r>
    </w:p>
    <w:p>
      <w:pPr>
        <w:jc w:val="left"/>
        <w:rPr>
          <w:rFonts w:hint="eastAsia" w:ascii="Times New Roman" w:hAnsi="Times New Roman" w:cs="Times New Roman"/>
          <w:b/>
          <w:bCs/>
          <w:sz w:val="24"/>
          <w:szCs w:val="24"/>
          <w:lang w:val="en-US" w:eastAsia="zh-CN"/>
        </w:rPr>
      </w:pPr>
    </w:p>
    <w:p>
      <w:pPr>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Task One: Exploring the detailed points for assessment</w:t>
      </w:r>
    </w:p>
    <w:p>
      <w:pPr>
        <w:jc w:val="left"/>
        <w:rPr>
          <w:rFonts w:hint="eastAsia" w:ascii="Times New Roman" w:hAnsi="Times New Roman" w:cs="Times New Roman"/>
          <w:b w:val="0"/>
          <w:bCs w:val="0"/>
          <w:sz w:val="21"/>
          <w:szCs w:val="21"/>
          <w:lang w:val="en-US" w:eastAsia="zh-CN"/>
        </w:rPr>
      </w:pPr>
      <w:r>
        <w:rPr>
          <w:rFonts w:hint="eastAsia" w:ascii="Times New Roman" w:hAnsi="Times New Roman" w:cs="Times New Roman"/>
          <w:b/>
          <w:bCs/>
          <w:sz w:val="21"/>
          <w:szCs w:val="21"/>
          <w:lang w:val="en-US" w:eastAsia="zh-CN"/>
        </w:rPr>
        <w:t>Evaluation Sheet on Writing</w:t>
      </w:r>
      <w:r>
        <w:rPr>
          <w:rFonts w:hint="eastAsia" w:ascii="Times New Roman" w:hAnsi="Times New Roman" w:cs="Times New Roman"/>
          <w:b w:val="0"/>
          <w:bCs w:val="0"/>
          <w:sz w:val="21"/>
          <w:szCs w:val="21"/>
          <w:lang w:val="en-US" w:eastAsia="zh-CN"/>
        </w:rPr>
        <w:t xml:space="preserve"> (习作评估量表)</w:t>
      </w:r>
    </w:p>
    <w:tbl>
      <w:tblPr>
        <w:tblStyle w:val="5"/>
        <w:tblpPr w:leftFromText="180" w:rightFromText="180" w:vertAnchor="text" w:horzAnchor="page" w:tblpX="1797" w:tblpY="382"/>
        <w:tblOverlap w:val="never"/>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0"/>
        <w:gridCol w:w="97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670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T(an essay on the textbook)       S( a student</w:t>
            </w:r>
            <w:r>
              <w:rPr>
                <w:rFonts w:hint="default" w:ascii="Times New Roman" w:hAnsi="Times New Roman" w:cs="Times New Roman"/>
                <w:b w:val="0"/>
                <w:bCs w:val="0"/>
                <w:sz w:val="21"/>
                <w:szCs w:val="21"/>
                <w:vertAlign w:val="baseline"/>
                <w:lang w:val="en-US" w:eastAsia="zh-CN"/>
              </w:rPr>
              <w:t>’</w:t>
            </w:r>
            <w:r>
              <w:rPr>
                <w:rFonts w:hint="eastAsia" w:ascii="Times New Roman" w:hAnsi="Times New Roman" w:cs="Times New Roman"/>
                <w:b w:val="0"/>
                <w:bCs w:val="0"/>
                <w:sz w:val="21"/>
                <w:szCs w:val="21"/>
                <w:vertAlign w:val="baseline"/>
                <w:lang w:val="en-US" w:eastAsia="zh-CN"/>
              </w:rPr>
              <w:t>s essay)</w:t>
            </w:r>
          </w:p>
        </w:tc>
        <w:tc>
          <w:tcPr>
            <w:tcW w:w="97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w:t>
            </w:r>
          </w:p>
        </w:tc>
        <w:tc>
          <w:tcPr>
            <w:tcW w:w="86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S</w:t>
            </w:r>
          </w:p>
        </w:tc>
      </w:tr>
    </w:tbl>
    <w:p>
      <w:pPr>
        <w:jc w:val="left"/>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(chart- 1)</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5320"/>
        <w:gridCol w:w="9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1376" w:type="dxa"/>
            <w:vMerge w:val="restart"/>
          </w:tcPr>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bCs/>
                <w:sz w:val="21"/>
                <w:szCs w:val="21"/>
                <w:u w:val="single"/>
                <w:vertAlign w:val="baseline"/>
                <w:lang w:val="en-US" w:eastAsia="zh-CN"/>
              </w:rPr>
              <w:t>Structure</w:t>
            </w:r>
            <w:r>
              <w:rPr>
                <w:rFonts w:hint="eastAsia" w:ascii="Times New Roman" w:hAnsi="Times New Roman" w:cs="Times New Roman"/>
                <w:b w:val="0"/>
                <w:bCs w:val="0"/>
                <w:sz w:val="21"/>
                <w:szCs w:val="21"/>
                <w:vertAlign w:val="baseline"/>
                <w:lang w:val="en-US" w:eastAsia="zh-CN"/>
              </w:rPr>
              <w:t xml:space="preserve"> </w:t>
            </w:r>
          </w:p>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bCs/>
                <w:sz w:val="21"/>
                <w:szCs w:val="21"/>
                <w:vertAlign w:val="baseline"/>
                <w:lang w:val="en-US" w:eastAsia="zh-CN"/>
              </w:rPr>
              <w:t xml:space="preserve">(A/B/C) </w:t>
            </w:r>
          </w:p>
        </w:tc>
        <w:tc>
          <w:tcPr>
            <w:tcW w:w="532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There is a point, arguments and supporting evidence.</w:t>
            </w:r>
          </w:p>
        </w:tc>
        <w:tc>
          <w:tcPr>
            <w:tcW w:w="975" w:type="dxa"/>
          </w:tcPr>
          <w:p>
            <w:pPr>
              <w:jc w:val="left"/>
              <w:rPr>
                <w:rFonts w:hint="default" w:ascii="Times New Roman" w:hAnsi="Times New Roman" w:cs="Times New Roman"/>
                <w:b w:val="0"/>
                <w:bCs w:val="0"/>
                <w:sz w:val="21"/>
                <w:szCs w:val="21"/>
                <w:vertAlign w:val="baseline"/>
                <w:lang w:val="en-US" w:eastAsia="zh-CN"/>
              </w:rPr>
            </w:pPr>
          </w:p>
        </w:tc>
        <w:tc>
          <w:tcPr>
            <w:tcW w:w="851" w:type="dxa"/>
          </w:tcPr>
          <w:p>
            <w:pPr>
              <w:jc w:val="left"/>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1376" w:type="dxa"/>
            <w:vMerge w:val="continue"/>
          </w:tcPr>
          <w:p>
            <w:pPr>
              <w:jc w:val="left"/>
              <w:rPr>
                <w:rFonts w:hint="default" w:ascii="Times New Roman" w:hAnsi="Times New Roman" w:cs="Times New Roman"/>
                <w:b w:val="0"/>
                <w:bCs w:val="0"/>
                <w:sz w:val="21"/>
                <w:szCs w:val="21"/>
                <w:vertAlign w:val="baseline"/>
                <w:lang w:val="en-US" w:eastAsia="zh-CN"/>
              </w:rPr>
            </w:pPr>
          </w:p>
        </w:tc>
        <w:tc>
          <w:tcPr>
            <w:tcW w:w="532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They are linked clearly.</w:t>
            </w:r>
          </w:p>
        </w:tc>
        <w:tc>
          <w:tcPr>
            <w:tcW w:w="975" w:type="dxa"/>
          </w:tcPr>
          <w:p>
            <w:pPr>
              <w:jc w:val="left"/>
              <w:rPr>
                <w:rFonts w:hint="default" w:ascii="Times New Roman" w:hAnsi="Times New Roman" w:cs="Times New Roman"/>
                <w:b w:val="0"/>
                <w:bCs w:val="0"/>
                <w:sz w:val="21"/>
                <w:szCs w:val="21"/>
                <w:vertAlign w:val="baseline"/>
                <w:lang w:val="en-US" w:eastAsia="zh-CN"/>
              </w:rPr>
            </w:pPr>
          </w:p>
        </w:tc>
        <w:tc>
          <w:tcPr>
            <w:tcW w:w="851" w:type="dxa"/>
          </w:tcPr>
          <w:p>
            <w:pPr>
              <w:jc w:val="left"/>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376" w:type="dxa"/>
            <w:vMerge w:val="restart"/>
          </w:tcPr>
          <w:p>
            <w:pPr>
              <w:jc w:val="left"/>
              <w:rPr>
                <w:rFonts w:hint="default" w:ascii="Times New Roman" w:hAnsi="Times New Roman" w:cs="Times New Roman"/>
                <w:b w:val="0"/>
                <w:bCs w:val="0"/>
                <w:sz w:val="21"/>
                <w:szCs w:val="21"/>
                <w:vertAlign w:val="baseline"/>
                <w:lang w:val="en-US" w:eastAsia="zh-CN"/>
              </w:rPr>
            </w:pPr>
          </w:p>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bCs/>
                <w:sz w:val="21"/>
                <w:szCs w:val="21"/>
                <w:u w:val="single"/>
                <w:vertAlign w:val="baseline"/>
                <w:lang w:val="en-US" w:eastAsia="zh-CN"/>
              </w:rPr>
              <w:t>Content</w:t>
            </w:r>
            <w:r>
              <w:rPr>
                <w:rFonts w:hint="eastAsia" w:ascii="Times New Roman" w:hAnsi="Times New Roman" w:cs="Times New Roman"/>
                <w:b w:val="0"/>
                <w:bCs w:val="0"/>
                <w:sz w:val="21"/>
                <w:szCs w:val="21"/>
                <w:vertAlign w:val="baseline"/>
                <w:lang w:val="en-US" w:eastAsia="zh-CN"/>
              </w:rPr>
              <w:t xml:space="preserve">  </w:t>
            </w:r>
          </w:p>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bCs/>
                <w:sz w:val="21"/>
                <w:szCs w:val="21"/>
                <w:vertAlign w:val="baseline"/>
                <w:lang w:val="en-US" w:eastAsia="zh-CN"/>
              </w:rPr>
              <w:t>(A/B/C)</w:t>
            </w:r>
          </w:p>
        </w:tc>
        <w:tc>
          <w:tcPr>
            <w:tcW w:w="532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 arguments support the point.</w:t>
            </w:r>
          </w:p>
        </w:tc>
        <w:tc>
          <w:tcPr>
            <w:tcW w:w="975" w:type="dxa"/>
          </w:tcPr>
          <w:p>
            <w:pPr>
              <w:jc w:val="left"/>
              <w:rPr>
                <w:rFonts w:hint="default" w:ascii="Times New Roman" w:hAnsi="Times New Roman" w:cs="Times New Roman"/>
                <w:b w:val="0"/>
                <w:bCs w:val="0"/>
                <w:sz w:val="21"/>
                <w:szCs w:val="21"/>
                <w:vertAlign w:val="baseline"/>
                <w:lang w:val="en-US" w:eastAsia="zh-CN"/>
              </w:rPr>
            </w:pPr>
          </w:p>
        </w:tc>
        <w:tc>
          <w:tcPr>
            <w:tcW w:w="851" w:type="dxa"/>
          </w:tcPr>
          <w:p>
            <w:pPr>
              <w:jc w:val="left"/>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376" w:type="dxa"/>
            <w:vMerge w:val="continue"/>
          </w:tcPr>
          <w:p>
            <w:pPr>
              <w:jc w:val="left"/>
              <w:rPr>
                <w:rFonts w:hint="default" w:ascii="Times New Roman" w:hAnsi="Times New Roman" w:cs="Times New Roman"/>
                <w:b w:val="0"/>
                <w:bCs w:val="0"/>
                <w:sz w:val="21"/>
                <w:szCs w:val="21"/>
                <w:vertAlign w:val="baseline"/>
                <w:lang w:val="en-US" w:eastAsia="zh-CN"/>
              </w:rPr>
            </w:pPr>
          </w:p>
        </w:tc>
        <w:tc>
          <w:tcPr>
            <w:tcW w:w="532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All the contents are related to the topic.</w:t>
            </w:r>
          </w:p>
        </w:tc>
        <w:tc>
          <w:tcPr>
            <w:tcW w:w="975" w:type="dxa"/>
          </w:tcPr>
          <w:p>
            <w:pPr>
              <w:jc w:val="left"/>
              <w:rPr>
                <w:rFonts w:hint="default" w:ascii="Times New Roman" w:hAnsi="Times New Roman" w:cs="Times New Roman"/>
                <w:b w:val="0"/>
                <w:bCs w:val="0"/>
                <w:sz w:val="21"/>
                <w:szCs w:val="21"/>
                <w:vertAlign w:val="baseline"/>
                <w:lang w:val="en-US" w:eastAsia="zh-CN"/>
              </w:rPr>
            </w:pPr>
          </w:p>
        </w:tc>
        <w:tc>
          <w:tcPr>
            <w:tcW w:w="851" w:type="dxa"/>
          </w:tcPr>
          <w:p>
            <w:pPr>
              <w:jc w:val="left"/>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376" w:type="dxa"/>
            <w:vMerge w:val="continue"/>
          </w:tcPr>
          <w:p>
            <w:pPr>
              <w:jc w:val="left"/>
              <w:rPr>
                <w:rFonts w:hint="default" w:ascii="Times New Roman" w:hAnsi="Times New Roman" w:cs="Times New Roman"/>
                <w:b w:val="0"/>
                <w:bCs w:val="0"/>
                <w:sz w:val="21"/>
                <w:szCs w:val="21"/>
                <w:vertAlign w:val="baseline"/>
                <w:lang w:val="en-US" w:eastAsia="zh-CN"/>
              </w:rPr>
            </w:pPr>
          </w:p>
        </w:tc>
        <w:tc>
          <w:tcPr>
            <w:tcW w:w="532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 supporting evidence effectively（有效地） supports the argument.</w:t>
            </w:r>
          </w:p>
        </w:tc>
        <w:tc>
          <w:tcPr>
            <w:tcW w:w="975" w:type="dxa"/>
          </w:tcPr>
          <w:p>
            <w:pPr>
              <w:jc w:val="left"/>
              <w:rPr>
                <w:rFonts w:hint="default" w:ascii="Times New Roman" w:hAnsi="Times New Roman" w:cs="Times New Roman"/>
                <w:b w:val="0"/>
                <w:bCs w:val="0"/>
                <w:sz w:val="21"/>
                <w:szCs w:val="21"/>
                <w:vertAlign w:val="baseline"/>
                <w:lang w:val="en-US" w:eastAsia="zh-CN"/>
              </w:rPr>
            </w:pPr>
          </w:p>
        </w:tc>
        <w:tc>
          <w:tcPr>
            <w:tcW w:w="851" w:type="dxa"/>
          </w:tcPr>
          <w:p>
            <w:pPr>
              <w:jc w:val="left"/>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76" w:type="dxa"/>
            <w:vMerge w:val="restart"/>
          </w:tcPr>
          <w:p>
            <w:pPr>
              <w:jc w:val="left"/>
              <w:rPr>
                <w:rFonts w:hint="default" w:ascii="Times New Roman" w:hAnsi="Times New Roman" w:cs="Times New Roman"/>
                <w:b w:val="0"/>
                <w:bCs w:val="0"/>
                <w:sz w:val="21"/>
                <w:szCs w:val="21"/>
                <w:vertAlign w:val="baseline"/>
                <w:lang w:val="en-US" w:eastAsia="zh-CN"/>
              </w:rPr>
            </w:pPr>
          </w:p>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bCs/>
                <w:sz w:val="21"/>
                <w:szCs w:val="21"/>
                <w:u w:val="single"/>
                <w:vertAlign w:val="baseline"/>
                <w:lang w:val="en-US" w:eastAsia="zh-CN"/>
              </w:rPr>
              <w:t>Language</w:t>
            </w:r>
            <w:r>
              <w:rPr>
                <w:rFonts w:hint="eastAsia" w:ascii="Times New Roman" w:hAnsi="Times New Roman" w:cs="Times New Roman"/>
                <w:b w:val="0"/>
                <w:bCs w:val="0"/>
                <w:sz w:val="21"/>
                <w:szCs w:val="21"/>
                <w:vertAlign w:val="baseline"/>
                <w:lang w:val="en-US" w:eastAsia="zh-CN"/>
              </w:rPr>
              <w:t xml:space="preserve"> </w:t>
            </w:r>
          </w:p>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bCs/>
                <w:sz w:val="21"/>
                <w:szCs w:val="21"/>
                <w:vertAlign w:val="baseline"/>
                <w:lang w:val="en-US" w:eastAsia="zh-CN"/>
              </w:rPr>
              <w:t>(A/B/C)</w:t>
            </w:r>
          </w:p>
        </w:tc>
        <w:tc>
          <w:tcPr>
            <w:tcW w:w="532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There is a logical relationship between sentences in a paragraph.</w:t>
            </w:r>
          </w:p>
        </w:tc>
        <w:tc>
          <w:tcPr>
            <w:tcW w:w="975" w:type="dxa"/>
          </w:tcPr>
          <w:p>
            <w:pPr>
              <w:jc w:val="left"/>
              <w:rPr>
                <w:rFonts w:hint="default" w:ascii="Times New Roman" w:hAnsi="Times New Roman" w:cs="Times New Roman"/>
                <w:b w:val="0"/>
                <w:bCs w:val="0"/>
                <w:sz w:val="21"/>
                <w:szCs w:val="21"/>
                <w:vertAlign w:val="baseline"/>
                <w:lang w:val="en-US" w:eastAsia="zh-CN"/>
              </w:rPr>
            </w:pPr>
          </w:p>
        </w:tc>
        <w:tc>
          <w:tcPr>
            <w:tcW w:w="851" w:type="dxa"/>
          </w:tcPr>
          <w:p>
            <w:pPr>
              <w:jc w:val="left"/>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376" w:type="dxa"/>
            <w:vMerge w:val="continue"/>
          </w:tcPr>
          <w:p>
            <w:pPr>
              <w:jc w:val="left"/>
              <w:rPr>
                <w:rFonts w:hint="default" w:ascii="Times New Roman" w:hAnsi="Times New Roman" w:cs="Times New Roman"/>
                <w:b w:val="0"/>
                <w:bCs w:val="0"/>
                <w:sz w:val="21"/>
                <w:szCs w:val="21"/>
                <w:vertAlign w:val="baseline"/>
                <w:lang w:val="en-US" w:eastAsia="zh-CN"/>
              </w:rPr>
            </w:pPr>
          </w:p>
        </w:tc>
        <w:tc>
          <w:tcPr>
            <w:tcW w:w="5320" w:type="dxa"/>
          </w:tcPr>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There are some words or sentences impressing me a lot.</w:t>
            </w:r>
          </w:p>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 xml:space="preserve"> (convincing 令人信服的 &amp; vivid )</w:t>
            </w:r>
          </w:p>
        </w:tc>
        <w:tc>
          <w:tcPr>
            <w:tcW w:w="975" w:type="dxa"/>
          </w:tcPr>
          <w:p>
            <w:pPr>
              <w:jc w:val="left"/>
              <w:rPr>
                <w:rFonts w:hint="default" w:ascii="Times New Roman" w:hAnsi="Times New Roman" w:cs="Times New Roman"/>
                <w:b w:val="0"/>
                <w:bCs w:val="0"/>
                <w:sz w:val="21"/>
                <w:szCs w:val="21"/>
                <w:vertAlign w:val="baseline"/>
                <w:lang w:val="en-US" w:eastAsia="zh-CN"/>
              </w:rPr>
            </w:pPr>
          </w:p>
        </w:tc>
        <w:tc>
          <w:tcPr>
            <w:tcW w:w="851" w:type="dxa"/>
          </w:tcPr>
          <w:p>
            <w:pPr>
              <w:jc w:val="left"/>
              <w:rPr>
                <w:rFonts w:hint="default" w:ascii="Times New Roman" w:hAnsi="Times New Roman"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76" w:type="dxa"/>
            <w:vMerge w:val="continue"/>
          </w:tcPr>
          <w:p>
            <w:pPr>
              <w:jc w:val="left"/>
              <w:rPr>
                <w:rFonts w:hint="default" w:ascii="Times New Roman" w:hAnsi="Times New Roman" w:cs="Times New Roman"/>
                <w:b w:val="0"/>
                <w:bCs w:val="0"/>
                <w:sz w:val="21"/>
                <w:szCs w:val="21"/>
                <w:vertAlign w:val="baseline"/>
                <w:lang w:val="en-US" w:eastAsia="zh-CN"/>
              </w:rPr>
            </w:pPr>
          </w:p>
        </w:tc>
        <w:tc>
          <w:tcPr>
            <w:tcW w:w="5320" w:type="dxa"/>
          </w:tcPr>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 writer uses some good language from the textbook.</w:t>
            </w:r>
          </w:p>
        </w:tc>
        <w:tc>
          <w:tcPr>
            <w:tcW w:w="975" w:type="dxa"/>
          </w:tcPr>
          <w:p>
            <w:pPr>
              <w:jc w:val="left"/>
              <w:rPr>
                <w:rFonts w:hint="default" w:ascii="Times New Roman" w:hAnsi="Times New Roman" w:cs="Times New Roman"/>
                <w:b w:val="0"/>
                <w:bCs w:val="0"/>
                <w:sz w:val="21"/>
                <w:szCs w:val="21"/>
                <w:vertAlign w:val="baseline"/>
                <w:lang w:val="en-US" w:eastAsia="zh-CN"/>
              </w:rPr>
            </w:pPr>
          </w:p>
        </w:tc>
        <w:tc>
          <w:tcPr>
            <w:tcW w:w="851" w:type="dxa"/>
          </w:tcPr>
          <w:p>
            <w:pPr>
              <w:jc w:val="left"/>
              <w:rPr>
                <w:rFonts w:hint="default" w:ascii="Times New Roman" w:hAnsi="Times New Roman" w:cs="Times New Roman"/>
                <w:b w:val="0"/>
                <w:bCs w:val="0"/>
                <w:sz w:val="21"/>
                <w:szCs w:val="21"/>
                <w:vertAlign w:val="baseline"/>
                <w:lang w:val="en-US" w:eastAsia="zh-CN"/>
              </w:rPr>
            </w:pPr>
          </w:p>
        </w:tc>
      </w:tr>
    </w:tbl>
    <w:p>
      <w:pPr>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Task Two: Assessing and Polishing the following smaple based on the Evaluation Sheet.</w:t>
      </w:r>
    </w:p>
    <w:p>
      <w:pPr>
        <w:jc w:val="left"/>
        <w:rPr>
          <w:rFonts w:hint="default"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(chart- 2) When you</w:t>
      </w:r>
      <w:r>
        <w:rPr>
          <w:rFonts w:hint="eastAsia" w:ascii="Times New Roman" w:hAnsi="Times New Roman" w:cs="Times New Roman"/>
          <w:b/>
          <w:bCs/>
          <w:sz w:val="21"/>
          <w:szCs w:val="21"/>
          <w:u w:val="single"/>
          <w:lang w:val="en-US" w:eastAsia="zh-CN"/>
        </w:rPr>
        <w:t xml:space="preserve"> assess</w:t>
      </w:r>
      <w:r>
        <w:rPr>
          <w:rFonts w:hint="eastAsia" w:ascii="Times New Roman" w:hAnsi="Times New Roman" w:cs="Times New Roman"/>
          <w:b w:val="0"/>
          <w:bCs w:val="0"/>
          <w:sz w:val="21"/>
          <w:szCs w:val="21"/>
          <w:u w:val="single"/>
          <w:lang w:val="en-US" w:eastAsia="zh-CN"/>
        </w:rPr>
        <w:t xml:space="preserve"> an essay, you may use the following expressions:</w:t>
      </w:r>
    </w:p>
    <w:tbl>
      <w:tblPr>
        <w:tblStyle w:val="5"/>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6" w:type="dxa"/>
          </w:tcPr>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 xml:space="preserve">I think the structure/content/ language of the essay is good/not so good. For example, ...               I/We like the supporting evidence ...best because ...  </w:t>
            </w:r>
          </w:p>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 beautiful sentence ...impresses me/ us most because...</w:t>
            </w:r>
          </w:p>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 xml:space="preserve">I/We think you can try using this word/phrase/sentence...    I/We think you can add ... </w:t>
            </w:r>
          </w:p>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Why not use...</w:t>
            </w:r>
          </w:p>
        </w:tc>
      </w:tr>
    </w:tbl>
    <w:p>
      <w:pPr>
        <w:jc w:val="left"/>
        <w:rPr>
          <w:rFonts w:hint="eastAsia" w:ascii="Times New Roman" w:hAnsi="Times New Roman" w:cs="Times New Roman"/>
          <w:b w:val="0"/>
          <w:bCs w:val="0"/>
          <w:sz w:val="21"/>
          <w:szCs w:val="21"/>
          <w:u w:val="single"/>
          <w:lang w:val="en-US" w:eastAsia="zh-CN"/>
        </w:rPr>
      </w:pPr>
    </w:p>
    <w:p>
      <w:pPr>
        <w:jc w:val="left"/>
        <w:rPr>
          <w:rFonts w:hint="default"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(chart-3) When you polish(提升，润色) an essay, you may refer to the following </w:t>
      </w:r>
      <w:r>
        <w:rPr>
          <w:rFonts w:hint="eastAsia" w:ascii="Times New Roman" w:hAnsi="Times New Roman" w:cs="Times New Roman"/>
          <w:b/>
          <w:bCs/>
          <w:sz w:val="21"/>
          <w:szCs w:val="21"/>
          <w:u w:val="single"/>
          <w:lang w:val="en-US" w:eastAsia="zh-CN"/>
        </w:rPr>
        <w:t>topic related</w:t>
      </w:r>
      <w:r>
        <w:rPr>
          <w:rFonts w:hint="eastAsia" w:ascii="Times New Roman" w:hAnsi="Times New Roman" w:cs="Times New Roman"/>
          <w:b w:val="0"/>
          <w:bCs w:val="0"/>
          <w:sz w:val="21"/>
          <w:szCs w:val="21"/>
          <w:u w:val="single"/>
          <w:lang w:val="en-US" w:eastAsia="zh-CN"/>
        </w:rPr>
        <w:t xml:space="preserve"> expressions: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6" w:type="dxa"/>
          </w:tcPr>
          <w:p>
            <w:pPr>
              <w:jc w:val="left"/>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 idea of people living on Mars</w:t>
            </w:r>
          </w:p>
        </w:tc>
        <w:tc>
          <w:tcPr>
            <w:tcW w:w="6506" w:type="dxa"/>
          </w:tcPr>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move into space to survive  spread out into space</w:t>
            </w:r>
          </w:p>
          <w:p>
            <w:pPr>
              <w:jc w:val="left"/>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establish independent colonies （聚居地）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6" w:type="dxa"/>
          </w:tcPr>
          <w:p>
            <w:pPr>
              <w:jc w:val="left"/>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 problems and solutions of living on Mars</w:t>
            </w:r>
          </w:p>
        </w:tc>
        <w:tc>
          <w:tcPr>
            <w:tcW w:w="6506" w:type="dxa"/>
          </w:tcPr>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t>
            </w:r>
            <w:r>
              <w:rPr>
                <w:rFonts w:hint="eastAsia" w:ascii="Times New Roman" w:hAnsi="Times New Roman" w:cs="Times New Roman"/>
                <w:b/>
                <w:bCs/>
                <w:sz w:val="21"/>
                <w:szCs w:val="21"/>
                <w:u w:val="single"/>
                <w:vertAlign w:val="baseline"/>
                <w:lang w:val="en-US" w:eastAsia="zh-CN"/>
              </w:rPr>
              <w:t xml:space="preserve">means changing </w:t>
            </w:r>
            <w:r>
              <w:rPr>
                <w:rFonts w:hint="eastAsia" w:ascii="Times New Roman" w:hAnsi="Times New Roman" w:cs="Times New Roman"/>
                <w:b w:val="0"/>
                <w:bCs w:val="0"/>
                <w:sz w:val="21"/>
                <w:szCs w:val="21"/>
                <w:vertAlign w:val="baseline"/>
                <w:lang w:val="en-US" w:eastAsia="zh-CN"/>
              </w:rPr>
              <w:t>the environment ..</w:t>
            </w:r>
            <w:r>
              <w:rPr>
                <w:rFonts w:hint="eastAsia" w:ascii="Times New Roman" w:hAnsi="Times New Roman" w:cs="Times New Roman"/>
                <w:b/>
                <w:bCs/>
                <w:sz w:val="21"/>
                <w:szCs w:val="21"/>
                <w:u w:val="single"/>
                <w:vertAlign w:val="baseline"/>
                <w:lang w:val="en-US" w:eastAsia="zh-CN"/>
              </w:rPr>
              <w:t>.so that</w:t>
            </w:r>
            <w:r>
              <w:rPr>
                <w:rFonts w:hint="eastAsia" w:ascii="Times New Roman" w:hAnsi="Times New Roman" w:cs="Times New Roman"/>
                <w:b w:val="0"/>
                <w:bCs w:val="0"/>
                <w:sz w:val="21"/>
                <w:szCs w:val="21"/>
                <w:vertAlign w:val="baseline"/>
                <w:lang w:val="en-US" w:eastAsia="zh-CN"/>
              </w:rPr>
              <w:t xml:space="preserve"> it is similar to Earth</w:t>
            </w:r>
            <w:r>
              <w:rPr>
                <w:rFonts w:hint="default" w:ascii="Times New Roman" w:hAnsi="Times New Roman" w:cs="Times New Roman"/>
                <w:b w:val="0"/>
                <w:bCs w:val="0"/>
                <w:sz w:val="21"/>
                <w:szCs w:val="21"/>
                <w:vertAlign w:val="baseline"/>
                <w:lang w:val="en-US" w:eastAsia="zh-CN"/>
              </w:rPr>
              <w:t>’</w:t>
            </w:r>
            <w:r>
              <w:rPr>
                <w:rFonts w:hint="eastAsia" w:ascii="Times New Roman" w:hAnsi="Times New Roman" w:cs="Times New Roman"/>
                <w:b w:val="0"/>
                <w:bCs w:val="0"/>
                <w:sz w:val="21"/>
                <w:szCs w:val="21"/>
                <w:vertAlign w:val="baseline"/>
                <w:lang w:val="en-US" w:eastAsia="zh-CN"/>
              </w:rPr>
              <w:t>s</w:t>
            </w:r>
          </w:p>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 xml:space="preserve">take many centuries     live in a </w:t>
            </w:r>
            <w:r>
              <w:rPr>
                <w:rFonts w:hint="eastAsia" w:ascii="Times New Roman" w:hAnsi="Times New Roman" w:cs="Times New Roman"/>
                <w:b/>
                <w:bCs/>
                <w:sz w:val="21"/>
                <w:szCs w:val="21"/>
                <w:u w:val="single"/>
                <w:vertAlign w:val="baseline"/>
                <w:lang w:val="en-US" w:eastAsia="zh-CN"/>
              </w:rPr>
              <w:t>Mars-like</w:t>
            </w:r>
            <w:r>
              <w:rPr>
                <w:rFonts w:hint="eastAsia" w:ascii="Times New Roman" w:hAnsi="Times New Roman" w:cs="Times New Roman"/>
                <w:b w:val="0"/>
                <w:bCs w:val="0"/>
                <w:sz w:val="21"/>
                <w:szCs w:val="21"/>
                <w:vertAlign w:val="baseline"/>
                <w:lang w:val="en-US" w:eastAsia="zh-CN"/>
              </w:rPr>
              <w:t xml:space="preserve"> environment  </w:t>
            </w:r>
          </w:p>
          <w:p>
            <w:pPr>
              <w:jc w:val="left"/>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keep themselves busy with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6" w:type="dxa"/>
          </w:tcPr>
          <w:p>
            <w:pPr>
              <w:jc w:val="left"/>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 project people are making to send humans to Mars</w:t>
            </w:r>
            <w:r>
              <w:rPr>
                <w:rFonts w:hint="eastAsia" w:ascii="Times New Roman" w:hAnsi="Times New Roman" w:cs="Times New Roman"/>
                <w:b/>
                <w:bCs/>
                <w:sz w:val="21"/>
                <w:szCs w:val="21"/>
                <w:vertAlign w:val="baseline"/>
                <w:lang w:val="en-US" w:eastAsia="zh-CN"/>
              </w:rPr>
              <w:t xml:space="preserve"> </w:t>
            </w:r>
          </w:p>
        </w:tc>
        <w:tc>
          <w:tcPr>
            <w:tcW w:w="6506" w:type="dxa"/>
          </w:tcPr>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w:t>
            </w:r>
            <w:r>
              <w:rPr>
                <w:rFonts w:hint="eastAsia" w:ascii="Times New Roman" w:hAnsi="Times New Roman" w:cs="Times New Roman"/>
                <w:b/>
                <w:bCs/>
                <w:sz w:val="21"/>
                <w:szCs w:val="21"/>
                <w:u w:val="single"/>
                <w:vertAlign w:val="baseline"/>
                <w:lang w:val="en-US" w:eastAsia="zh-CN"/>
              </w:rPr>
              <w:t>is planning</w:t>
            </w:r>
            <w:r>
              <w:rPr>
                <w:rFonts w:hint="eastAsia" w:ascii="Times New Roman" w:hAnsi="Times New Roman" w:cs="Times New Roman"/>
                <w:b w:val="0"/>
                <w:bCs w:val="0"/>
                <w:sz w:val="21"/>
                <w:szCs w:val="21"/>
                <w:vertAlign w:val="baseline"/>
                <w:lang w:val="en-US" w:eastAsia="zh-CN"/>
              </w:rPr>
              <w:t xml:space="preserve"> to send the first humans to Mars  </w:t>
            </w:r>
          </w:p>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 xml:space="preserve">Its project is </w:t>
            </w:r>
            <w:r>
              <w:rPr>
                <w:rFonts w:hint="eastAsia" w:ascii="Times New Roman" w:hAnsi="Times New Roman" w:cs="Times New Roman"/>
                <w:b/>
                <w:bCs/>
                <w:sz w:val="21"/>
                <w:szCs w:val="21"/>
                <w:u w:val="single"/>
                <w:vertAlign w:val="baseline"/>
                <w:lang w:val="en-US" w:eastAsia="zh-CN"/>
              </w:rPr>
              <w:t>giving</w:t>
            </w:r>
            <w:r>
              <w:rPr>
                <w:rFonts w:hint="eastAsia" w:ascii="Times New Roman" w:hAnsi="Times New Roman" w:cs="Times New Roman"/>
                <w:b w:val="0"/>
                <w:bCs w:val="0"/>
                <w:sz w:val="21"/>
                <w:szCs w:val="21"/>
                <w:vertAlign w:val="baseline"/>
                <w:lang w:val="en-US" w:eastAsia="zh-CN"/>
              </w:rPr>
              <w:t xml:space="preserve"> people worldwide the chance ...</w:t>
            </w:r>
          </w:p>
          <w:p>
            <w:pPr>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 xml:space="preserve">live on Mars </w:t>
            </w:r>
            <w:r>
              <w:rPr>
                <w:rFonts w:hint="eastAsia" w:ascii="Times New Roman" w:hAnsi="Times New Roman" w:cs="Times New Roman"/>
                <w:b/>
                <w:bCs/>
                <w:sz w:val="21"/>
                <w:szCs w:val="21"/>
                <w:u w:val="single"/>
                <w:vertAlign w:val="baseline"/>
                <w:lang w:val="en-US" w:eastAsia="zh-CN"/>
              </w:rPr>
              <w:t>for good（=for ever/ permanently永久地）</w:t>
            </w:r>
            <w:r>
              <w:rPr>
                <w:rFonts w:hint="eastAsia" w:ascii="Times New Roman" w:hAnsi="Times New Roman" w:cs="Times New Roman"/>
                <w:b w:val="0"/>
                <w:bCs w:val="0"/>
                <w:sz w:val="21"/>
                <w:szCs w:val="21"/>
                <w:vertAlign w:val="baseline"/>
                <w:lang w:val="en-US" w:eastAsia="zh-CN"/>
              </w:rPr>
              <w:t xml:space="preserve">  </w:t>
            </w:r>
          </w:p>
          <w:p>
            <w:pPr>
              <w:jc w:val="left"/>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the project</w:t>
            </w:r>
            <w:r>
              <w:rPr>
                <w:rFonts w:hint="default" w:ascii="Times New Roman" w:hAnsi="Times New Roman" w:cs="Times New Roman"/>
                <w:b w:val="0"/>
                <w:bCs w:val="0"/>
                <w:sz w:val="21"/>
                <w:szCs w:val="21"/>
                <w:vertAlign w:val="baseline"/>
                <w:lang w:val="en-US" w:eastAsia="zh-CN"/>
              </w:rPr>
              <w:t>’</w:t>
            </w:r>
            <w:r>
              <w:rPr>
                <w:rFonts w:hint="eastAsia" w:ascii="Times New Roman" w:hAnsi="Times New Roman" w:cs="Times New Roman"/>
                <w:b w:val="0"/>
                <w:bCs w:val="0"/>
                <w:sz w:val="21"/>
                <w:szCs w:val="21"/>
                <w:vertAlign w:val="baseline"/>
                <w:lang w:val="en-US" w:eastAsia="zh-CN"/>
              </w:rPr>
              <w:t xml:space="preserve">s cost of... is </w:t>
            </w:r>
            <w:r>
              <w:rPr>
                <w:rFonts w:hint="eastAsia" w:ascii="Times New Roman" w:hAnsi="Times New Roman" w:cs="Times New Roman"/>
                <w:b w:val="0"/>
                <w:bCs w:val="0"/>
                <w:sz w:val="21"/>
                <w:szCs w:val="21"/>
                <w:u w:val="single"/>
                <w:vertAlign w:val="baseline"/>
                <w:lang w:val="en-US" w:eastAsia="zh-CN"/>
              </w:rPr>
              <w:t>too</w:t>
            </w:r>
            <w:r>
              <w:rPr>
                <w:rFonts w:hint="eastAsia" w:ascii="Times New Roman" w:hAnsi="Times New Roman" w:cs="Times New Roman"/>
                <w:b w:val="0"/>
                <w:bCs w:val="0"/>
                <w:sz w:val="21"/>
                <w:szCs w:val="21"/>
                <w:vertAlign w:val="baseline"/>
                <w:lang w:val="en-US" w:eastAsia="zh-CN"/>
              </w:rPr>
              <w:t xml:space="preserve"> low for it </w:t>
            </w:r>
            <w:r>
              <w:rPr>
                <w:rFonts w:hint="eastAsia" w:ascii="Times New Roman" w:hAnsi="Times New Roman" w:cs="Times New Roman"/>
                <w:b w:val="0"/>
                <w:bCs w:val="0"/>
                <w:sz w:val="21"/>
                <w:szCs w:val="21"/>
                <w:u w:val="single"/>
                <w:vertAlign w:val="baseline"/>
                <w:lang w:val="en-US" w:eastAsia="zh-CN"/>
              </w:rPr>
              <w:t>to</w:t>
            </w:r>
            <w:r>
              <w:rPr>
                <w:rFonts w:hint="eastAsia" w:ascii="Times New Roman" w:hAnsi="Times New Roman" w:cs="Times New Roman"/>
                <w:b w:val="0"/>
                <w:bCs w:val="0"/>
                <w:sz w:val="21"/>
                <w:szCs w:val="21"/>
                <w:vertAlign w:val="baseline"/>
                <w:lang w:val="en-US" w:eastAsia="zh-CN"/>
              </w:rPr>
              <w:t xml:space="preserve"> be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jc w:val="center"/>
              <w:rPr>
                <w:rFonts w:hint="default" w:ascii="Times New Roman" w:hAnsi="Times New Roman" w:cs="Times New Roman"/>
                <w:b/>
                <w:bCs/>
                <w:sz w:val="24"/>
                <w:szCs w:val="24"/>
                <w:vertAlign w:val="baseline"/>
                <w:lang w:val="en-US" w:eastAsia="zh-CN"/>
              </w:rPr>
            </w:pPr>
            <w:r>
              <w:rPr>
                <w:rFonts w:hint="eastAsia" w:ascii="Times New Roman" w:hAnsi="Times New Roman" w:cs="Times New Roman"/>
                <w:b/>
                <w:bCs/>
                <w:sz w:val="21"/>
                <w:szCs w:val="21"/>
                <w:vertAlign w:val="baseline"/>
                <w:lang w:val="en-US" w:eastAsia="zh-CN"/>
              </w:rPr>
              <w:t>Other related expressions may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jc w:val="left"/>
              <w:rPr>
                <w:rFonts w:hint="eastAsia" w:ascii="Times New Roman" w:hAnsi="Times New Roman" w:eastAsia="新宋体" w:cs="Times New Roman"/>
                <w:sz w:val="21"/>
                <w:szCs w:val="21"/>
                <w:lang w:val="en-US" w:eastAsia="zh-CN"/>
              </w:rPr>
            </w:pPr>
            <w:r>
              <w:rPr>
                <w:rFonts w:hint="eastAsia" w:ascii="Times New Roman" w:hAnsi="Times New Roman" w:cs="Times New Roman"/>
                <w:b w:val="0"/>
                <w:bCs w:val="0"/>
                <w:sz w:val="21"/>
                <w:szCs w:val="21"/>
                <w:vertAlign w:val="baseline"/>
                <w:lang w:val="en-US" w:eastAsia="zh-CN"/>
              </w:rPr>
              <w:t xml:space="preserve">launched spacecrafts into space        </w:t>
            </w:r>
            <w:r>
              <w:rPr>
                <w:rFonts w:hint="default" w:ascii="Times New Roman" w:hAnsi="Times New Roman" w:eastAsia="新宋体" w:cs="Times New Roman"/>
                <w:sz w:val="21"/>
                <w:szCs w:val="21"/>
                <w:lang w:val="en-US" w:eastAsia="zh-CN"/>
              </w:rPr>
              <w:t>accelerate</w:t>
            </w:r>
            <w:r>
              <w:rPr>
                <w:rFonts w:hint="eastAsia" w:ascii="Times New Roman" w:hAnsi="Times New Roman" w:eastAsia="新宋体" w:cs="Times New Roman"/>
                <w:sz w:val="21"/>
                <w:szCs w:val="21"/>
                <w:lang w:val="en-US" w:eastAsia="zh-CN"/>
              </w:rPr>
              <w:t xml:space="preserve"> (v.加快)</w:t>
            </w:r>
            <w:r>
              <w:rPr>
                <w:rFonts w:hint="default" w:ascii="Times New Roman" w:hAnsi="Times New Roman" w:eastAsia="新宋体" w:cs="Times New Roman"/>
                <w:sz w:val="21"/>
                <w:szCs w:val="21"/>
                <w:lang w:val="en-US" w:eastAsia="zh-CN"/>
              </w:rPr>
              <w:t xml:space="preserve"> our migration</w:t>
            </w:r>
            <w:r>
              <w:rPr>
                <w:rFonts w:hint="eastAsia" w:ascii="Times New Roman" w:hAnsi="Times New Roman" w:eastAsia="新宋体" w:cs="Times New Roman"/>
                <w:sz w:val="21"/>
                <w:szCs w:val="21"/>
                <w:lang w:val="en-US" w:eastAsia="zh-CN"/>
              </w:rPr>
              <w:t xml:space="preserve"> (n.</w:t>
            </w:r>
            <w:r>
              <w:rPr>
                <w:rFonts w:hint="default" w:ascii="Times New Roman" w:hAnsi="Times New Roman" w:eastAsia="新宋体" w:cs="Times New Roman"/>
                <w:sz w:val="21"/>
                <w:szCs w:val="21"/>
                <w:lang w:val="en-US" w:eastAsia="zh-CN"/>
              </w:rPr>
              <w:t>移居</w:t>
            </w:r>
            <w:r>
              <w:rPr>
                <w:rFonts w:hint="eastAsia" w:ascii="Times New Roman" w:hAnsi="Times New Roman" w:eastAsia="新宋体" w:cs="Times New Roman"/>
                <w:sz w:val="21"/>
                <w:szCs w:val="21"/>
                <w:lang w:val="en-US" w:eastAsia="zh-CN"/>
              </w:rPr>
              <w:t>)</w:t>
            </w:r>
            <w:r>
              <w:rPr>
                <w:rFonts w:hint="default" w:ascii="Times New Roman" w:hAnsi="Times New Roman" w:eastAsia="新宋体" w:cs="Times New Roman"/>
                <w:sz w:val="21"/>
                <w:szCs w:val="21"/>
                <w:lang w:val="en-US" w:eastAsia="zh-CN"/>
              </w:rPr>
              <w:t xml:space="preserve"> to Mars</w:t>
            </w:r>
            <w:r>
              <w:rPr>
                <w:rFonts w:hint="eastAsia" w:ascii="Times New Roman" w:hAnsi="Times New Roman" w:eastAsia="新宋体" w:cs="Times New Roman"/>
                <w:sz w:val="21"/>
                <w:szCs w:val="21"/>
                <w:lang w:val="en-US" w:eastAsia="zh-CN"/>
              </w:rPr>
              <w:t xml:space="preserve">  </w:t>
            </w:r>
          </w:p>
          <w:p>
            <w:pPr>
              <w:jc w:val="left"/>
              <w:rPr>
                <w:rFonts w:hint="default" w:ascii="Times New Roman" w:hAnsi="Times New Roman" w:eastAsia="新宋体" w:cs="Times New Roman"/>
                <w:sz w:val="21"/>
                <w:szCs w:val="21"/>
                <w:lang w:val="en-US" w:eastAsia="zh-CN"/>
              </w:rPr>
            </w:pPr>
            <w:r>
              <w:rPr>
                <w:rFonts w:hint="eastAsia" w:ascii="Times New Roman" w:hAnsi="Times New Roman" w:eastAsia="新宋体" w:cs="Times New Roman"/>
                <w:b/>
                <w:bCs/>
                <w:sz w:val="21"/>
                <w:szCs w:val="21"/>
                <w:u w:val="single"/>
                <w:lang w:val="en-US" w:eastAsia="zh-CN"/>
              </w:rPr>
              <w:t>devote</w:t>
            </w:r>
            <w:r>
              <w:rPr>
                <w:rFonts w:hint="eastAsia" w:ascii="Times New Roman" w:hAnsi="Times New Roman" w:eastAsia="新宋体" w:cs="Times New Roman"/>
                <w:sz w:val="21"/>
                <w:szCs w:val="21"/>
                <w:lang w:val="en-US" w:eastAsia="zh-CN"/>
              </w:rPr>
              <w:t xml:space="preserve"> themselves</w:t>
            </w:r>
            <w:r>
              <w:rPr>
                <w:rFonts w:hint="eastAsia" w:ascii="Times New Roman" w:hAnsi="Times New Roman" w:eastAsia="新宋体" w:cs="Times New Roman"/>
                <w:sz w:val="21"/>
                <w:szCs w:val="21"/>
                <w:u w:val="single"/>
                <w:lang w:val="en-US" w:eastAsia="zh-CN"/>
              </w:rPr>
              <w:t xml:space="preserve"> </w:t>
            </w:r>
            <w:r>
              <w:rPr>
                <w:rFonts w:hint="eastAsia" w:ascii="Times New Roman" w:hAnsi="Times New Roman" w:eastAsia="新宋体" w:cs="Times New Roman"/>
                <w:b/>
                <w:bCs/>
                <w:sz w:val="21"/>
                <w:szCs w:val="21"/>
                <w:u w:val="single"/>
                <w:lang w:val="en-US" w:eastAsia="zh-CN"/>
              </w:rPr>
              <w:t>to</w:t>
            </w:r>
            <w:r>
              <w:rPr>
                <w:rFonts w:hint="eastAsia" w:ascii="Times New Roman" w:hAnsi="Times New Roman" w:eastAsia="新宋体" w:cs="Times New Roman"/>
                <w:b/>
                <w:bCs/>
                <w:sz w:val="21"/>
                <w:szCs w:val="21"/>
                <w:lang w:val="en-US" w:eastAsia="zh-CN"/>
              </w:rPr>
              <w:t xml:space="preserve"> exploring</w:t>
            </w:r>
            <w:r>
              <w:rPr>
                <w:rFonts w:hint="eastAsia" w:ascii="Times New Roman" w:hAnsi="Times New Roman" w:eastAsia="新宋体" w:cs="Times New Roman"/>
                <w:sz w:val="21"/>
                <w:szCs w:val="21"/>
                <w:lang w:val="en-US" w:eastAsia="zh-CN"/>
              </w:rPr>
              <w:t xml:space="preserve"> Mars    with the</w:t>
            </w:r>
            <w:r>
              <w:rPr>
                <w:rFonts w:hint="eastAsia" w:ascii="Times New Roman" w:hAnsi="Times New Roman" w:eastAsia="新宋体" w:cs="Times New Roman"/>
                <w:b/>
                <w:bCs/>
                <w:sz w:val="21"/>
                <w:szCs w:val="21"/>
                <w:u w:val="single"/>
                <w:lang w:val="en-US" w:eastAsia="zh-CN"/>
              </w:rPr>
              <w:t xml:space="preserve"> continuous</w:t>
            </w:r>
            <w:r>
              <w:rPr>
                <w:rFonts w:hint="eastAsia" w:ascii="Times New Roman" w:hAnsi="Times New Roman" w:eastAsia="新宋体" w:cs="Times New Roman"/>
                <w:sz w:val="21"/>
                <w:szCs w:val="21"/>
                <w:lang w:val="en-US" w:eastAsia="zh-CN"/>
              </w:rPr>
              <w:t xml:space="preserve"> development of technology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eastAsia="新宋体" w:cs="Times New Roman"/>
                <w:sz w:val="21"/>
                <w:szCs w:val="21"/>
                <w:lang w:val="en-US" w:eastAsia="zh-CN"/>
              </w:rPr>
              <w:t>...</w:t>
            </w:r>
            <w:r>
              <w:rPr>
                <w:rFonts w:hint="default" w:ascii="Times New Roman" w:hAnsi="Times New Roman" w:eastAsia="新宋体" w:cs="Times New Roman"/>
                <w:sz w:val="21"/>
                <w:szCs w:val="21"/>
                <w:lang w:val="en-US" w:eastAsia="zh-CN"/>
              </w:rPr>
              <w:t xml:space="preserve">would be a </w:t>
            </w:r>
            <w:r>
              <w:rPr>
                <w:rFonts w:hint="default" w:ascii="Times New Roman" w:hAnsi="Times New Roman" w:eastAsia="新宋体" w:cs="Times New Roman"/>
                <w:b/>
                <w:bCs/>
                <w:sz w:val="21"/>
                <w:szCs w:val="21"/>
                <w:u w:val="single"/>
                <w:lang w:val="en-US" w:eastAsia="zh-CN"/>
              </w:rPr>
              <w:t>boost</w:t>
            </w:r>
            <w:r>
              <w:rPr>
                <w:rFonts w:hint="eastAsia" w:ascii="Times New Roman" w:hAnsi="Times New Roman" w:eastAsia="新宋体" w:cs="Times New Roman"/>
                <w:sz w:val="21"/>
                <w:szCs w:val="21"/>
                <w:lang w:val="en-US" w:eastAsia="zh-CN"/>
              </w:rPr>
              <w:t>(n. 推动,促进)</w:t>
            </w:r>
            <w:r>
              <w:rPr>
                <w:rFonts w:hint="default" w:ascii="Times New Roman" w:hAnsi="Times New Roman" w:eastAsia="新宋体" w:cs="Times New Roman"/>
                <w:sz w:val="21"/>
                <w:szCs w:val="21"/>
                <w:lang w:val="en-US" w:eastAsia="zh-CN"/>
              </w:rPr>
              <w:t xml:space="preserve"> to the study of Mars migration</w:t>
            </w:r>
            <w:r>
              <w:rPr>
                <w:rFonts w:hint="eastAsia" w:ascii="Times New Roman" w:hAnsi="Times New Roman" w:eastAsia="新宋体"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It is a great delight for us that...   ...对我们而言是很开心的</w:t>
            </w:r>
          </w:p>
        </w:tc>
      </w:tr>
    </w:tbl>
    <w:p>
      <w:pPr>
        <w:jc w:val="left"/>
        <w:rPr>
          <w:rFonts w:hint="eastAsia" w:ascii="Times New Roman" w:hAnsi="Times New Roman" w:cs="Times New Roman"/>
          <w:b/>
          <w:bCs/>
          <w:sz w:val="21"/>
          <w:szCs w:val="21"/>
          <w:lang w:val="en-US" w:eastAsia="zh-CN"/>
        </w:rPr>
      </w:pPr>
    </w:p>
    <w:p>
      <w:pPr>
        <w:jc w:val="left"/>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 xml:space="preserve">Assignment: </w:t>
      </w:r>
    </w:p>
    <w:p>
      <w:pPr>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 Please write an essay that gives your opinion about the idea of humans living on Mars. (You can find more evidence about Mars exploration on the Internet to make your essay more persuasive).</w:t>
      </w:r>
    </w:p>
    <w:p>
      <w:pPr>
        <w:jc w:val="lef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2.Please assess your essay </w:t>
      </w:r>
      <w:r>
        <w:rPr>
          <w:rFonts w:hint="default" w:ascii="Times New Roman" w:hAnsi="Times New Roman" w:cs="Times New Roman"/>
          <w:b/>
          <w:bCs/>
          <w:sz w:val="21"/>
          <w:szCs w:val="21"/>
          <w:u w:val="single"/>
          <w:lang w:val="en-US" w:eastAsia="zh-CN"/>
        </w:rPr>
        <w:t>based on the Evaluation Sheet</w:t>
      </w:r>
      <w:r>
        <w:rPr>
          <w:rFonts w:hint="default" w:ascii="Times New Roman" w:hAnsi="Times New Roman" w:cs="Times New Roman"/>
          <w:b w:val="0"/>
          <w:bCs w:val="0"/>
          <w:sz w:val="21"/>
          <w:szCs w:val="21"/>
          <w:lang w:val="en-US" w:eastAsia="zh-CN"/>
        </w:rPr>
        <w:t xml:space="preserve"> on Writing and exchange it with your group members.</w:t>
      </w:r>
    </w:p>
    <w:p>
      <w:pPr>
        <w:jc w:val="left"/>
        <w:rPr>
          <w:rFonts w:hint="default" w:ascii="Times New Roman" w:hAnsi="Times New Roman" w:cs="Times New Roman"/>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______________________________________________________________________________________________________________________________________________________________</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480" w:lineRule="auto"/>
              <w:ind w:firstLine="843" w:firstLineChars="400"/>
              <w:jc w:val="left"/>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bCs/>
                <w:sz w:val="21"/>
                <w:szCs w:val="21"/>
                <w:u w:val="single"/>
                <w:vertAlign w:val="baseline"/>
                <w:lang w:val="en-US" w:eastAsia="zh-CN"/>
              </w:rPr>
              <w:t>Your Assessment</w:t>
            </w:r>
          </w:p>
        </w:tc>
        <w:tc>
          <w:tcPr>
            <w:tcW w:w="4261"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 xml:space="preserve">         </w:t>
            </w:r>
            <w:r>
              <w:rPr>
                <w:rFonts w:hint="eastAsia" w:ascii="Times New Roman" w:hAnsi="Times New Roman" w:cs="Times New Roman"/>
                <w:b/>
                <w:bCs/>
                <w:sz w:val="21"/>
                <w:szCs w:val="21"/>
                <w:u w:val="single"/>
                <w:vertAlign w:val="baseline"/>
                <w:lang w:val="en-US" w:eastAsia="zh-CN"/>
              </w:rPr>
              <w:t xml:space="preserve"> Peers</w:t>
            </w:r>
            <w:r>
              <w:rPr>
                <w:rFonts w:hint="default" w:ascii="Times New Roman" w:hAnsi="Times New Roman" w:cs="Times New Roman"/>
                <w:b/>
                <w:bCs/>
                <w:sz w:val="21"/>
                <w:szCs w:val="21"/>
                <w:u w:val="single"/>
                <w:vertAlign w:val="baseline"/>
                <w:lang w:val="en-US" w:eastAsia="zh-CN"/>
              </w:rPr>
              <w:t>’</w:t>
            </w:r>
            <w:r>
              <w:rPr>
                <w:rFonts w:hint="eastAsia" w:ascii="Times New Roman" w:hAnsi="Times New Roman" w:cs="Times New Roman"/>
                <w:b/>
                <w:bCs/>
                <w:sz w:val="21"/>
                <w:szCs w:val="21"/>
                <w:u w:val="single"/>
                <w:vertAlign w:val="baseline"/>
                <w:lang w:val="en-US" w:eastAsia="zh-CN"/>
              </w:rPr>
              <w:t xml:space="preserve"> Assessment (同伴评价)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val="0"/>
                <w:sz w:val="21"/>
                <w:szCs w:val="21"/>
                <w:vertAlign w:val="baseline"/>
                <w:lang w:val="en-US" w:eastAsia="zh-CN"/>
              </w:rPr>
            </w:pPr>
          </w:p>
        </w:tc>
        <w:tc>
          <w:tcPr>
            <w:tcW w:w="4261"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val="0"/>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val="0"/>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3"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NmI4MjI2ZTYyMzk0NWUxNTBmYmM3YWU0ZDMwM2QifQ=="/>
  </w:docVars>
  <w:rsids>
    <w:rsidRoot w:val="5CDA37D9"/>
    <w:rsid w:val="0BD7795F"/>
    <w:rsid w:val="0C407AE7"/>
    <w:rsid w:val="1F02445F"/>
    <w:rsid w:val="22B86356"/>
    <w:rsid w:val="2711388A"/>
    <w:rsid w:val="294F692F"/>
    <w:rsid w:val="2A17569E"/>
    <w:rsid w:val="36870F1E"/>
    <w:rsid w:val="39F52359"/>
    <w:rsid w:val="40907010"/>
    <w:rsid w:val="43062819"/>
    <w:rsid w:val="460F14C8"/>
    <w:rsid w:val="50131BB5"/>
    <w:rsid w:val="56170735"/>
    <w:rsid w:val="567B7E74"/>
    <w:rsid w:val="5CDA37D9"/>
    <w:rsid w:val="621A6D5A"/>
    <w:rsid w:val="63977259"/>
    <w:rsid w:val="63FD441C"/>
    <w:rsid w:val="662B7800"/>
    <w:rsid w:val="6A134743"/>
    <w:rsid w:val="71706414"/>
    <w:rsid w:val="7B330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462</Words>
  <Characters>3295</Characters>
  <Lines>0</Lines>
  <Paragraphs>0</Paragraphs>
  <TotalTime>0</TotalTime>
  <ScaleCrop>false</ScaleCrop>
  <LinksUpToDate>false</LinksUpToDate>
  <CharactersWithSpaces>3715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2023-05-27T08:22:00Z</dcterms:created>
  <dc:creator>吴婷</dc:creator>
  <cp:lastModifiedBy>南山有谷堆</cp:lastModifiedBy>
  <dcterms:modified xsi:type="dcterms:W3CDTF">2023-06-28T03:31:21Z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FD5B0C87402D408B85D1E8E1B7696AD8_13</vt:lpwstr>
  </property>
</Properties>
</file>