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89" w:line="240" w:lineRule="auto"/>
        <w:ind w:left="10" w:right="-15"/>
        <w:jc w:val="center"/>
      </w:pPr>
      <w:r>
        <w:rPr>
          <w:rFonts w:ascii="宋体" w:hAnsi="宋体" w:eastAsia="宋体" w:cs="宋体"/>
          <w:sz w:val="32"/>
        </w:rPr>
        <w:drawing>
          <wp:anchor distT="0" distB="0" distL="114300" distR="114300" simplePos="0" relativeHeight="251659264" behindDoc="0" locked="0" layoutInCell="1" allowOverlap="1">
            <wp:simplePos x="0" y="0"/>
            <wp:positionH relativeFrom="page">
              <wp:posOffset>10972800</wp:posOffset>
            </wp:positionH>
            <wp:positionV relativeFrom="topMargin">
              <wp:posOffset>11734800</wp:posOffset>
            </wp:positionV>
            <wp:extent cx="342900" cy="4699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4"/>
                    <a:stretch>
                      <a:fillRect/>
                    </a:stretch>
                  </pic:blipFill>
                  <pic:spPr>
                    <a:xfrm>
                      <a:off x="0" y="0"/>
                      <a:ext cx="342900" cy="469900"/>
                    </a:xfrm>
                    <a:prstGeom prst="rect">
                      <a:avLst/>
                    </a:prstGeom>
                  </pic:spPr>
                </pic:pic>
              </a:graphicData>
            </a:graphic>
          </wp:anchor>
        </w:drawing>
      </w:r>
      <w:r>
        <w:rPr>
          <w:rFonts w:ascii="宋体" w:hAnsi="宋体" w:eastAsia="宋体" w:cs="宋体"/>
          <w:sz w:val="32"/>
        </w:rPr>
        <w:t>东莞中学、广州二中、惠州一中、</w:t>
      </w:r>
      <w:r>
        <w:rPr>
          <w:sz w:val="32"/>
        </w:rPr>
        <w:t xml:space="preserve"> </w:t>
      </w:r>
    </w:p>
    <w:p>
      <w:pPr>
        <w:spacing w:after="289" w:line="240" w:lineRule="auto"/>
        <w:ind w:left="10" w:right="-15"/>
        <w:jc w:val="center"/>
      </w:pPr>
      <w:r>
        <w:rPr>
          <w:rFonts w:ascii="宋体" w:hAnsi="宋体" w:eastAsia="宋体" w:cs="宋体"/>
          <w:sz w:val="32"/>
        </w:rPr>
        <w:t>深圳实验、珠海一中、中山纪念中学</w:t>
      </w:r>
      <w:r>
        <w:rPr>
          <w:sz w:val="32"/>
        </w:rPr>
        <w:t xml:space="preserve"> </w:t>
      </w:r>
    </w:p>
    <w:p>
      <w:pPr>
        <w:spacing w:after="115" w:line="307" w:lineRule="auto"/>
        <w:ind w:left="10" w:right="2623"/>
        <w:jc w:val="center"/>
        <w:rPr>
          <w:sz w:val="32"/>
        </w:rPr>
      </w:pPr>
      <w:r>
        <w:rPr>
          <w:sz w:val="32"/>
        </w:rPr>
        <w:t xml:space="preserve">                           2024 </w:t>
      </w:r>
      <w:r>
        <w:rPr>
          <w:rFonts w:ascii="宋体" w:hAnsi="宋体" w:eastAsia="宋体" w:cs="宋体"/>
          <w:sz w:val="32"/>
        </w:rPr>
        <w:t>届高三第二次六校联考试题</w:t>
      </w:r>
      <w:r>
        <w:rPr>
          <w:sz w:val="32"/>
        </w:rPr>
        <w:t xml:space="preserve"> </w:t>
      </w:r>
    </w:p>
    <w:p>
      <w:pPr>
        <w:spacing w:after="115" w:line="307" w:lineRule="auto"/>
        <w:ind w:left="10" w:right="2623"/>
        <w:jc w:val="center"/>
      </w:pPr>
      <w:r>
        <w:rPr>
          <w:rFonts w:ascii="黑体" w:hAnsi="黑体" w:eastAsia="黑体" w:cs="黑体"/>
          <w:sz w:val="44"/>
        </w:rPr>
        <w:t xml:space="preserve">            英</w:t>
      </w:r>
      <w:r>
        <w:rPr>
          <w:sz w:val="44"/>
        </w:rPr>
        <w:t xml:space="preserve">  </w:t>
      </w:r>
      <w:r>
        <w:rPr>
          <w:rFonts w:ascii="黑体" w:hAnsi="黑体" w:eastAsia="黑体" w:cs="黑体"/>
          <w:sz w:val="44"/>
        </w:rPr>
        <w:t>语</w:t>
      </w:r>
      <w:r>
        <w:rPr>
          <w:sz w:val="44"/>
        </w:rPr>
        <w:t xml:space="preserve"> </w:t>
      </w:r>
    </w:p>
    <w:p>
      <w:pPr>
        <w:spacing w:after="76" w:line="240" w:lineRule="auto"/>
        <w:ind w:left="0" w:firstLine="0"/>
        <w:jc w:val="center"/>
      </w:pPr>
      <w:r>
        <w:rPr>
          <w:rFonts w:ascii="宋体" w:hAnsi="宋体" w:eastAsia="宋体" w:cs="宋体"/>
          <w:sz w:val="21"/>
        </w:rPr>
        <w:t>命题人：惠州一中英语备课组</w:t>
      </w:r>
      <w:r>
        <w:rPr>
          <w:sz w:val="21"/>
        </w:rPr>
        <w:t xml:space="preserve">   </w:t>
      </w:r>
      <w:r>
        <w:rPr>
          <w:sz w:val="21"/>
        </w:rPr>
        <w:tab/>
      </w:r>
      <w:r>
        <w:rPr>
          <w:sz w:val="21"/>
        </w:rPr>
        <w:t xml:space="preserve"> </w:t>
      </w:r>
      <w:r>
        <w:rPr>
          <w:sz w:val="21"/>
        </w:rPr>
        <w:tab/>
      </w:r>
      <w:r>
        <w:rPr>
          <w:sz w:val="21"/>
        </w:rPr>
        <w:t xml:space="preserve"> </w:t>
      </w:r>
      <w:r>
        <w:rPr>
          <w:sz w:val="21"/>
        </w:rPr>
        <w:tab/>
      </w:r>
      <w:r>
        <w:rPr>
          <w:sz w:val="21"/>
        </w:rPr>
        <w:t xml:space="preserve">  </w:t>
      </w:r>
      <w:r>
        <w:rPr>
          <w:rFonts w:ascii="宋体" w:hAnsi="宋体" w:eastAsia="宋体" w:cs="宋体"/>
          <w:sz w:val="21"/>
        </w:rPr>
        <w:t>审题人：惠州一中英语备课组</w:t>
      </w:r>
      <w:r>
        <w:rPr>
          <w:sz w:val="21"/>
        </w:rPr>
        <w:t xml:space="preserve">  </w:t>
      </w:r>
    </w:p>
    <w:p>
      <w:pPr>
        <w:pStyle w:val="2"/>
      </w:pPr>
      <w:r>
        <w:t xml:space="preserve">本试卷共 </w:t>
      </w:r>
      <w:r>
        <w:rPr>
          <w:rFonts w:ascii="Times New Roman" w:hAnsi="Times New Roman" w:eastAsia="Times New Roman" w:cs="Times New Roman"/>
        </w:rPr>
        <w:t xml:space="preserve">8 </w:t>
      </w:r>
      <w:r>
        <w:t xml:space="preserve">页，满分 </w:t>
      </w:r>
      <w:r>
        <w:rPr>
          <w:rFonts w:ascii="Times New Roman" w:hAnsi="Times New Roman" w:eastAsia="Times New Roman" w:cs="Times New Roman"/>
        </w:rPr>
        <w:t xml:space="preserve">120 </w:t>
      </w:r>
      <w:r>
        <w:t xml:space="preserve">分，折算成 </w:t>
      </w:r>
      <w:r>
        <w:rPr>
          <w:rFonts w:ascii="Times New Roman" w:hAnsi="Times New Roman" w:eastAsia="Times New Roman" w:cs="Times New Roman"/>
        </w:rPr>
        <w:t xml:space="preserve">150 </w:t>
      </w:r>
      <w:r>
        <w:t xml:space="preserve">分计入总分。考试用时 </w:t>
      </w:r>
      <w:r>
        <w:rPr>
          <w:rFonts w:ascii="Times New Roman" w:hAnsi="Times New Roman" w:eastAsia="Times New Roman" w:cs="Times New Roman"/>
        </w:rPr>
        <w:t xml:space="preserve">120 </w:t>
      </w:r>
      <w:r>
        <w:t>分钟。</w:t>
      </w:r>
      <w:r>
        <w:rPr>
          <w:rFonts w:ascii="Times New Roman" w:hAnsi="Times New Roman" w:eastAsia="Times New Roman" w:cs="Times New Roman"/>
        </w:rPr>
        <w:t xml:space="preserve"> </w:t>
      </w:r>
    </w:p>
    <w:p>
      <w:pPr>
        <w:spacing w:after="210" w:line="240" w:lineRule="auto"/>
        <w:ind w:left="10" w:right="-15"/>
        <w:jc w:val="left"/>
      </w:pPr>
      <w:r>
        <w:rPr>
          <w:rFonts w:ascii="楷体" w:hAnsi="楷体" w:eastAsia="楷体" w:cs="楷体"/>
        </w:rPr>
        <w:t>注意事项：</w:t>
      </w:r>
      <w:r>
        <w:rPr>
          <w:b/>
        </w:rPr>
        <w:t xml:space="preserve"> </w:t>
      </w:r>
    </w:p>
    <w:p>
      <w:pPr>
        <w:numPr>
          <w:ilvl w:val="0"/>
          <w:numId w:val="1"/>
        </w:numPr>
        <w:spacing w:after="210" w:line="398" w:lineRule="auto"/>
        <w:ind w:right="-15" w:hanging="300"/>
        <w:jc w:val="left"/>
      </w:pPr>
      <w:r>
        <w:rPr>
          <w:rFonts w:ascii="楷体" w:hAnsi="楷体" w:eastAsia="楷体" w:cs="楷体"/>
        </w:rPr>
        <w:t>答题前</w:t>
      </w:r>
      <w:r>
        <w:t xml:space="preserve">, </w:t>
      </w:r>
      <w:r>
        <w:rPr>
          <w:rFonts w:ascii="楷体" w:hAnsi="楷体" w:eastAsia="楷体" w:cs="楷体"/>
        </w:rPr>
        <w:t xml:space="preserve">考生务必用黑色字迹的钢笔或签字笔将自己的姓名和考生号、考场号、座位号填写在答题卡上，并用 </w:t>
      </w:r>
      <w:r>
        <w:t xml:space="preserve">2B </w:t>
      </w:r>
      <w:r>
        <w:rPr>
          <w:rFonts w:ascii="楷体" w:hAnsi="楷体" w:eastAsia="楷体" w:cs="楷体"/>
        </w:rPr>
        <w:t>铅笔将对应的信息点涂黑，不按要求填涂的，答卷无效。</w:t>
      </w:r>
      <w:r>
        <w:t xml:space="preserve"> </w:t>
      </w:r>
    </w:p>
    <w:p>
      <w:pPr>
        <w:numPr>
          <w:ilvl w:val="0"/>
          <w:numId w:val="1"/>
        </w:numPr>
        <w:spacing w:after="210" w:line="398" w:lineRule="auto"/>
        <w:ind w:right="-15" w:hanging="300"/>
        <w:jc w:val="left"/>
      </w:pPr>
      <w:r>
        <w:rPr>
          <w:rFonts w:ascii="楷体" w:hAnsi="楷体" w:eastAsia="楷体" w:cs="楷体"/>
        </w:rPr>
        <w:t xml:space="preserve">选择题每小题选出答案后，用 </w:t>
      </w:r>
      <w:r>
        <w:t xml:space="preserve">2B </w:t>
      </w:r>
      <w:r>
        <w:rPr>
          <w:rFonts w:ascii="楷体" w:hAnsi="楷体" w:eastAsia="楷体" w:cs="楷体"/>
        </w:rPr>
        <w:t>铅笔把答题卡上对应题目选项的答案信息涂黑，如需改动，用橡皮擦干净后，再选涂其他答案，答案不能答在试卷上。</w:t>
      </w:r>
      <w:r>
        <w:t xml:space="preserve"> </w:t>
      </w:r>
    </w:p>
    <w:p>
      <w:pPr>
        <w:numPr>
          <w:ilvl w:val="0"/>
          <w:numId w:val="1"/>
        </w:numPr>
        <w:spacing w:after="210" w:line="398" w:lineRule="auto"/>
        <w:ind w:right="-15" w:hanging="300"/>
        <w:jc w:val="left"/>
      </w:pPr>
      <w:r>
        <w:rPr>
          <w:rFonts w:ascii="楷体" w:hAnsi="楷体" w:eastAsia="楷体" w:cs="楷体"/>
        </w:rPr>
        <w:t>非选择题必须用黑色字迹钢笔或签字笔作答，答案必须写在答题卡各题目指定区域内相应位置上；如需改动，先划掉原来的答案，然后再写上新的答案，不准使用铅笔和涂改液。不按以上要求作答的答案无效。</w:t>
      </w:r>
      <w:r>
        <w:t xml:space="preserve"> </w:t>
      </w:r>
    </w:p>
    <w:p>
      <w:pPr>
        <w:numPr>
          <w:ilvl w:val="0"/>
          <w:numId w:val="1"/>
        </w:numPr>
        <w:spacing w:after="128" w:line="240" w:lineRule="auto"/>
        <w:ind w:right="-15" w:hanging="300"/>
        <w:jc w:val="left"/>
      </w:pPr>
      <w:r>
        <w:rPr>
          <w:rFonts w:ascii="楷体" w:hAnsi="楷体" w:eastAsia="楷体" w:cs="楷体"/>
        </w:rPr>
        <w:t>考生必须保持答题卡的整洁，考试结束后，只需将答题卡交回。</w:t>
      </w:r>
      <w:r>
        <w:t xml:space="preserve"> </w:t>
      </w:r>
    </w:p>
    <w:p>
      <w:pPr>
        <w:spacing w:after="41" w:line="240" w:lineRule="auto"/>
        <w:ind w:left="283" w:firstLine="0"/>
        <w:jc w:val="left"/>
      </w:pPr>
      <w:r>
        <w:rPr>
          <w:b/>
        </w:rPr>
        <w:t xml:space="preserve"> </w:t>
      </w:r>
    </w:p>
    <w:p>
      <w:pPr>
        <w:spacing w:after="55" w:line="251" w:lineRule="auto"/>
        <w:ind w:left="696" w:right="4479" w:hanging="8"/>
        <w:jc w:val="left"/>
      </w:pPr>
      <w:r>
        <w:rPr>
          <w:rFonts w:ascii="宋体" w:hAnsi="宋体" w:eastAsia="宋体" w:cs="宋体"/>
        </w:rPr>
        <w:t>第二部分</w:t>
      </w:r>
      <w:r>
        <w:rPr>
          <w:b/>
        </w:rPr>
        <w:t xml:space="preserve"> </w:t>
      </w:r>
      <w:r>
        <w:rPr>
          <w:rFonts w:ascii="宋体" w:hAnsi="宋体" w:eastAsia="宋体" w:cs="宋体"/>
        </w:rPr>
        <w:t>阅读</w:t>
      </w:r>
      <w:r>
        <w:rPr>
          <w:b/>
        </w:rPr>
        <w:t>(</w:t>
      </w:r>
      <w:r>
        <w:rPr>
          <w:rFonts w:ascii="宋体" w:hAnsi="宋体" w:eastAsia="宋体" w:cs="宋体"/>
        </w:rPr>
        <w:t xml:space="preserve">共两节，满分 </w:t>
      </w:r>
      <w:r>
        <w:rPr>
          <w:b/>
        </w:rPr>
        <w:t xml:space="preserve">50 </w:t>
      </w:r>
      <w:r>
        <w:rPr>
          <w:rFonts w:ascii="宋体" w:hAnsi="宋体" w:eastAsia="宋体" w:cs="宋体"/>
        </w:rPr>
        <w:t>分</w:t>
      </w:r>
      <w:r>
        <w:rPr>
          <w:b/>
        </w:rPr>
        <w:t xml:space="preserve">) </w:t>
      </w:r>
      <w:r>
        <w:rPr>
          <w:rFonts w:ascii="宋体" w:hAnsi="宋体" w:eastAsia="宋体" w:cs="宋体"/>
        </w:rPr>
        <w:t>第一节</w:t>
      </w:r>
      <w:r>
        <w:rPr>
          <w:b/>
        </w:rPr>
        <w:t xml:space="preserve"> (</w:t>
      </w:r>
      <w:r>
        <w:rPr>
          <w:rFonts w:ascii="宋体" w:hAnsi="宋体" w:eastAsia="宋体" w:cs="宋体"/>
        </w:rPr>
        <w:t xml:space="preserve">共 </w:t>
      </w:r>
      <w:r>
        <w:rPr>
          <w:b/>
        </w:rPr>
        <w:t xml:space="preserve">15 </w:t>
      </w:r>
      <w:r>
        <w:rPr>
          <w:rFonts w:ascii="宋体" w:hAnsi="宋体" w:eastAsia="宋体" w:cs="宋体"/>
        </w:rPr>
        <w:t>小题</w:t>
      </w:r>
      <w:r>
        <w:rPr>
          <w:b/>
        </w:rPr>
        <w:t>;</w:t>
      </w:r>
      <w:r>
        <w:rPr>
          <w:rFonts w:ascii="宋体" w:hAnsi="宋体" w:eastAsia="宋体" w:cs="宋体"/>
        </w:rPr>
        <w:t xml:space="preserve">每小题 </w:t>
      </w:r>
      <w:r>
        <w:rPr>
          <w:b/>
        </w:rPr>
        <w:t xml:space="preserve">2.5 </w:t>
      </w:r>
      <w:r>
        <w:rPr>
          <w:rFonts w:ascii="宋体" w:hAnsi="宋体" w:eastAsia="宋体" w:cs="宋体"/>
        </w:rPr>
        <w:t xml:space="preserve">分，满分 </w:t>
      </w:r>
      <w:r>
        <w:rPr>
          <w:b/>
        </w:rPr>
        <w:t xml:space="preserve">37.5 </w:t>
      </w:r>
      <w:r>
        <w:rPr>
          <w:rFonts w:ascii="宋体" w:hAnsi="宋体" w:eastAsia="宋体" w:cs="宋体"/>
        </w:rPr>
        <w:t>分</w:t>
      </w:r>
      <w:r>
        <w:rPr>
          <w:b/>
        </w:rPr>
        <w:t xml:space="preserve">) </w:t>
      </w:r>
    </w:p>
    <w:p>
      <w:pPr>
        <w:spacing w:after="55" w:line="251" w:lineRule="auto"/>
        <w:ind w:left="696" w:right="-15" w:hanging="8"/>
        <w:jc w:val="left"/>
      </w:pPr>
      <w:r>
        <w:rPr>
          <w:rFonts w:ascii="宋体" w:hAnsi="宋体" w:eastAsia="宋体" w:cs="宋体"/>
        </w:rPr>
        <w:t xml:space="preserve">阅读下列短文，从每题所给的 </w:t>
      </w:r>
      <w:r>
        <w:t>A</w:t>
      </w:r>
      <w:r>
        <w:rPr>
          <w:rFonts w:ascii="宋体" w:hAnsi="宋体" w:eastAsia="宋体" w:cs="宋体"/>
        </w:rPr>
        <w:t>、</w:t>
      </w:r>
      <w:r>
        <w:t>B</w:t>
      </w:r>
      <w:r>
        <w:rPr>
          <w:rFonts w:ascii="宋体" w:hAnsi="宋体" w:eastAsia="宋体" w:cs="宋体"/>
        </w:rPr>
        <w:t>、</w:t>
      </w:r>
      <w:r>
        <w:t xml:space="preserve">C </w:t>
      </w:r>
      <w:r>
        <w:rPr>
          <w:rFonts w:ascii="宋体" w:hAnsi="宋体" w:eastAsia="宋体" w:cs="宋体"/>
        </w:rPr>
        <w:t xml:space="preserve">和 </w:t>
      </w:r>
      <w:r>
        <w:t xml:space="preserve">D </w:t>
      </w:r>
      <w:r>
        <w:rPr>
          <w:rFonts w:ascii="宋体" w:hAnsi="宋体" w:eastAsia="宋体" w:cs="宋体"/>
        </w:rPr>
        <w:t>四个选项中，选出最佳选项。</w:t>
      </w:r>
      <w:r>
        <w:t xml:space="preserve"> </w:t>
      </w:r>
    </w:p>
    <w:p>
      <w:pPr>
        <w:spacing w:after="34" w:line="240" w:lineRule="auto"/>
        <w:ind w:left="10" w:right="-15"/>
        <w:jc w:val="center"/>
      </w:pPr>
      <w:r>
        <w:rPr>
          <w:b/>
        </w:rPr>
        <w:t>A</w:t>
      </w:r>
      <w:r>
        <w:t xml:space="preserve"> </w:t>
      </w:r>
    </w:p>
    <w:p>
      <w:pPr>
        <w:ind w:left="268" w:firstLine="420"/>
      </w:pPr>
      <w:r>
        <w:t xml:space="preserve">Soon there will be a Review Blitz! In a month, we are searching for reasonable reviews that reflect your sincere opinions. Just keep in mind that the deadline for your reviews is October 23, 2023. </w:t>
      </w:r>
    </w:p>
    <w:p>
      <w:pPr>
        <w:spacing w:after="34" w:line="240" w:lineRule="auto"/>
        <w:ind w:left="698" w:right="-15"/>
        <w:jc w:val="left"/>
      </w:pPr>
      <w:r>
        <w:rPr>
          <w:b/>
        </w:rPr>
        <w:t>Rules:</w:t>
      </w:r>
      <w:r>
        <w:t xml:space="preserve"> </w:t>
      </w:r>
    </w:p>
    <w:p>
      <w:pPr>
        <w:numPr>
          <w:ilvl w:val="1"/>
          <w:numId w:val="1"/>
        </w:numPr>
        <w:ind w:hanging="440"/>
      </w:pPr>
      <w:r>
        <w:t xml:space="preserve">To enter, you must be a teen (aged 13-19) with a Teen Creativity account. </w:t>
      </w:r>
    </w:p>
    <w:p>
      <w:pPr>
        <w:numPr>
          <w:ilvl w:val="1"/>
          <w:numId w:val="1"/>
        </w:numPr>
        <w:ind w:hanging="440"/>
      </w:pPr>
      <w:r>
        <w:t xml:space="preserve">Submissions ought to be relevant to the topic. </w:t>
      </w:r>
    </w:p>
    <w:p>
      <w:pPr>
        <w:numPr>
          <w:ilvl w:val="1"/>
          <w:numId w:val="1"/>
        </w:numPr>
        <w:ind w:hanging="440"/>
      </w:pPr>
      <w:r>
        <w:t xml:space="preserve">Each review must be no more than 250 words. </w:t>
      </w:r>
    </w:p>
    <w:p>
      <w:pPr>
        <w:numPr>
          <w:ilvl w:val="1"/>
          <w:numId w:val="1"/>
        </w:numPr>
        <w:ind w:hanging="440"/>
      </w:pPr>
      <w:r>
        <w:t xml:space="preserve">There is no restriction on the number of pieces you can submit. </w:t>
      </w:r>
    </w:p>
    <w:p>
      <w:pPr>
        <w:spacing w:after="34" w:line="240" w:lineRule="auto"/>
        <w:ind w:left="698" w:right="-15"/>
        <w:jc w:val="left"/>
      </w:pPr>
      <w:r>
        <w:rPr>
          <w:b/>
        </w:rPr>
        <w:t xml:space="preserve">Guidelines: </w:t>
      </w:r>
      <w:r>
        <w:t xml:space="preserve"> </w:t>
      </w:r>
    </w:p>
    <w:p>
      <w:pPr>
        <w:numPr>
          <w:ilvl w:val="1"/>
          <w:numId w:val="1"/>
        </w:numPr>
        <w:ind w:hanging="440"/>
      </w:pPr>
      <w:r>
        <w:t xml:space="preserve">Give a brief summary of the book. Avoid explaining the entire plot or telling your reader how the book ends. </w:t>
      </w:r>
    </w:p>
    <w:p>
      <w:pPr>
        <w:numPr>
          <w:ilvl w:val="1"/>
          <w:numId w:val="1"/>
        </w:numPr>
        <w:ind w:hanging="440"/>
      </w:pPr>
      <w:r>
        <w:t xml:space="preserve">Inform the reader what you like or dislike about the book.  </w:t>
      </w:r>
    </w:p>
    <w:p>
      <w:pPr>
        <w:numPr>
          <w:ilvl w:val="1"/>
          <w:numId w:val="1"/>
        </w:numPr>
        <w:ind w:hanging="440"/>
      </w:pPr>
      <w:r>
        <w:t xml:space="preserve">Recommend the book to specific readers. Does the book lend itself well to older teens? Would science fiction enthusiasts show interest in this book? It’s helpful for readers to think about the book in light of other books they’ve read.  </w:t>
      </w:r>
    </w:p>
    <w:p>
      <w:pPr>
        <w:numPr>
          <w:ilvl w:val="1"/>
          <w:numId w:val="1"/>
        </w:numPr>
        <w:ind w:hanging="440"/>
      </w:pPr>
      <w:r>
        <w:t xml:space="preserve">Remember that it’s okay to have a strong opinion! Don’t start sentences with “I think”, “I believe” or “In my opinion”. </w:t>
      </w:r>
    </w:p>
    <w:p>
      <w:pPr>
        <w:spacing w:after="34" w:line="240" w:lineRule="auto"/>
        <w:ind w:left="698" w:right="-15"/>
        <w:jc w:val="left"/>
      </w:pPr>
      <w:r>
        <w:rPr>
          <w:b/>
        </w:rPr>
        <w:t xml:space="preserve">Prizes: </w:t>
      </w:r>
      <w:r>
        <w:t xml:space="preserve"> </w:t>
      </w:r>
    </w:p>
    <w:p>
      <w:pPr>
        <w:numPr>
          <w:ilvl w:val="1"/>
          <w:numId w:val="1"/>
        </w:numPr>
        <w:ind w:hanging="440"/>
      </w:pPr>
      <w:r>
        <w:t xml:space="preserve">All participants will be given a certificate. </w:t>
      </w:r>
    </w:p>
    <w:p>
      <w:pPr>
        <w:numPr>
          <w:ilvl w:val="1"/>
          <w:numId w:val="1"/>
        </w:numPr>
        <w:ind w:hanging="440"/>
      </w:pPr>
      <w:r>
        <w:t>First prize winners will respectively have one review published in</w:t>
      </w:r>
      <w:r>
        <w:rPr>
          <w:i/>
        </w:rPr>
        <w:t xml:space="preserve"> Teen Creativity</w:t>
      </w:r>
      <w:r>
        <w:t xml:space="preserve"> magazine and obtain a free 6-month magazine subscription. </w:t>
      </w:r>
    </w:p>
    <w:p>
      <w:pPr>
        <w:numPr>
          <w:ilvl w:val="1"/>
          <w:numId w:val="1"/>
        </w:numPr>
        <w:ind w:hanging="440"/>
      </w:pPr>
      <w:r>
        <w:t xml:space="preserve">Second-place winners will each receive a free 3-month magazine subscription. </w:t>
      </w:r>
    </w:p>
    <w:p>
      <w:pPr>
        <w:numPr>
          <w:ilvl w:val="1"/>
          <w:numId w:val="1"/>
        </w:numPr>
        <w:ind w:hanging="440"/>
      </w:pPr>
      <w:r>
        <w:t xml:space="preserve">You’ll receive these prizes before December 28, 2023. </w:t>
      </w:r>
    </w:p>
    <w:p>
      <w:pPr>
        <w:ind w:left="713"/>
      </w:pPr>
      <w:r>
        <w:t xml:space="preserve">Submit your works to </w:t>
      </w:r>
      <w:r>
        <w:fldChar w:fldCharType="begin"/>
      </w:r>
      <w:r>
        <w:instrText xml:space="preserve"> HYPERLINK "http://www.teencreativity.com/" </w:instrText>
      </w:r>
      <w:r>
        <w:fldChar w:fldCharType="separate"/>
      </w:r>
      <w:r>
        <w:rPr>
          <w:u w:val="single" w:color="000000"/>
        </w:rPr>
        <w:t>www.teencreativity.com</w:t>
      </w:r>
      <w:r>
        <w:rPr>
          <w:u w:val="single" w:color="000000"/>
        </w:rPr>
        <w:fldChar w:fldCharType="end"/>
      </w:r>
      <w:r>
        <w:fldChar w:fldCharType="begin"/>
      </w:r>
      <w:r>
        <w:instrText xml:space="preserve"> HYPERLINK "http://www.teencreativity.com/" </w:instrText>
      </w:r>
      <w:r>
        <w:fldChar w:fldCharType="separate"/>
      </w:r>
      <w:r>
        <w:t>.</w:t>
      </w:r>
      <w:r>
        <w:fldChar w:fldCharType="end"/>
      </w:r>
      <w:r>
        <w:t xml:space="preserve"> We hope reviewing books brings you joy. </w:t>
      </w:r>
    </w:p>
    <w:p>
      <w:pPr>
        <w:numPr>
          <w:ilvl w:val="0"/>
          <w:numId w:val="2"/>
        </w:numPr>
        <w:ind w:hanging="356"/>
      </w:pPr>
      <w:r>
        <w:t xml:space="preserve">Which of the following meets the requirement of Review Blitz? A. A person can present no more than one piece of work. </w:t>
      </w:r>
    </w:p>
    <w:p>
      <w:pPr>
        <w:numPr>
          <w:ilvl w:val="1"/>
          <w:numId w:val="3"/>
        </w:numPr>
        <w:ind w:hanging="289"/>
      </w:pPr>
      <w:r>
        <w:t xml:space="preserve">Each piece of work can have a maximum of 250 words. </w:t>
      </w:r>
    </w:p>
    <w:p>
      <w:pPr>
        <w:numPr>
          <w:ilvl w:val="1"/>
          <w:numId w:val="3"/>
        </w:numPr>
        <w:ind w:hanging="289"/>
      </w:pPr>
      <w:r>
        <w:t xml:space="preserve">Reviews must be written by people under 20 years old. </w:t>
      </w:r>
    </w:p>
    <w:p>
      <w:pPr>
        <w:numPr>
          <w:ilvl w:val="1"/>
          <w:numId w:val="3"/>
        </w:numPr>
        <w:ind w:hanging="289"/>
      </w:pPr>
      <w:r>
        <w:t xml:space="preserve">Works must be uploaded by the end of October 2023. </w:t>
      </w:r>
    </w:p>
    <w:p>
      <w:pPr>
        <w:numPr>
          <w:ilvl w:val="0"/>
          <w:numId w:val="2"/>
        </w:numPr>
        <w:ind w:hanging="356"/>
      </w:pPr>
      <w:r>
        <w:t xml:space="preserve">What should participants include in their reviews? A. The likes and dislikes of the book. </w:t>
      </w:r>
      <w:r>
        <w:tab/>
      </w:r>
      <w:r>
        <w:t xml:space="preserve"> </w:t>
      </w:r>
    </w:p>
    <w:p>
      <w:pPr>
        <w:numPr>
          <w:ilvl w:val="1"/>
          <w:numId w:val="4"/>
        </w:numPr>
        <w:ind w:hanging="280"/>
      </w:pPr>
      <w:r>
        <w:t xml:space="preserve">The recommendation to all readers. </w:t>
      </w:r>
    </w:p>
    <w:p>
      <w:pPr>
        <w:numPr>
          <w:ilvl w:val="1"/>
          <w:numId w:val="4"/>
        </w:numPr>
        <w:ind w:hanging="280"/>
      </w:pPr>
      <w:r>
        <w:t xml:space="preserve">Statements containing “In my opinion”.  </w:t>
      </w:r>
    </w:p>
    <w:p>
      <w:pPr>
        <w:numPr>
          <w:ilvl w:val="1"/>
          <w:numId w:val="4"/>
        </w:numPr>
        <w:ind w:hanging="280"/>
      </w:pPr>
      <w:r>
        <w:t xml:space="preserve">A summary that demonstrates the whole plot. </w:t>
      </w:r>
    </w:p>
    <w:p>
      <w:pPr>
        <w:numPr>
          <w:ilvl w:val="0"/>
          <w:numId w:val="2"/>
        </w:numPr>
        <w:ind w:hanging="356"/>
      </w:pPr>
      <w:r>
        <w:t xml:space="preserve">Who is the text intended for? </w:t>
      </w:r>
    </w:p>
    <w:p>
      <w:pPr>
        <w:numPr>
          <w:ilvl w:val="1"/>
          <w:numId w:val="2"/>
        </w:numPr>
        <w:ind w:hanging="293"/>
      </w:pPr>
      <w:r>
        <w:t xml:space="preserve">Self-learners. </w:t>
      </w:r>
      <w:r>
        <w:tab/>
      </w:r>
      <w:r>
        <w:t xml:space="preserve">B. Teaching staff. </w:t>
      </w:r>
    </w:p>
    <w:p>
      <w:pPr>
        <w:ind w:left="653"/>
      </w:pPr>
      <w:r>
        <w:t xml:space="preserve">C. Professional trainers. </w:t>
      </w:r>
      <w:r>
        <w:tab/>
      </w:r>
      <w:r>
        <w:t xml:space="preserve">D. Bookish adolescents. </w:t>
      </w:r>
    </w:p>
    <w:p>
      <w:pPr>
        <w:spacing w:after="34" w:line="240" w:lineRule="auto"/>
        <w:ind w:left="643" w:firstLine="0"/>
        <w:jc w:val="left"/>
      </w:pPr>
      <w:r>
        <w:t xml:space="preserve"> </w:t>
      </w:r>
    </w:p>
    <w:p>
      <w:pPr>
        <w:spacing w:after="34" w:line="240" w:lineRule="auto"/>
        <w:ind w:left="10" w:right="-15"/>
        <w:jc w:val="center"/>
      </w:pPr>
      <w:r>
        <w:rPr>
          <w:b/>
        </w:rPr>
        <w:t>B</w:t>
      </w:r>
      <w:r>
        <w:t xml:space="preserve"> </w:t>
      </w:r>
    </w:p>
    <w:p>
      <w:pPr>
        <w:ind w:left="268" w:right="274" w:firstLine="420"/>
      </w:pPr>
      <w:r>
        <w:t xml:space="preserve">When I made the decision to quit my full-time employment, I never thought that I could get involved in an increasing global trend. I had to leave my relatively high-profile position for an unexpected move that hurt my pride and prevented me from getting promoted. Yet, I excused my departure by saying “I wanted to spend more time with my family”. </w:t>
      </w:r>
    </w:p>
    <w:p>
      <w:pPr>
        <w:ind w:left="268" w:right="274" w:firstLine="420"/>
      </w:pPr>
      <w:r>
        <w:t xml:space="preserve">Curiously, after around two and a half years, my experience in what Americans refer to as “downshifting” has turned my excuse into an absolute reality. I have been transformed from a passionate advocate of Linda Kelsey’s “have it all” concept, which she has been promoting for the past seven years in the pages of </w:t>
      </w:r>
      <w:r>
        <w:rPr>
          <w:i/>
        </w:rPr>
        <w:t>She</w:t>
      </w:r>
      <w:r>
        <w:t xml:space="preserve"> magazine, into a woman who is content to accept a little bit of everything. </w:t>
      </w:r>
    </w:p>
    <w:p>
      <w:pPr>
        <w:ind w:left="268" w:right="274" w:firstLine="420"/>
      </w:pPr>
      <w:r>
        <w:t>I have discovered that abandoning the idea of “</w:t>
      </w:r>
      <w:r>
        <w:rPr>
          <w:u w:val="single" w:color="000000"/>
        </w:rPr>
        <w:t>juggling your life</w:t>
      </w:r>
      <w:r>
        <w:t xml:space="preserve">” and adopting the alternative strategy of “downshifting” has benefits that go far beyond financial success and social status. Nothing could convince me to go back to the lifestyle Kelsey used to promote and which I had previously enjoyed: 12-hour workdays, tight deadlines, the terrifying pressure of office politics, and the demand of being a parent on “quality time”. </w:t>
      </w:r>
    </w:p>
    <w:p>
      <w:pPr>
        <w:ind w:left="268" w:right="274" w:firstLine="420"/>
      </w:pPr>
      <w:r>
        <w:t>After the widespread layoffs (</w:t>
      </w:r>
      <w:r>
        <w:rPr>
          <w:rFonts w:ascii="宋体" w:hAnsi="宋体" w:eastAsia="宋体" w:cs="宋体"/>
        </w:rPr>
        <w:t>裁员</w:t>
      </w:r>
      <w:r>
        <w:t>) brought on by cost-cutting in the late 1980s, America started to move toward a simpler, less materialistic way of life as a response to the economic downturn. In America, simplifying one’s life is frequently done for financial reasons, but in Britain, at least among the middle class I know, we have different motivations for doing so. For the women of my generation who were encouraged to keep juggling, downshifting is not so much a search for a mythical (</w:t>
      </w:r>
      <w:r>
        <w:rPr>
          <w:rFonts w:ascii="宋体" w:hAnsi="宋体" w:eastAsia="宋体" w:cs="宋体"/>
        </w:rPr>
        <w:t>虚无的</w:t>
      </w:r>
      <w:r>
        <w:t xml:space="preserve">) good life—growing your own organic vegetables, and risking turning into one—as a personal recognition of your limitations. </w:t>
      </w:r>
    </w:p>
    <w:p>
      <w:pPr>
        <w:numPr>
          <w:ilvl w:val="0"/>
          <w:numId w:val="2"/>
        </w:numPr>
        <w:ind w:hanging="356"/>
      </w:pPr>
      <w:r>
        <w:t xml:space="preserve">What can we learn from paragraph 1?  </w:t>
      </w:r>
    </w:p>
    <w:p>
      <w:pPr>
        <w:numPr>
          <w:ilvl w:val="1"/>
          <w:numId w:val="2"/>
        </w:numPr>
        <w:ind w:hanging="293"/>
      </w:pPr>
      <w:r>
        <w:t xml:space="preserve">The writer didn’t take pride in her original job. </w:t>
      </w:r>
    </w:p>
    <w:p>
      <w:pPr>
        <w:numPr>
          <w:ilvl w:val="1"/>
          <w:numId w:val="2"/>
        </w:numPr>
        <w:ind w:hanging="293"/>
      </w:pPr>
      <w:r>
        <w:t xml:space="preserve">Full-time employment is a new international trend. </w:t>
      </w:r>
    </w:p>
    <w:p>
      <w:pPr>
        <w:numPr>
          <w:ilvl w:val="1"/>
          <w:numId w:val="2"/>
        </w:numPr>
        <w:ind w:hanging="293"/>
      </w:pPr>
      <w:r>
        <w:t xml:space="preserve">The writer was eager to spend more time with her family. </w:t>
      </w:r>
    </w:p>
    <w:p>
      <w:pPr>
        <w:numPr>
          <w:ilvl w:val="1"/>
          <w:numId w:val="2"/>
        </w:numPr>
        <w:ind w:hanging="293"/>
      </w:pPr>
      <w:r>
        <w:t xml:space="preserve">The writer was forced to resign due to an external factor. </w:t>
      </w:r>
    </w:p>
    <w:p>
      <w:pPr>
        <w:numPr>
          <w:ilvl w:val="0"/>
          <w:numId w:val="2"/>
        </w:numPr>
        <w:ind w:hanging="356"/>
      </w:pPr>
      <w:r>
        <w:t xml:space="preserve">What do we know about downshifting according to the text?  </w:t>
      </w:r>
    </w:p>
    <w:p>
      <w:pPr>
        <w:numPr>
          <w:ilvl w:val="1"/>
          <w:numId w:val="2"/>
        </w:numPr>
        <w:ind w:hanging="293"/>
      </w:pPr>
      <w:r>
        <w:t xml:space="preserve">The writer abandoned her high social status for downshifting. </w:t>
      </w:r>
    </w:p>
    <w:p>
      <w:pPr>
        <w:numPr>
          <w:ilvl w:val="1"/>
          <w:numId w:val="2"/>
        </w:numPr>
        <w:ind w:hanging="293"/>
      </w:pPr>
      <w:r>
        <w:t xml:space="preserve">Downshifting allowed the writer to make her dream come true. </w:t>
      </w:r>
    </w:p>
    <w:p>
      <w:pPr>
        <w:numPr>
          <w:ilvl w:val="1"/>
          <w:numId w:val="2"/>
        </w:numPr>
        <w:ind w:hanging="293"/>
      </w:pPr>
      <w:r>
        <w:t xml:space="preserve">The writer changed her way of thinking through downshifting. </w:t>
      </w:r>
    </w:p>
    <w:p>
      <w:pPr>
        <w:numPr>
          <w:ilvl w:val="1"/>
          <w:numId w:val="2"/>
        </w:numPr>
        <w:ind w:hanging="293"/>
      </w:pPr>
      <w:r>
        <w:t xml:space="preserve">The writer accepted the concept of </w:t>
      </w:r>
      <w:r>
        <w:rPr>
          <w:i/>
        </w:rPr>
        <w:t>She</w:t>
      </w:r>
      <w:r>
        <w:t xml:space="preserve"> magazine because of downshifting. </w:t>
      </w:r>
    </w:p>
    <w:p>
      <w:pPr>
        <w:numPr>
          <w:ilvl w:val="0"/>
          <w:numId w:val="2"/>
        </w:numPr>
        <w:ind w:hanging="356"/>
      </w:pPr>
      <w:r>
        <w:t xml:space="preserve">What does the underlined phrase “juggling your life” in paragraph 3 mean?  A. Settling for a bit of everything. </w:t>
      </w:r>
    </w:p>
    <w:p>
      <w:pPr>
        <w:numPr>
          <w:ilvl w:val="1"/>
          <w:numId w:val="5"/>
        </w:numPr>
        <w:ind w:hanging="293"/>
      </w:pPr>
      <w:r>
        <w:t xml:space="preserve">Choosing to live a simple life. </w:t>
      </w:r>
    </w:p>
    <w:p>
      <w:pPr>
        <w:numPr>
          <w:ilvl w:val="1"/>
          <w:numId w:val="5"/>
        </w:numPr>
        <w:ind w:hanging="293"/>
      </w:pPr>
      <w:r>
        <w:t xml:space="preserve">Adopting a busy and stressful lifestyle. </w:t>
      </w:r>
    </w:p>
    <w:p>
      <w:pPr>
        <w:numPr>
          <w:ilvl w:val="1"/>
          <w:numId w:val="5"/>
        </w:numPr>
        <w:ind w:hanging="293"/>
      </w:pPr>
      <w:r>
        <w:t xml:space="preserve">Staying away from a materialistic way of life.  </w:t>
      </w:r>
    </w:p>
    <w:p>
      <w:pPr>
        <w:numPr>
          <w:ilvl w:val="0"/>
          <w:numId w:val="2"/>
        </w:numPr>
        <w:ind w:hanging="356"/>
      </w:pPr>
      <w:r>
        <w:t xml:space="preserve">What does the writer intend to tell us? </w:t>
      </w:r>
    </w:p>
    <w:p>
      <w:pPr>
        <w:numPr>
          <w:ilvl w:val="1"/>
          <w:numId w:val="2"/>
        </w:numPr>
        <w:ind w:hanging="293"/>
      </w:pPr>
      <w:r>
        <w:t xml:space="preserve">It is never too late to pursue your dream. </w:t>
      </w:r>
    </w:p>
    <w:p>
      <w:pPr>
        <w:numPr>
          <w:ilvl w:val="1"/>
          <w:numId w:val="2"/>
        </w:numPr>
        <w:ind w:hanging="293"/>
      </w:pPr>
      <w:r>
        <w:t xml:space="preserve">Downshifting results in a more satisfactory and simpler life. </w:t>
      </w:r>
    </w:p>
    <w:p>
      <w:pPr>
        <w:numPr>
          <w:ilvl w:val="1"/>
          <w:numId w:val="2"/>
        </w:numPr>
        <w:ind w:hanging="293"/>
      </w:pPr>
      <w:r>
        <w:t xml:space="preserve">There is a difference between the American and British cultures. </w:t>
      </w:r>
    </w:p>
    <w:p>
      <w:pPr>
        <w:numPr>
          <w:ilvl w:val="1"/>
          <w:numId w:val="2"/>
        </w:numPr>
        <w:ind w:hanging="293"/>
      </w:pPr>
      <w:r>
        <w:t xml:space="preserve">People should adopt downshifting to search for mythical experiences. </w:t>
      </w:r>
    </w:p>
    <w:p>
      <w:pPr>
        <w:spacing w:after="34" w:line="240" w:lineRule="auto"/>
        <w:ind w:left="643" w:firstLine="0"/>
        <w:jc w:val="left"/>
      </w:pPr>
      <w:r>
        <w:t xml:space="preserve">  </w:t>
      </w:r>
    </w:p>
    <w:p>
      <w:pPr>
        <w:spacing w:after="34" w:line="240" w:lineRule="auto"/>
        <w:ind w:left="10" w:right="-15"/>
        <w:jc w:val="center"/>
      </w:pPr>
      <w:r>
        <w:rPr>
          <w:b/>
        </w:rPr>
        <w:t xml:space="preserve">C </w:t>
      </w:r>
    </w:p>
    <w:p>
      <w:pPr>
        <w:ind w:left="268" w:right="274" w:firstLine="420"/>
      </w:pPr>
      <w:r>
        <w:t xml:space="preserve">Like most nerds who read science fiction, I’ve kept wondering how society will greet true artificial intelligence, if and when it arrives. Will we panic? Ignore it and go about our daily lives? Hence, it’s been fascinating to watch the Twittersphere try to make sense of ChatGPT, a new cutting-edge A.I. chatbot opened for testing at the end of 2022. ChatGPT—which stands for “generative pre-trained transformer”— landed with a splash. In five days, more than a million people signed up to test it.  </w:t>
      </w:r>
    </w:p>
    <w:p>
      <w:pPr>
        <w:ind w:left="268" w:right="274" w:firstLine="420"/>
      </w:pPr>
      <w:r>
        <w:t xml:space="preserve">In recent years, though a few A.I. tools have gotten good at doing narrow and well-defined tasks, like writing marketing copy, they still tend to be weak when taken outside their comfort zones. But ChatGPT feels different. Smarter. More flexible. It can write jokes and college-level essays. It can also guess at medical diagnoses, and even seems good at answering the types of open-ended analytical questions which frequently appear on school assignments. </w:t>
      </w:r>
    </w:p>
    <w:p>
      <w:pPr>
        <w:ind w:left="268" w:right="274" w:firstLine="420"/>
      </w:pPr>
      <w:r>
        <w:t xml:space="preserve">The technology that powers ChatGPT isn’t, strictly speaking, new. It’s based on what the company calls “GPT-3.5,” an upgraded version of GPT-3 in 2020. While the existence of a highly capable linguistic superbrain might be old news to A.I. researchers, it’s the first time such a powerful tool has been made available to the general public through a free, easy-to-use web interface.  </w:t>
      </w:r>
    </w:p>
    <w:p>
      <w:pPr>
        <w:ind w:left="268" w:right="274" w:firstLine="420"/>
      </w:pPr>
      <w:r>
        <w:t>Unlike Google, ChatGPT doesn’t crawl the web for information on current events, and its knowledge is restricted to things it learned before 2021. Since ChatGPT training data includes billions of examples of human opinion, representing every reasonable view, it’s also, in some sense, moderate by design. Without specific prompting, for example, it’s hard to coax (</w:t>
      </w:r>
      <w:r>
        <w:rPr>
          <w:rFonts w:ascii="宋体" w:hAnsi="宋体" w:eastAsia="宋体" w:cs="宋体"/>
        </w:rPr>
        <w:t>诱导</w:t>
      </w:r>
      <w:r>
        <w:t xml:space="preserve">) a strong opinion out of ChatGPT about political debates. Usually, you’ll get a fair summary of what each side believes. </w:t>
      </w:r>
    </w:p>
    <w:p>
      <w:pPr>
        <w:numPr>
          <w:ilvl w:val="0"/>
          <w:numId w:val="6"/>
        </w:numPr>
        <w:ind w:right="4173" w:hanging="360"/>
      </w:pPr>
      <w:r>
        <w:t xml:space="preserve">How did the public initially respond to ChatGPT?  </w:t>
      </w:r>
    </w:p>
    <w:p>
      <w:pPr>
        <w:ind w:left="628" w:right="4173" w:firstLine="120" w:firstLineChars="50"/>
      </w:pPr>
      <w:r>
        <w:t xml:space="preserve">A. People worried about this new technology. </w:t>
      </w:r>
    </w:p>
    <w:p>
      <w:pPr>
        <w:numPr>
          <w:ilvl w:val="1"/>
          <w:numId w:val="6"/>
        </w:numPr>
        <w:ind w:hanging="293"/>
      </w:pPr>
      <w:r>
        <w:t xml:space="preserve">Many people found it hard to understand ChatGPT. </w:t>
      </w:r>
    </w:p>
    <w:p>
      <w:pPr>
        <w:numPr>
          <w:ilvl w:val="1"/>
          <w:numId w:val="6"/>
        </w:numPr>
        <w:ind w:hanging="293"/>
      </w:pPr>
      <w:r>
        <w:t xml:space="preserve">A number of people couldn’t wait to register for a try. </w:t>
      </w:r>
    </w:p>
    <w:p>
      <w:pPr>
        <w:numPr>
          <w:ilvl w:val="1"/>
          <w:numId w:val="6"/>
        </w:numPr>
        <w:ind w:hanging="293"/>
      </w:pPr>
      <w:r>
        <w:t xml:space="preserve">Millions of people were ignorant of this new A.I. chatbot. </w:t>
      </w:r>
    </w:p>
    <w:p>
      <w:pPr>
        <w:numPr>
          <w:ilvl w:val="0"/>
          <w:numId w:val="6"/>
        </w:numPr>
        <w:ind w:right="4173" w:hanging="360"/>
      </w:pPr>
      <w:r>
        <w:t xml:space="preserve">What can we learn from paragraph 2? </w:t>
      </w:r>
    </w:p>
    <w:p>
      <w:pPr>
        <w:numPr>
          <w:ilvl w:val="1"/>
          <w:numId w:val="7"/>
        </w:numPr>
        <w:ind w:hanging="293"/>
      </w:pPr>
      <w:r>
        <w:t xml:space="preserve">ChatGPT is a typical A.I. tool used for specified tasks. </w:t>
      </w:r>
    </w:p>
    <w:p>
      <w:pPr>
        <w:numPr>
          <w:ilvl w:val="1"/>
          <w:numId w:val="7"/>
        </w:numPr>
        <w:ind w:hanging="293"/>
      </w:pPr>
      <w:r>
        <w:t xml:space="preserve">A.I. apps provide perfect answers to analytical questions. </w:t>
      </w:r>
    </w:p>
    <w:p>
      <w:pPr>
        <w:numPr>
          <w:ilvl w:val="1"/>
          <w:numId w:val="7"/>
        </w:numPr>
        <w:ind w:hanging="293"/>
      </w:pPr>
      <w:r>
        <w:t xml:space="preserve">ChatGPT helps doctors with serious medical diagnoses. </w:t>
      </w:r>
    </w:p>
    <w:p>
      <w:pPr>
        <w:numPr>
          <w:ilvl w:val="1"/>
          <w:numId w:val="7"/>
        </w:numPr>
        <w:ind w:hanging="293"/>
      </w:pPr>
      <w:r>
        <w:t xml:space="preserve">Homework might not be a problem for ChatGPT users. </w:t>
      </w:r>
    </w:p>
    <w:p>
      <w:pPr>
        <w:numPr>
          <w:ilvl w:val="0"/>
          <w:numId w:val="6"/>
        </w:numPr>
        <w:ind w:right="4173" w:hanging="360"/>
      </w:pPr>
      <w:r>
        <w:t xml:space="preserve">In which aspect is ChatGPT different from the GPT-3? </w:t>
      </w:r>
    </w:p>
    <w:p>
      <w:pPr>
        <w:ind w:left="628" w:right="4173" w:firstLine="120" w:firstLineChars="50"/>
      </w:pPr>
      <w:r>
        <w:t xml:space="preserve">A. People can gain access to it free of charge.  </w:t>
      </w:r>
    </w:p>
    <w:p>
      <w:pPr>
        <w:numPr>
          <w:ilvl w:val="1"/>
          <w:numId w:val="6"/>
        </w:numPr>
        <w:ind w:hanging="293"/>
      </w:pPr>
      <w:r>
        <w:t xml:space="preserve">Linguistic researchers speak highly of it. </w:t>
      </w:r>
    </w:p>
    <w:p>
      <w:pPr>
        <w:numPr>
          <w:ilvl w:val="1"/>
          <w:numId w:val="6"/>
        </w:numPr>
        <w:ind w:hanging="293"/>
      </w:pPr>
      <w:r>
        <w:t xml:space="preserve">It is welcomed by A.I. researchers with enthusiasm. </w:t>
      </w:r>
    </w:p>
    <w:p>
      <w:pPr>
        <w:numPr>
          <w:ilvl w:val="1"/>
          <w:numId w:val="6"/>
        </w:numPr>
        <w:ind w:hanging="293"/>
      </w:pPr>
      <w:r>
        <w:t xml:space="preserve">It is the first powerful tool open to the general public. </w:t>
      </w:r>
    </w:p>
    <w:p>
      <w:pPr>
        <w:numPr>
          <w:ilvl w:val="0"/>
          <w:numId w:val="6"/>
        </w:numPr>
        <w:ind w:right="4173" w:hanging="360"/>
      </w:pPr>
      <w:r>
        <w:t xml:space="preserve">What’s the text mainly about? </w:t>
      </w:r>
    </w:p>
    <w:p>
      <w:pPr>
        <w:numPr>
          <w:ilvl w:val="1"/>
          <w:numId w:val="8"/>
        </w:numPr>
        <w:ind w:hanging="289"/>
      </w:pPr>
      <w:r>
        <w:t xml:space="preserve">The future of ChatGPT </w:t>
      </w:r>
      <w:r>
        <w:tab/>
      </w:r>
      <w:r>
        <w:t xml:space="preserve"> </w:t>
      </w:r>
      <w:r>
        <w:tab/>
      </w:r>
      <w:r>
        <w:t xml:space="preserve"> </w:t>
      </w:r>
      <w:r>
        <w:tab/>
      </w:r>
      <w:r>
        <w:t xml:space="preserve"> </w:t>
      </w:r>
      <w:r>
        <w:tab/>
      </w:r>
      <w:r>
        <w:t xml:space="preserve"> </w:t>
      </w:r>
      <w:r>
        <w:tab/>
      </w:r>
      <w:r>
        <w:t xml:space="preserve"> </w:t>
      </w:r>
    </w:p>
    <w:p>
      <w:pPr>
        <w:numPr>
          <w:ilvl w:val="1"/>
          <w:numId w:val="8"/>
        </w:numPr>
        <w:ind w:hanging="289"/>
      </w:pPr>
      <w:r>
        <w:t xml:space="preserve">The brilliance of ChatGPT  </w:t>
      </w:r>
    </w:p>
    <w:p>
      <w:pPr>
        <w:numPr>
          <w:ilvl w:val="1"/>
          <w:numId w:val="8"/>
        </w:numPr>
        <w:ind w:hanging="289"/>
      </w:pPr>
      <w:r>
        <w:t xml:space="preserve">The development of ChatGPT  </w:t>
      </w:r>
      <w:r>
        <w:tab/>
      </w:r>
      <w:r>
        <w:t xml:space="preserve"> </w:t>
      </w:r>
      <w:r>
        <w:tab/>
      </w:r>
      <w:r>
        <w:t xml:space="preserve"> </w:t>
      </w:r>
    </w:p>
    <w:p>
      <w:pPr>
        <w:numPr>
          <w:ilvl w:val="1"/>
          <w:numId w:val="8"/>
        </w:numPr>
        <w:ind w:hanging="289"/>
      </w:pPr>
      <w:r>
        <w:t xml:space="preserve">The arguments about ChatGPT  </w:t>
      </w:r>
    </w:p>
    <w:p>
      <w:pPr>
        <w:spacing w:after="34" w:line="240" w:lineRule="auto"/>
        <w:ind w:left="523" w:firstLine="0"/>
        <w:jc w:val="left"/>
      </w:pPr>
      <w:r>
        <w:t xml:space="preserve"> </w:t>
      </w:r>
    </w:p>
    <w:p>
      <w:pPr>
        <w:spacing w:after="34" w:line="240" w:lineRule="auto"/>
        <w:ind w:left="10" w:right="-15"/>
        <w:jc w:val="center"/>
      </w:pPr>
      <w:r>
        <w:rPr>
          <w:b/>
        </w:rPr>
        <w:t xml:space="preserve">D  </w:t>
      </w:r>
    </w:p>
    <w:p>
      <w:pPr>
        <w:ind w:left="713"/>
      </w:pPr>
      <w:r>
        <w:t>The dodo, a Mauritian bird last seen in the 17th century, will be brought back to a semblance (</w:t>
      </w:r>
      <w:r>
        <w:rPr>
          <w:rFonts w:ascii="宋体" w:hAnsi="宋体" w:eastAsia="宋体" w:cs="宋体"/>
        </w:rPr>
        <w:t>外</w:t>
      </w:r>
    </w:p>
    <w:p>
      <w:pPr>
        <w:ind w:right="274"/>
      </w:pPr>
      <w:r>
        <w:rPr>
          <w:rFonts w:ascii="宋体" w:hAnsi="宋体" w:eastAsia="宋体" w:cs="宋体"/>
        </w:rPr>
        <w:t>观</w:t>
      </w:r>
      <w:r>
        <w:t>) of life if attempts by a gene-editing company are successful. Gene-editing techniques now exist that allow scientists to extract the dodo genome (</w:t>
      </w:r>
      <w:r>
        <w:rPr>
          <w:rFonts w:ascii="宋体" w:hAnsi="宋体" w:eastAsia="宋体" w:cs="宋体"/>
        </w:rPr>
        <w:t>基因组</w:t>
      </w:r>
      <w:r>
        <w:t xml:space="preserve">) that they believe they can then effectively recreate within the body of a living relative. </w:t>
      </w:r>
    </w:p>
    <w:p>
      <w:pPr>
        <w:ind w:left="268" w:right="274" w:firstLine="420"/>
      </w:pPr>
      <w:r>
        <w:t xml:space="preserve">The scientists in question said their work, beyond providing an insight into the extinct dodo’s existence, could help inform the conservation of rare species that are not yet extinct. However, there is a fierce debate among biologists over whether this sort of research should be pursued. </w:t>
      </w:r>
    </w:p>
    <w:p>
      <w:pPr>
        <w:ind w:left="268" w:right="274" w:firstLine="420"/>
      </w:pPr>
      <w:r>
        <w:t>Beth Shapiro, the lead paleo-geneticist (</w:t>
      </w:r>
      <w:r>
        <w:rPr>
          <w:rFonts w:ascii="宋体" w:hAnsi="宋体" w:eastAsia="宋体" w:cs="宋体"/>
        </w:rPr>
        <w:t>古遗传学家</w:t>
      </w:r>
      <w:r>
        <w:t xml:space="preserve">) at Colossal, told the Guardian she tried to persuade a museum to let her extract DNA from a preserved dodo exhibited there. She said there were hundreds of dodos in collections around the world, so it had been possible to sequence the dead bird’s genome. But she warned that the revived dodo could never replace what has been made extinct. “It would be crazy to think the solution to the world’s biodiversity crisis was to bring back a </w:t>
      </w:r>
      <w:r>
        <w:rPr>
          <w:u w:val="single" w:color="000000"/>
        </w:rPr>
        <w:t>proxy</w:t>
      </w:r>
      <w:r>
        <w:t xml:space="preserve">.” she said. </w:t>
      </w:r>
    </w:p>
    <w:p>
      <w:pPr>
        <w:ind w:left="268" w:right="274" w:firstLine="420"/>
      </w:pPr>
      <w:r>
        <w:t xml:space="preserve">Ben Lamm, the chief executive of the company, said they were raising a further 150 million dollars to pursue the research on the dodo. He pointed out that it could assist conservation efforts for many other threatened species around the world, as it would develop techniques that could allow scientists to detect and preserve key features in those existing species that could help them adapt in a changing climate. </w:t>
      </w:r>
    </w:p>
    <w:p>
      <w:pPr>
        <w:ind w:left="268" w:right="274" w:firstLine="420"/>
      </w:pPr>
      <w:r>
        <w:t xml:space="preserve">Prof. Ewan Birney from European Molecular Biology Laboratory, who was not involved with Colossal’s work, said it would be “very, very challenging” to recreate the dodo genome. He added, “I’ve no idea whether the project will work as they claim, but the question is not just ‘can you do this’, but ‘should you do it?’ … I’m not sure what purpose it serves, and whether this is really the best distribution of resources. We should be saving the species that we have before they go extinct.”   32. What can we learn about dodo from the text? </w:t>
      </w:r>
    </w:p>
    <w:p>
      <w:pPr>
        <w:numPr>
          <w:ilvl w:val="0"/>
          <w:numId w:val="9"/>
        </w:numPr>
        <w:ind w:hanging="293"/>
      </w:pPr>
      <w:r>
        <w:t xml:space="preserve">It is a bird that is only unique to Mauritius. </w:t>
      </w:r>
    </w:p>
    <w:p>
      <w:pPr>
        <w:numPr>
          <w:ilvl w:val="0"/>
          <w:numId w:val="9"/>
        </w:numPr>
        <w:ind w:hanging="293"/>
      </w:pPr>
      <w:r>
        <w:t xml:space="preserve">The research on it has raised conflicting opinions. </w:t>
      </w:r>
    </w:p>
    <w:p>
      <w:pPr>
        <w:numPr>
          <w:ilvl w:val="0"/>
          <w:numId w:val="9"/>
        </w:numPr>
        <w:ind w:hanging="293"/>
      </w:pPr>
      <w:r>
        <w:t xml:space="preserve">It has been successfully brought back to life. </w:t>
      </w:r>
    </w:p>
    <w:p>
      <w:pPr>
        <w:numPr>
          <w:ilvl w:val="0"/>
          <w:numId w:val="9"/>
        </w:numPr>
        <w:ind w:hanging="293"/>
      </w:pPr>
      <w:r>
        <w:t xml:space="preserve">It could be recreated within the remains of a relative. </w:t>
      </w:r>
    </w:p>
    <w:p>
      <w:pPr>
        <w:numPr>
          <w:ilvl w:val="0"/>
          <w:numId w:val="10"/>
        </w:numPr>
        <w:ind w:hanging="356"/>
      </w:pPr>
      <w:r>
        <w:t xml:space="preserve">What does the underlined word “proxy” mean in paragraph 3? </w:t>
      </w:r>
    </w:p>
    <w:p>
      <w:pPr>
        <w:numPr>
          <w:ilvl w:val="1"/>
          <w:numId w:val="10"/>
        </w:numPr>
        <w:ind w:hanging="293"/>
      </w:pPr>
      <w:r>
        <w:t xml:space="preserve">fake  </w:t>
      </w:r>
      <w:r>
        <w:tab/>
      </w:r>
      <w:r>
        <w:t xml:space="preserve"> </w:t>
      </w:r>
      <w:r>
        <w:tab/>
      </w:r>
      <w:r>
        <w:t xml:space="preserve"> </w:t>
      </w:r>
      <w:r>
        <w:tab/>
      </w:r>
      <w:r>
        <w:t xml:space="preserve">B. creature  </w:t>
      </w:r>
      <w:r>
        <w:tab/>
      </w:r>
      <w:r>
        <w:t xml:space="preserve"> </w:t>
      </w:r>
      <w:r>
        <w:tab/>
      </w:r>
      <w:r>
        <w:t xml:space="preserve"> </w:t>
      </w:r>
      <w:r>
        <w:tab/>
      </w:r>
      <w:r>
        <w:t xml:space="preserve">C. model </w:t>
      </w:r>
      <w:r>
        <w:tab/>
      </w:r>
      <w:r>
        <w:t xml:space="preserve"> </w:t>
      </w:r>
      <w:r>
        <w:tab/>
      </w:r>
      <w:r>
        <w:t xml:space="preserve"> </w:t>
      </w:r>
      <w:r>
        <w:tab/>
      </w:r>
      <w:r>
        <w:t xml:space="preserve"> </w:t>
      </w:r>
      <w:r>
        <w:tab/>
      </w:r>
      <w:r>
        <w:t xml:space="preserve">D. replacement  </w:t>
      </w:r>
    </w:p>
    <w:p>
      <w:pPr>
        <w:numPr>
          <w:ilvl w:val="0"/>
          <w:numId w:val="10"/>
        </w:numPr>
        <w:ind w:hanging="356"/>
      </w:pPr>
      <w:r>
        <w:t xml:space="preserve">What’s Prof Ewan Birney’s attitude towards Colossal’s work? </w:t>
      </w:r>
    </w:p>
    <w:p>
      <w:pPr>
        <w:numPr>
          <w:ilvl w:val="1"/>
          <w:numId w:val="10"/>
        </w:numPr>
        <w:ind w:hanging="293"/>
      </w:pPr>
      <w:r>
        <w:t xml:space="preserve">Critical </w:t>
      </w:r>
      <w:r>
        <w:tab/>
      </w:r>
      <w:r>
        <w:t xml:space="preserve"> </w:t>
      </w:r>
      <w:r>
        <w:tab/>
      </w:r>
      <w:r>
        <w:t xml:space="preserve"> </w:t>
      </w:r>
      <w:r>
        <w:tab/>
      </w:r>
      <w:r>
        <w:t xml:space="preserve">B. Indifferent </w:t>
      </w:r>
      <w:r>
        <w:tab/>
      </w:r>
      <w:r>
        <w:t xml:space="preserve"> </w:t>
      </w:r>
      <w:r>
        <w:tab/>
      </w:r>
      <w:r>
        <w:t xml:space="preserve"> </w:t>
      </w:r>
      <w:r>
        <w:tab/>
      </w:r>
      <w:r>
        <w:t xml:space="preserve">C. Supportive </w:t>
      </w:r>
      <w:r>
        <w:tab/>
      </w:r>
      <w:r>
        <w:t xml:space="preserve"> </w:t>
      </w:r>
      <w:r>
        <w:tab/>
      </w:r>
      <w:r>
        <w:t xml:space="preserve"> </w:t>
      </w:r>
      <w:r>
        <w:tab/>
      </w:r>
      <w:r>
        <w:t xml:space="preserve">D. Conservative </w:t>
      </w:r>
    </w:p>
    <w:p>
      <w:pPr>
        <w:numPr>
          <w:ilvl w:val="0"/>
          <w:numId w:val="10"/>
        </w:numPr>
        <w:ind w:hanging="356"/>
      </w:pPr>
      <w:r>
        <w:t xml:space="preserve">Which is the best title of the passage? </w:t>
      </w:r>
    </w:p>
    <w:p>
      <w:pPr>
        <w:numPr>
          <w:ilvl w:val="1"/>
          <w:numId w:val="10"/>
        </w:numPr>
        <w:ind w:hanging="293"/>
      </w:pPr>
      <w:r>
        <w:t xml:space="preserve">Pros and Cons of Reviving Dodo </w:t>
      </w:r>
    </w:p>
    <w:p>
      <w:pPr>
        <w:numPr>
          <w:ilvl w:val="1"/>
          <w:numId w:val="10"/>
        </w:numPr>
        <w:ind w:hanging="293"/>
      </w:pPr>
      <w:r>
        <w:t xml:space="preserve">Gene-editing Techniques in Effect </w:t>
      </w:r>
    </w:p>
    <w:p>
      <w:pPr>
        <w:numPr>
          <w:ilvl w:val="1"/>
          <w:numId w:val="10"/>
        </w:numPr>
        <w:ind w:hanging="293"/>
      </w:pPr>
      <w:r>
        <w:t xml:space="preserve">Scientists Trying Hard to Recreate Dodo </w:t>
      </w:r>
    </w:p>
    <w:p>
      <w:pPr>
        <w:numPr>
          <w:ilvl w:val="1"/>
          <w:numId w:val="10"/>
        </w:numPr>
        <w:ind w:hanging="293"/>
      </w:pPr>
      <w:r>
        <w:t xml:space="preserve">A Vain Attempt to Bring Dodo Back to Life </w:t>
      </w:r>
    </w:p>
    <w:p>
      <w:pPr>
        <w:spacing w:after="41" w:line="240" w:lineRule="auto"/>
        <w:ind w:left="523" w:firstLine="0"/>
        <w:jc w:val="left"/>
      </w:pPr>
      <w:r>
        <w:t xml:space="preserve"> </w:t>
      </w:r>
    </w:p>
    <w:p>
      <w:pPr>
        <w:spacing w:after="55" w:line="251" w:lineRule="auto"/>
        <w:ind w:left="917" w:right="-15" w:hanging="8"/>
        <w:jc w:val="left"/>
      </w:pPr>
      <w:r>
        <w:rPr>
          <w:rFonts w:ascii="宋体" w:hAnsi="宋体" w:eastAsia="宋体" w:cs="宋体"/>
        </w:rPr>
        <w:t xml:space="preserve">第二节（共 </w:t>
      </w:r>
      <w:r>
        <w:rPr>
          <w:b/>
        </w:rPr>
        <w:t xml:space="preserve">5 </w:t>
      </w:r>
      <w:r>
        <w:rPr>
          <w:rFonts w:ascii="宋体" w:hAnsi="宋体" w:eastAsia="宋体" w:cs="宋体"/>
        </w:rPr>
        <w:t xml:space="preserve">小题；每小题 </w:t>
      </w:r>
      <w:r>
        <w:rPr>
          <w:b/>
        </w:rPr>
        <w:t xml:space="preserve">2.5 </w:t>
      </w:r>
      <w:r>
        <w:rPr>
          <w:rFonts w:ascii="宋体" w:hAnsi="宋体" w:eastAsia="宋体" w:cs="宋体"/>
        </w:rPr>
        <w:t>分</w:t>
      </w:r>
      <w:r>
        <w:rPr>
          <w:b/>
        </w:rPr>
        <w:t xml:space="preserve">, </w:t>
      </w:r>
      <w:r>
        <w:rPr>
          <w:rFonts w:ascii="宋体" w:hAnsi="宋体" w:eastAsia="宋体" w:cs="宋体"/>
        </w:rPr>
        <w:t xml:space="preserve">满分 </w:t>
      </w:r>
      <w:r>
        <w:rPr>
          <w:b/>
        </w:rPr>
        <w:t xml:space="preserve">12.5 </w:t>
      </w:r>
      <w:r>
        <w:rPr>
          <w:rFonts w:ascii="宋体" w:hAnsi="宋体" w:eastAsia="宋体" w:cs="宋体"/>
        </w:rPr>
        <w:t>分）</w:t>
      </w:r>
      <w:r>
        <w:rPr>
          <w:b/>
        </w:rPr>
        <w:t xml:space="preserve"> </w:t>
      </w:r>
    </w:p>
    <w:p>
      <w:pPr>
        <w:spacing w:after="55" w:line="251" w:lineRule="auto"/>
        <w:ind w:left="493" w:right="-15" w:firstLine="408"/>
        <w:jc w:val="left"/>
      </w:pPr>
      <w:r>
        <w:rPr>
          <w:rFonts w:ascii="宋体" w:hAnsi="宋体" w:eastAsia="宋体" w:cs="宋体"/>
        </w:rPr>
        <w:t>阅读下面短文，从短文后的选项中选出可以填入空白处的最佳选项。选项中有两项为多余选项。</w:t>
      </w:r>
      <w:r>
        <w:t xml:space="preserve"> </w:t>
      </w:r>
    </w:p>
    <w:p>
      <w:pPr>
        <w:spacing w:after="34" w:line="240" w:lineRule="auto"/>
        <w:ind w:left="10" w:right="-15"/>
        <w:jc w:val="center"/>
      </w:pPr>
      <w:r>
        <w:rPr>
          <w:b/>
        </w:rPr>
        <w:t xml:space="preserve">Soothe the Sunday Scaries </w:t>
      </w:r>
    </w:p>
    <w:p>
      <w:pPr>
        <w:ind w:left="493" w:firstLine="408"/>
      </w:pPr>
      <w:r>
        <w:t xml:space="preserve">As the weekend comes to an end, many of us are missing out on Sunday Funday and anxious about the upcoming week. Experts have nicknamed this worry the “Sunday scaries”. </w:t>
      </w:r>
      <w:r>
        <w:rPr>
          <w:u w:val="single" w:color="000000"/>
        </w:rPr>
        <w:t xml:space="preserve">   36   </w:t>
      </w:r>
      <w:r>
        <w:rPr>
          <w:color w:val="FFFFFF"/>
          <w:u w:val="single" w:color="000000"/>
        </w:rPr>
        <w:t>.</w:t>
      </w:r>
      <w:r>
        <w:t xml:space="preserve">    </w:t>
      </w:r>
    </w:p>
    <w:p>
      <w:pPr>
        <w:ind w:left="503"/>
      </w:pPr>
      <w:r>
        <w:t xml:space="preserve">Here’s how you can ease your end-of-weekend anxiety. </w:t>
      </w:r>
    </w:p>
    <w:p>
      <w:pPr>
        <w:ind w:left="493" w:right="214" w:firstLine="408"/>
      </w:pPr>
      <w:r>
        <w:t xml:space="preserve">When structuring your Sunday, try not to arrange too many errands and chores. If you’re feeling more stress, it’s important to make space for some activities to relax yourself. And there’s no right way to do so—maybe a midafternoon shower or bath, maybe an engaging movie or show. </w:t>
      </w:r>
      <w:r>
        <w:rPr>
          <w:u w:val="single" w:color="000000"/>
        </w:rPr>
        <w:t xml:space="preserve">   37   </w:t>
      </w:r>
      <w:r>
        <w:rPr>
          <w:color w:val="FFFFFF"/>
          <w:u w:val="single" w:color="000000"/>
        </w:rPr>
        <w:t>.</w:t>
      </w:r>
      <w:r>
        <w:t xml:space="preserve"> </w:t>
      </w:r>
    </w:p>
    <w:p>
      <w:pPr>
        <w:ind w:left="493" w:right="274" w:firstLine="408"/>
      </w:pPr>
      <w:r>
        <w:t xml:space="preserve">Anxiety is a normal human experience, and one of the main ways to manage it is to identify your personal triggers. </w:t>
      </w:r>
      <w:r>
        <w:rPr>
          <w:u w:val="single" w:color="000000"/>
        </w:rPr>
        <w:t xml:space="preserve">    38    </w:t>
      </w:r>
      <w:r>
        <w:t xml:space="preserve"> Is it a deadline, meeting, or presentation? Even if there’s not a single reason behind your Sunday anxiety, organizing the stress you expect from the week ahead into small pieces can help it.  </w:t>
      </w:r>
    </w:p>
    <w:p>
      <w:pPr>
        <w:ind w:left="493" w:right="274" w:firstLine="408"/>
      </w:pPr>
      <w:r>
        <w:t xml:space="preserve">Getting rid of the Sunday scaries isn’t just about minimizing the gloom of the week ahead, either. Having something to look forward to gives you something pleasing to think about, rather than only focusing on the anxiety you feel. </w:t>
      </w:r>
      <w:r>
        <w:rPr>
          <w:u w:val="single" w:color="000000"/>
        </w:rPr>
        <w:t xml:space="preserve">    39    </w:t>
      </w:r>
      <w:r>
        <w:t xml:space="preserve"> Instead of focusing on the awful things you expect from the week, build excitement over a lunch date with a friend. </w:t>
      </w:r>
    </w:p>
    <w:p>
      <w:pPr>
        <w:ind w:left="493" w:right="274" w:firstLine="408"/>
      </w:pPr>
      <w:r>
        <w:t xml:space="preserve">Make Sunday nights about doing something for yourself to reduce your anxiety about Monday. Plan some favorite foods to enjoy or go all in for some self-care. </w:t>
      </w:r>
      <w:r>
        <w:rPr>
          <w:u w:val="single" w:color="000000"/>
        </w:rPr>
        <w:t xml:space="preserve">    40    </w:t>
      </w:r>
      <w:r>
        <w:t xml:space="preserve"> Do your best to honor this time and make Sunday night all about you—leave the work emails for Monday morning. </w:t>
      </w:r>
    </w:p>
    <w:p>
      <w:pPr>
        <w:ind w:left="493" w:right="274" w:firstLine="408"/>
      </w:pPr>
      <w:r>
        <w:t xml:space="preserve">A. It’s a form of shifting your thoughts.  </w:t>
      </w:r>
    </w:p>
    <w:p>
      <w:pPr>
        <w:numPr>
          <w:ilvl w:val="0"/>
          <w:numId w:val="11"/>
        </w:numPr>
        <w:ind w:hanging="293"/>
      </w:pPr>
      <w:r>
        <w:t xml:space="preserve">This is an opportunity to give yourself a refreshing time. </w:t>
      </w:r>
    </w:p>
    <w:p>
      <w:pPr>
        <w:numPr>
          <w:ilvl w:val="0"/>
          <w:numId w:val="11"/>
        </w:numPr>
        <w:ind w:hanging="293"/>
      </w:pPr>
      <w:r>
        <w:t xml:space="preserve">Try to figure out what’s really causing you to fear the week. </w:t>
      </w:r>
    </w:p>
    <w:p>
      <w:pPr>
        <w:numPr>
          <w:ilvl w:val="0"/>
          <w:numId w:val="11"/>
        </w:numPr>
        <w:ind w:hanging="293"/>
      </w:pPr>
      <w:r>
        <w:t xml:space="preserve">It doesn’t mean you have to shift your thoughts to something fun.  </w:t>
      </w:r>
    </w:p>
    <w:p>
      <w:pPr>
        <w:numPr>
          <w:ilvl w:val="0"/>
          <w:numId w:val="11"/>
        </w:numPr>
        <w:ind w:hanging="293"/>
      </w:pPr>
      <w:r>
        <w:t xml:space="preserve">But even though the Sunday scaries are common, they are manageable. </w:t>
      </w:r>
    </w:p>
    <w:p>
      <w:pPr>
        <w:numPr>
          <w:ilvl w:val="0"/>
          <w:numId w:val="11"/>
        </w:numPr>
        <w:ind w:hanging="293"/>
      </w:pPr>
      <w:r>
        <w:t xml:space="preserve">It can be whatever feels like a helpful distraction to relieve from the stress. </w:t>
      </w:r>
    </w:p>
    <w:p>
      <w:pPr>
        <w:numPr>
          <w:ilvl w:val="0"/>
          <w:numId w:val="11"/>
        </w:numPr>
        <w:ind w:hanging="293"/>
      </w:pPr>
      <w:r>
        <w:t xml:space="preserve">Instead of sitting on the sofa and watching the clock, do something that you enjoy. </w:t>
      </w:r>
    </w:p>
    <w:p>
      <w:pPr>
        <w:spacing w:after="41" w:line="240" w:lineRule="auto"/>
        <w:ind w:left="901" w:firstLine="0"/>
        <w:jc w:val="left"/>
      </w:pPr>
      <w:r>
        <w:t xml:space="preserve"> </w:t>
      </w:r>
    </w:p>
    <w:p>
      <w:pPr>
        <w:spacing w:after="55" w:line="251" w:lineRule="auto"/>
        <w:ind w:left="696" w:right="3695" w:hanging="8"/>
        <w:jc w:val="left"/>
      </w:pPr>
      <w:r>
        <w:rPr>
          <w:rFonts w:ascii="黑体" w:hAnsi="黑体" w:eastAsia="黑体" w:cs="黑体"/>
        </w:rPr>
        <w:t>第三部分</w:t>
      </w:r>
      <w:r>
        <w:t xml:space="preserve">  </w:t>
      </w:r>
      <w:r>
        <w:rPr>
          <w:rFonts w:ascii="黑体" w:hAnsi="黑体" w:eastAsia="黑体" w:cs="黑体"/>
        </w:rPr>
        <w:t xml:space="preserve">语言运用（共两节，满分 </w:t>
      </w:r>
      <w:r>
        <w:t xml:space="preserve">30 </w:t>
      </w:r>
      <w:r>
        <w:rPr>
          <w:rFonts w:ascii="黑体" w:hAnsi="黑体" w:eastAsia="黑体" w:cs="黑体"/>
        </w:rPr>
        <w:t>分）</w:t>
      </w:r>
      <w:r>
        <w:t xml:space="preserve"> </w:t>
      </w:r>
      <w:r>
        <w:rPr>
          <w:rFonts w:ascii="宋体" w:hAnsi="宋体" w:eastAsia="宋体" w:cs="宋体"/>
        </w:rPr>
        <w:t xml:space="preserve">第一节（共 </w:t>
      </w:r>
      <w:r>
        <w:rPr>
          <w:b/>
        </w:rPr>
        <w:t xml:space="preserve">15 </w:t>
      </w:r>
      <w:r>
        <w:rPr>
          <w:rFonts w:ascii="宋体" w:hAnsi="宋体" w:eastAsia="宋体" w:cs="宋体"/>
        </w:rPr>
        <w:t xml:space="preserve">小题；每小题 </w:t>
      </w:r>
      <w:r>
        <w:rPr>
          <w:b/>
        </w:rPr>
        <w:t xml:space="preserve">1 </w:t>
      </w:r>
      <w:r>
        <w:rPr>
          <w:rFonts w:ascii="宋体" w:hAnsi="宋体" w:eastAsia="宋体" w:cs="宋体"/>
        </w:rPr>
        <w:t xml:space="preserve">分，满分 </w:t>
      </w:r>
      <w:r>
        <w:rPr>
          <w:b/>
        </w:rPr>
        <w:t xml:space="preserve">15 </w:t>
      </w:r>
      <w:r>
        <w:rPr>
          <w:rFonts w:ascii="宋体" w:hAnsi="宋体" w:eastAsia="宋体" w:cs="宋体"/>
        </w:rPr>
        <w:t>分）</w:t>
      </w:r>
      <w:r>
        <w:rPr>
          <w:b/>
        </w:rPr>
        <w:t xml:space="preserve"> </w:t>
      </w:r>
    </w:p>
    <w:p>
      <w:pPr>
        <w:spacing w:after="55" w:line="251" w:lineRule="auto"/>
        <w:ind w:left="696" w:right="-15" w:hanging="8"/>
        <w:jc w:val="left"/>
      </w:pPr>
      <w:r>
        <w:rPr>
          <w:rFonts w:ascii="宋体" w:hAnsi="宋体" w:eastAsia="宋体" w:cs="宋体"/>
        </w:rPr>
        <w:t xml:space="preserve">阅读下面短文，从每题所给的 </w:t>
      </w:r>
      <w:r>
        <w:t>A</w:t>
      </w:r>
      <w:r>
        <w:rPr>
          <w:rFonts w:ascii="宋体" w:hAnsi="宋体" w:eastAsia="宋体" w:cs="宋体"/>
        </w:rPr>
        <w:t>、</w:t>
      </w:r>
      <w:r>
        <w:t>B</w:t>
      </w:r>
      <w:r>
        <w:rPr>
          <w:rFonts w:ascii="宋体" w:hAnsi="宋体" w:eastAsia="宋体" w:cs="宋体"/>
        </w:rPr>
        <w:t>、</w:t>
      </w:r>
      <w:r>
        <w:t>C</w:t>
      </w:r>
      <w:r>
        <w:rPr>
          <w:rFonts w:ascii="宋体" w:hAnsi="宋体" w:eastAsia="宋体" w:cs="宋体"/>
        </w:rPr>
        <w:t>、</w:t>
      </w:r>
      <w:r>
        <w:t xml:space="preserve">D </w:t>
      </w:r>
      <w:r>
        <w:rPr>
          <w:rFonts w:ascii="宋体" w:hAnsi="宋体" w:eastAsia="宋体" w:cs="宋体"/>
        </w:rPr>
        <w:t>四个选项中选出可以填入空白处的最佳选</w:t>
      </w:r>
    </w:p>
    <w:p>
      <w:pPr>
        <w:spacing w:after="55" w:line="251" w:lineRule="auto"/>
        <w:ind w:left="291" w:right="-15" w:hanging="8"/>
        <w:jc w:val="left"/>
      </w:pPr>
      <w:r>
        <w:rPr>
          <w:rFonts w:ascii="宋体" w:hAnsi="宋体" w:eastAsia="宋体" w:cs="宋体"/>
        </w:rPr>
        <w:t>项。</w:t>
      </w:r>
      <w:r>
        <w:t xml:space="preserve"> </w:t>
      </w:r>
    </w:p>
    <w:p>
      <w:pPr>
        <w:ind w:left="268" w:right="274" w:firstLine="480"/>
      </w:pPr>
      <w:r>
        <w:t>Dressed up as Captain America for parades occasionally, Timothy White could have saved the day with his shield (</w:t>
      </w:r>
      <w:r>
        <w:rPr>
          <w:rFonts w:ascii="宋体" w:hAnsi="宋体" w:eastAsia="宋体" w:cs="宋体"/>
        </w:rPr>
        <w:t>盾牌</w:t>
      </w:r>
      <w:r>
        <w:t xml:space="preserve">) if he were the superhero. But in real life, when he saw trouble this September afternoon, he wasn’t wearing his </w:t>
      </w:r>
      <w:r>
        <w:rPr>
          <w:u w:val="single" w:color="000000"/>
        </w:rPr>
        <w:t xml:space="preserve">    41    </w:t>
      </w:r>
      <w:r>
        <w:t xml:space="preserve"> and couldn’t depend on superpowers. </w:t>
      </w:r>
    </w:p>
    <w:p>
      <w:pPr>
        <w:ind w:left="268" w:right="274" w:firstLine="420"/>
      </w:pPr>
      <w:r>
        <w:t xml:space="preserve">White was driving home in Harrisburg when he noticed something hard to </w:t>
      </w:r>
      <w:r>
        <w:rPr>
          <w:u w:val="single" w:color="000000"/>
        </w:rPr>
        <w:t xml:space="preserve">    42    </w:t>
      </w:r>
      <w:r>
        <w:t xml:space="preserve">. A truck on the opposite side of the street was moving from side to side uncontrollably and the driver appeared to be </w:t>
      </w:r>
      <w:r>
        <w:rPr>
          <w:u w:val="single" w:color="000000"/>
        </w:rPr>
        <w:t xml:space="preserve">    43    </w:t>
      </w:r>
      <w:r>
        <w:t xml:space="preserve">. Referred to as Captain Harrisburg, White had to stop that </w:t>
      </w:r>
      <w:r>
        <w:rPr>
          <w:u w:val="single" w:color="000000"/>
        </w:rPr>
        <w:t xml:space="preserve">    44    </w:t>
      </w:r>
      <w:r>
        <w:t xml:space="preserve"> before accidents. </w:t>
      </w:r>
    </w:p>
    <w:p>
      <w:pPr>
        <w:ind w:left="268" w:right="214" w:firstLine="420"/>
      </w:pPr>
      <w:r>
        <w:t xml:space="preserve">Having made a U-turn, White faced the same </w:t>
      </w:r>
      <w:r>
        <w:rPr>
          <w:u w:val="single" w:color="000000"/>
        </w:rPr>
        <w:t xml:space="preserve">    45    </w:t>
      </w:r>
      <w:r>
        <w:t xml:space="preserve"> as the truck and tried to overtake. No luck with the heavy traffic. </w:t>
      </w:r>
      <w:r>
        <w:rPr>
          <w:u w:val="single" w:color="000000"/>
        </w:rPr>
        <w:t xml:space="preserve">    46    </w:t>
      </w:r>
      <w:r>
        <w:t xml:space="preserve">, Captain Harrisburg ran like crazy to catch up with the truck and leaped in through its open window. The man behind the </w:t>
      </w:r>
      <w:r>
        <w:rPr>
          <w:u w:val="single" w:color="000000"/>
        </w:rPr>
        <w:t xml:space="preserve">    47    </w:t>
      </w:r>
      <w:r>
        <w:t xml:space="preserve">, 64-year-old Todd DeAngelis, was barely conscious and quite </w:t>
      </w:r>
      <w:r>
        <w:rPr>
          <w:u w:val="single" w:color="000000"/>
        </w:rPr>
        <w:t xml:space="preserve">    48    </w:t>
      </w:r>
      <w:r>
        <w:t xml:space="preserve">by a stranger near him. White took </w:t>
      </w:r>
      <w:r>
        <w:rPr>
          <w:u w:val="single" w:color="000000"/>
        </w:rPr>
        <w:t xml:space="preserve">    49    </w:t>
      </w:r>
      <w:r>
        <w:t xml:space="preserve"> of the stick shift and forced the truck to park. DeAngelis, a diabetic (</w:t>
      </w:r>
      <w:r>
        <w:rPr>
          <w:rFonts w:ascii="宋体" w:hAnsi="宋体" w:eastAsia="宋体" w:cs="宋体"/>
        </w:rPr>
        <w:t>糖尿病患者</w:t>
      </w:r>
      <w:r>
        <w:t xml:space="preserve">), said he was not well. White </w:t>
      </w:r>
      <w:r>
        <w:rPr>
          <w:u w:val="single" w:color="000000"/>
        </w:rPr>
        <w:t xml:space="preserve">    50    </w:t>
      </w:r>
      <w:r>
        <w:t xml:space="preserve"> down a police officer. An ambulance </w:t>
      </w:r>
      <w:r>
        <w:rPr>
          <w:u w:val="single" w:color="000000"/>
        </w:rPr>
        <w:t xml:space="preserve">    51    </w:t>
      </w:r>
      <w:r>
        <w:t xml:space="preserve"> DeAngelis to a hospital, where it was </w:t>
      </w:r>
      <w:r>
        <w:rPr>
          <w:u w:val="single" w:color="000000"/>
        </w:rPr>
        <w:t xml:space="preserve">    52    </w:t>
      </w:r>
      <w:r>
        <w:t xml:space="preserve"> that had his blood sugar gone lower, things could have been much worse. After his </w:t>
      </w:r>
      <w:r>
        <w:rPr>
          <w:u w:val="single" w:color="000000"/>
        </w:rPr>
        <w:t xml:space="preserve">    53    </w:t>
      </w:r>
      <w:r>
        <w:t xml:space="preserve">, DeAngelis credited White with saving his life.  </w:t>
      </w:r>
    </w:p>
    <w:p>
      <w:pPr>
        <w:ind w:left="268" w:firstLine="420"/>
      </w:pPr>
      <w:r>
        <w:t xml:space="preserve">White’s actions that day were not out of </w:t>
      </w:r>
      <w:r>
        <w:rPr>
          <w:u w:val="single" w:color="000000"/>
        </w:rPr>
        <w:t xml:space="preserve">    54    </w:t>
      </w:r>
      <w:r>
        <w:t xml:space="preserve">. He ran a nonprofit and he once tried to save people on fire. He was from playing a </w:t>
      </w:r>
      <w:r>
        <w:rPr>
          <w:u w:val="single" w:color="000000"/>
        </w:rPr>
        <w:t xml:space="preserve">    55    </w:t>
      </w:r>
      <w:r>
        <w:t xml:space="preserve"> to becoming one in real life.   </w:t>
      </w:r>
    </w:p>
    <w:tbl>
      <w:tblPr>
        <w:tblStyle w:val="8"/>
        <w:tblW w:w="8700" w:type="dxa"/>
        <w:tblInd w:w="283" w:type="dxa"/>
        <w:tblLayout w:type="fixed"/>
        <w:tblCellMar>
          <w:top w:w="0" w:type="dxa"/>
          <w:left w:w="0" w:type="dxa"/>
          <w:bottom w:w="0" w:type="dxa"/>
          <w:right w:w="0" w:type="dxa"/>
        </w:tblCellMar>
      </w:tblPr>
      <w:tblGrid>
        <w:gridCol w:w="2640"/>
        <w:gridCol w:w="2079"/>
        <w:gridCol w:w="2421"/>
        <w:gridCol w:w="1560"/>
      </w:tblGrid>
      <w:tr>
        <w:tblPrEx>
          <w:tblLayout w:type="fixed"/>
          <w:tblCellMar>
            <w:top w:w="0" w:type="dxa"/>
            <w:left w:w="0" w:type="dxa"/>
            <w:bottom w:w="0" w:type="dxa"/>
            <w:right w:w="0" w:type="dxa"/>
          </w:tblCellMar>
        </w:tblPrEx>
        <w:trPr>
          <w:trHeight w:val="291" w:hRule="atLeast"/>
        </w:trPr>
        <w:tc>
          <w:tcPr>
            <w:tcW w:w="2640" w:type="dxa"/>
            <w:tcBorders>
              <w:top w:val="nil"/>
              <w:left w:val="nil"/>
              <w:bottom w:val="nil"/>
              <w:right w:val="nil"/>
            </w:tcBorders>
          </w:tcPr>
          <w:p>
            <w:pPr>
              <w:spacing w:after="0" w:line="276" w:lineRule="auto"/>
              <w:ind w:left="0" w:firstLine="0"/>
              <w:jc w:val="left"/>
            </w:pPr>
            <w:r>
              <w:t>41.</w:t>
            </w:r>
            <w:r>
              <w:rPr>
                <w:rFonts w:ascii="Arial" w:hAnsi="Arial" w:eastAsia="Arial" w:cs="Arial"/>
              </w:rPr>
              <w:t xml:space="preserve"> </w:t>
            </w:r>
            <w:r>
              <w:t xml:space="preserve">A. belt </w:t>
            </w:r>
          </w:p>
        </w:tc>
        <w:tc>
          <w:tcPr>
            <w:tcW w:w="2079" w:type="dxa"/>
            <w:tcBorders>
              <w:top w:val="nil"/>
              <w:left w:val="nil"/>
              <w:bottom w:val="nil"/>
              <w:right w:val="nil"/>
            </w:tcBorders>
          </w:tcPr>
          <w:p>
            <w:pPr>
              <w:spacing w:after="0" w:line="276" w:lineRule="auto"/>
              <w:ind w:left="0" w:firstLine="0"/>
              <w:jc w:val="left"/>
            </w:pPr>
            <w:r>
              <w:t xml:space="preserve">B. costume </w:t>
            </w:r>
          </w:p>
        </w:tc>
        <w:tc>
          <w:tcPr>
            <w:tcW w:w="2421" w:type="dxa"/>
            <w:tcBorders>
              <w:top w:val="nil"/>
              <w:left w:val="nil"/>
              <w:bottom w:val="nil"/>
              <w:right w:val="nil"/>
            </w:tcBorders>
          </w:tcPr>
          <w:p>
            <w:pPr>
              <w:spacing w:after="0" w:line="276" w:lineRule="auto"/>
              <w:ind w:left="0" w:firstLine="0"/>
              <w:jc w:val="center"/>
            </w:pPr>
            <w:r>
              <w:t xml:space="preserve">C. mask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uniform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42.</w:t>
            </w:r>
            <w:r>
              <w:rPr>
                <w:rFonts w:ascii="Arial" w:hAnsi="Arial" w:eastAsia="Arial" w:cs="Arial"/>
              </w:rPr>
              <w:t xml:space="preserve"> </w:t>
            </w:r>
            <w:r>
              <w:t xml:space="preserve">A. spot </w:t>
            </w:r>
          </w:p>
        </w:tc>
        <w:tc>
          <w:tcPr>
            <w:tcW w:w="2079" w:type="dxa"/>
            <w:tcBorders>
              <w:top w:val="nil"/>
              <w:left w:val="nil"/>
              <w:bottom w:val="nil"/>
              <w:right w:val="nil"/>
            </w:tcBorders>
          </w:tcPr>
          <w:p>
            <w:pPr>
              <w:spacing w:after="0" w:line="276" w:lineRule="auto"/>
              <w:ind w:left="0" w:firstLine="0"/>
              <w:jc w:val="left"/>
            </w:pPr>
            <w:r>
              <w:t xml:space="preserve">B. recall  </w:t>
            </w:r>
          </w:p>
        </w:tc>
        <w:tc>
          <w:tcPr>
            <w:tcW w:w="2421" w:type="dxa"/>
            <w:tcBorders>
              <w:top w:val="nil"/>
              <w:left w:val="nil"/>
              <w:bottom w:val="nil"/>
              <w:right w:val="nil"/>
            </w:tcBorders>
          </w:tcPr>
          <w:p>
            <w:pPr>
              <w:spacing w:after="0" w:line="276" w:lineRule="auto"/>
              <w:ind w:left="0" w:firstLine="0"/>
              <w:jc w:val="center"/>
            </w:pPr>
            <w:r>
              <w:t xml:space="preserve">C. miss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forgive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43.</w:t>
            </w:r>
            <w:r>
              <w:rPr>
                <w:rFonts w:ascii="Arial" w:hAnsi="Arial" w:eastAsia="Arial" w:cs="Arial"/>
              </w:rPr>
              <w:t xml:space="preserve"> </w:t>
            </w:r>
            <w:r>
              <w:t xml:space="preserve">A. asleep </w:t>
            </w:r>
          </w:p>
        </w:tc>
        <w:tc>
          <w:tcPr>
            <w:tcW w:w="2079" w:type="dxa"/>
            <w:tcBorders>
              <w:top w:val="nil"/>
              <w:left w:val="nil"/>
              <w:bottom w:val="nil"/>
              <w:right w:val="nil"/>
            </w:tcBorders>
          </w:tcPr>
          <w:p>
            <w:pPr>
              <w:spacing w:after="0" w:line="276" w:lineRule="auto"/>
              <w:ind w:left="0" w:firstLine="0"/>
              <w:jc w:val="left"/>
            </w:pPr>
            <w:r>
              <w:t xml:space="preserve">B. alarmed </w:t>
            </w:r>
          </w:p>
        </w:tc>
        <w:tc>
          <w:tcPr>
            <w:tcW w:w="2421" w:type="dxa"/>
            <w:tcBorders>
              <w:top w:val="nil"/>
              <w:left w:val="nil"/>
              <w:bottom w:val="nil"/>
              <w:right w:val="nil"/>
            </w:tcBorders>
          </w:tcPr>
          <w:p>
            <w:pPr>
              <w:spacing w:after="0" w:line="276" w:lineRule="auto"/>
              <w:ind w:left="0" w:firstLine="0"/>
              <w:jc w:val="center"/>
            </w:pPr>
            <w:r>
              <w:t xml:space="preserve">C. calm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cheerful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44.</w:t>
            </w:r>
            <w:r>
              <w:rPr>
                <w:rFonts w:ascii="Arial" w:hAnsi="Arial" w:eastAsia="Arial" w:cs="Arial"/>
              </w:rPr>
              <w:t xml:space="preserve"> </w:t>
            </w:r>
            <w:r>
              <w:t xml:space="preserve">A. trick </w:t>
            </w:r>
          </w:p>
        </w:tc>
        <w:tc>
          <w:tcPr>
            <w:tcW w:w="2079" w:type="dxa"/>
            <w:tcBorders>
              <w:top w:val="nil"/>
              <w:left w:val="nil"/>
              <w:bottom w:val="nil"/>
              <w:right w:val="nil"/>
            </w:tcBorders>
          </w:tcPr>
          <w:p>
            <w:pPr>
              <w:spacing w:after="0" w:line="276" w:lineRule="auto"/>
              <w:ind w:left="0" w:firstLine="0"/>
              <w:jc w:val="left"/>
            </w:pPr>
            <w:r>
              <w:t xml:space="preserve">B. survivor  </w:t>
            </w:r>
          </w:p>
        </w:tc>
        <w:tc>
          <w:tcPr>
            <w:tcW w:w="2421" w:type="dxa"/>
            <w:tcBorders>
              <w:top w:val="nil"/>
              <w:left w:val="nil"/>
              <w:bottom w:val="nil"/>
              <w:right w:val="nil"/>
            </w:tcBorders>
          </w:tcPr>
          <w:p>
            <w:pPr>
              <w:spacing w:after="0" w:line="276" w:lineRule="auto"/>
              <w:ind w:left="0" w:firstLine="0"/>
              <w:jc w:val="center"/>
            </w:pPr>
            <w:r>
              <w:t xml:space="preserve">C. player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vehicle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45.</w:t>
            </w:r>
            <w:r>
              <w:rPr>
                <w:rFonts w:ascii="Arial" w:hAnsi="Arial" w:eastAsia="Arial" w:cs="Arial"/>
              </w:rPr>
              <w:t xml:space="preserve"> </w:t>
            </w:r>
            <w:r>
              <w:t xml:space="preserve">A. direction  </w:t>
            </w:r>
          </w:p>
        </w:tc>
        <w:tc>
          <w:tcPr>
            <w:tcW w:w="2079" w:type="dxa"/>
            <w:tcBorders>
              <w:top w:val="nil"/>
              <w:left w:val="nil"/>
              <w:bottom w:val="nil"/>
              <w:right w:val="nil"/>
            </w:tcBorders>
          </w:tcPr>
          <w:p>
            <w:pPr>
              <w:spacing w:after="0" w:line="276" w:lineRule="auto"/>
              <w:ind w:left="0" w:firstLine="0"/>
              <w:jc w:val="left"/>
            </w:pPr>
            <w:r>
              <w:t xml:space="preserve">B. fact </w:t>
            </w:r>
          </w:p>
        </w:tc>
        <w:tc>
          <w:tcPr>
            <w:tcW w:w="2421" w:type="dxa"/>
            <w:tcBorders>
              <w:top w:val="nil"/>
              <w:left w:val="nil"/>
              <w:bottom w:val="nil"/>
              <w:right w:val="nil"/>
            </w:tcBorders>
          </w:tcPr>
          <w:p>
            <w:pPr>
              <w:spacing w:after="0" w:line="276" w:lineRule="auto"/>
              <w:ind w:left="0" w:firstLine="0"/>
              <w:jc w:val="center"/>
            </w:pPr>
            <w:r>
              <w:t xml:space="preserve">C. task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danger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46.</w:t>
            </w:r>
            <w:r>
              <w:rPr>
                <w:rFonts w:ascii="Arial" w:hAnsi="Arial" w:eastAsia="Arial" w:cs="Arial"/>
              </w:rPr>
              <w:t xml:space="preserve"> </w:t>
            </w:r>
            <w:r>
              <w:t xml:space="preserve">A. Speeding up    </w:t>
            </w:r>
          </w:p>
        </w:tc>
        <w:tc>
          <w:tcPr>
            <w:tcW w:w="2079" w:type="dxa"/>
            <w:tcBorders>
              <w:top w:val="nil"/>
              <w:left w:val="nil"/>
              <w:bottom w:val="nil"/>
              <w:right w:val="nil"/>
            </w:tcBorders>
          </w:tcPr>
          <w:p>
            <w:pPr>
              <w:spacing w:after="0" w:line="276" w:lineRule="auto"/>
              <w:ind w:left="0" w:firstLine="0"/>
              <w:jc w:val="left"/>
            </w:pPr>
            <w:r>
              <w:t xml:space="preserve">B. Hurrying back  </w:t>
            </w:r>
          </w:p>
        </w:tc>
        <w:tc>
          <w:tcPr>
            <w:tcW w:w="2421" w:type="dxa"/>
            <w:tcBorders>
              <w:top w:val="nil"/>
              <w:left w:val="nil"/>
              <w:bottom w:val="nil"/>
              <w:right w:val="nil"/>
            </w:tcBorders>
          </w:tcPr>
          <w:p>
            <w:pPr>
              <w:spacing w:after="0" w:line="276" w:lineRule="auto"/>
              <w:ind w:left="0" w:firstLine="0"/>
              <w:jc w:val="center"/>
            </w:pPr>
            <w:r>
              <w:t xml:space="preserve">C. Pulling over     </w:t>
            </w:r>
          </w:p>
        </w:tc>
        <w:tc>
          <w:tcPr>
            <w:tcW w:w="1560" w:type="dxa"/>
            <w:tcBorders>
              <w:top w:val="nil"/>
              <w:left w:val="nil"/>
              <w:bottom w:val="nil"/>
              <w:right w:val="nil"/>
            </w:tcBorders>
          </w:tcPr>
          <w:p>
            <w:pPr>
              <w:spacing w:after="0" w:line="276" w:lineRule="auto"/>
              <w:ind w:left="0" w:firstLine="0"/>
            </w:pPr>
            <w:r>
              <w:t xml:space="preserve">D. Rolling out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47.</w:t>
            </w:r>
            <w:r>
              <w:rPr>
                <w:rFonts w:ascii="Arial" w:hAnsi="Arial" w:eastAsia="Arial" w:cs="Arial"/>
              </w:rPr>
              <w:t xml:space="preserve"> </w:t>
            </w:r>
            <w:r>
              <w:t xml:space="preserve">A. seat  </w:t>
            </w:r>
          </w:p>
        </w:tc>
        <w:tc>
          <w:tcPr>
            <w:tcW w:w="2079" w:type="dxa"/>
            <w:tcBorders>
              <w:top w:val="nil"/>
              <w:left w:val="nil"/>
              <w:bottom w:val="nil"/>
              <w:right w:val="nil"/>
            </w:tcBorders>
          </w:tcPr>
          <w:p>
            <w:pPr>
              <w:spacing w:after="0" w:line="276" w:lineRule="auto"/>
              <w:ind w:left="0" w:firstLine="0"/>
              <w:jc w:val="left"/>
            </w:pPr>
            <w:r>
              <w:t xml:space="preserve">B. wheel  </w:t>
            </w:r>
          </w:p>
        </w:tc>
        <w:tc>
          <w:tcPr>
            <w:tcW w:w="2421" w:type="dxa"/>
            <w:tcBorders>
              <w:top w:val="nil"/>
              <w:left w:val="nil"/>
              <w:bottom w:val="nil"/>
              <w:right w:val="nil"/>
            </w:tcBorders>
          </w:tcPr>
          <w:p>
            <w:pPr>
              <w:spacing w:after="0" w:line="276" w:lineRule="auto"/>
              <w:ind w:left="0" w:firstLine="0"/>
              <w:jc w:val="center"/>
            </w:pPr>
            <w:r>
              <w:t xml:space="preserve">C. window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door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48.</w:t>
            </w:r>
            <w:r>
              <w:rPr>
                <w:rFonts w:ascii="Arial" w:hAnsi="Arial" w:eastAsia="Arial" w:cs="Arial"/>
              </w:rPr>
              <w:t xml:space="preserve"> </w:t>
            </w:r>
            <w:r>
              <w:t xml:space="preserve">A. annoyed  </w:t>
            </w:r>
          </w:p>
        </w:tc>
        <w:tc>
          <w:tcPr>
            <w:tcW w:w="2079" w:type="dxa"/>
            <w:tcBorders>
              <w:top w:val="nil"/>
              <w:left w:val="nil"/>
              <w:bottom w:val="nil"/>
              <w:right w:val="nil"/>
            </w:tcBorders>
          </w:tcPr>
          <w:p>
            <w:pPr>
              <w:spacing w:after="0" w:line="276" w:lineRule="auto"/>
              <w:ind w:left="0" w:firstLine="0"/>
              <w:jc w:val="left"/>
            </w:pPr>
            <w:r>
              <w:t xml:space="preserve">B. surprised  </w:t>
            </w:r>
          </w:p>
        </w:tc>
        <w:tc>
          <w:tcPr>
            <w:tcW w:w="2421" w:type="dxa"/>
            <w:tcBorders>
              <w:top w:val="nil"/>
              <w:left w:val="nil"/>
              <w:bottom w:val="nil"/>
              <w:right w:val="nil"/>
            </w:tcBorders>
          </w:tcPr>
          <w:p>
            <w:pPr>
              <w:spacing w:after="0" w:line="276" w:lineRule="auto"/>
              <w:ind w:left="0" w:firstLine="0"/>
              <w:jc w:val="center"/>
            </w:pPr>
            <w:r>
              <w:t xml:space="preserve">C. inspired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amused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49.</w:t>
            </w:r>
            <w:r>
              <w:rPr>
                <w:rFonts w:ascii="Arial" w:hAnsi="Arial" w:eastAsia="Arial" w:cs="Arial"/>
              </w:rPr>
              <w:t xml:space="preserve"> </w:t>
            </w:r>
            <w:r>
              <w:t xml:space="preserve">A. hold  </w:t>
            </w:r>
          </w:p>
        </w:tc>
        <w:tc>
          <w:tcPr>
            <w:tcW w:w="2079" w:type="dxa"/>
            <w:tcBorders>
              <w:top w:val="nil"/>
              <w:left w:val="nil"/>
              <w:bottom w:val="nil"/>
              <w:right w:val="nil"/>
            </w:tcBorders>
          </w:tcPr>
          <w:p>
            <w:pPr>
              <w:spacing w:after="0" w:line="276" w:lineRule="auto"/>
              <w:ind w:left="0" w:firstLine="0"/>
              <w:jc w:val="left"/>
            </w:pPr>
            <w:r>
              <w:t xml:space="preserve">B. care  </w:t>
            </w:r>
          </w:p>
        </w:tc>
        <w:tc>
          <w:tcPr>
            <w:tcW w:w="2421" w:type="dxa"/>
            <w:tcBorders>
              <w:top w:val="nil"/>
              <w:left w:val="nil"/>
              <w:bottom w:val="nil"/>
              <w:right w:val="nil"/>
            </w:tcBorders>
          </w:tcPr>
          <w:p>
            <w:pPr>
              <w:spacing w:after="0" w:line="276" w:lineRule="auto"/>
              <w:ind w:left="0" w:firstLine="0"/>
              <w:jc w:val="center"/>
            </w:pPr>
            <w:r>
              <w:t xml:space="preserve">C. account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possession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50.</w:t>
            </w:r>
            <w:r>
              <w:rPr>
                <w:rFonts w:ascii="Arial" w:hAnsi="Arial" w:eastAsia="Arial" w:cs="Arial"/>
              </w:rPr>
              <w:t xml:space="preserve"> </w:t>
            </w:r>
            <w:r>
              <w:t xml:space="preserve">A. knocked </w:t>
            </w:r>
          </w:p>
        </w:tc>
        <w:tc>
          <w:tcPr>
            <w:tcW w:w="2079" w:type="dxa"/>
            <w:tcBorders>
              <w:top w:val="nil"/>
              <w:left w:val="nil"/>
              <w:bottom w:val="nil"/>
              <w:right w:val="nil"/>
            </w:tcBorders>
          </w:tcPr>
          <w:p>
            <w:pPr>
              <w:spacing w:after="0" w:line="276" w:lineRule="auto"/>
              <w:ind w:left="0" w:firstLine="0"/>
              <w:jc w:val="left"/>
            </w:pPr>
            <w:r>
              <w:t xml:space="preserve">B. turned </w:t>
            </w:r>
          </w:p>
        </w:tc>
        <w:tc>
          <w:tcPr>
            <w:tcW w:w="2421" w:type="dxa"/>
            <w:tcBorders>
              <w:top w:val="nil"/>
              <w:left w:val="nil"/>
              <w:bottom w:val="nil"/>
              <w:right w:val="nil"/>
            </w:tcBorders>
          </w:tcPr>
          <w:p>
            <w:pPr>
              <w:spacing w:after="0" w:line="276" w:lineRule="auto"/>
              <w:ind w:left="0" w:firstLine="0"/>
              <w:jc w:val="center"/>
            </w:pPr>
            <w:r>
              <w:t xml:space="preserve">C. set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flagged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51.</w:t>
            </w:r>
            <w:r>
              <w:rPr>
                <w:rFonts w:ascii="Arial" w:hAnsi="Arial" w:eastAsia="Arial" w:cs="Arial"/>
              </w:rPr>
              <w:t xml:space="preserve"> </w:t>
            </w:r>
            <w:r>
              <w:t xml:space="preserve">A. pointed  </w:t>
            </w:r>
          </w:p>
        </w:tc>
        <w:tc>
          <w:tcPr>
            <w:tcW w:w="2079" w:type="dxa"/>
            <w:tcBorders>
              <w:top w:val="nil"/>
              <w:left w:val="nil"/>
              <w:bottom w:val="nil"/>
              <w:right w:val="nil"/>
            </w:tcBorders>
          </w:tcPr>
          <w:p>
            <w:pPr>
              <w:spacing w:after="0" w:line="276" w:lineRule="auto"/>
              <w:ind w:left="0" w:firstLine="0"/>
              <w:jc w:val="left"/>
            </w:pPr>
            <w:r>
              <w:t xml:space="preserve">B. signaled </w:t>
            </w:r>
          </w:p>
        </w:tc>
        <w:tc>
          <w:tcPr>
            <w:tcW w:w="2421" w:type="dxa"/>
            <w:tcBorders>
              <w:top w:val="nil"/>
              <w:left w:val="nil"/>
              <w:bottom w:val="nil"/>
              <w:right w:val="nil"/>
            </w:tcBorders>
          </w:tcPr>
          <w:p>
            <w:pPr>
              <w:spacing w:after="0" w:line="276" w:lineRule="auto"/>
              <w:ind w:left="0" w:firstLine="0"/>
              <w:jc w:val="center"/>
            </w:pPr>
            <w:r>
              <w:t xml:space="preserve">C. rushed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dragged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52.</w:t>
            </w:r>
            <w:r>
              <w:rPr>
                <w:rFonts w:ascii="Arial" w:hAnsi="Arial" w:eastAsia="Arial" w:cs="Arial"/>
              </w:rPr>
              <w:t xml:space="preserve"> </w:t>
            </w:r>
            <w:r>
              <w:t xml:space="preserve">A. determined     </w:t>
            </w:r>
          </w:p>
        </w:tc>
        <w:tc>
          <w:tcPr>
            <w:tcW w:w="2079" w:type="dxa"/>
            <w:tcBorders>
              <w:top w:val="nil"/>
              <w:left w:val="nil"/>
              <w:bottom w:val="nil"/>
              <w:right w:val="nil"/>
            </w:tcBorders>
          </w:tcPr>
          <w:p>
            <w:pPr>
              <w:spacing w:after="0" w:line="276" w:lineRule="auto"/>
              <w:ind w:left="0" w:firstLine="0"/>
              <w:jc w:val="left"/>
            </w:pPr>
            <w:r>
              <w:t xml:space="preserve">B. discussed </w:t>
            </w:r>
          </w:p>
        </w:tc>
        <w:tc>
          <w:tcPr>
            <w:tcW w:w="2421" w:type="dxa"/>
            <w:tcBorders>
              <w:top w:val="nil"/>
              <w:left w:val="nil"/>
              <w:bottom w:val="nil"/>
              <w:right w:val="nil"/>
            </w:tcBorders>
          </w:tcPr>
          <w:p>
            <w:pPr>
              <w:spacing w:after="0" w:line="276" w:lineRule="auto"/>
              <w:ind w:left="0" w:firstLine="0"/>
              <w:jc w:val="center"/>
            </w:pPr>
            <w:r>
              <w:t xml:space="preserve">C. celebrated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preferred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53.</w:t>
            </w:r>
            <w:r>
              <w:rPr>
                <w:rFonts w:ascii="Arial" w:hAnsi="Arial" w:eastAsia="Arial" w:cs="Arial"/>
              </w:rPr>
              <w:t xml:space="preserve"> </w:t>
            </w:r>
            <w:r>
              <w:t xml:space="preserve">A. injury </w:t>
            </w:r>
          </w:p>
        </w:tc>
        <w:tc>
          <w:tcPr>
            <w:tcW w:w="2079" w:type="dxa"/>
            <w:tcBorders>
              <w:top w:val="nil"/>
              <w:left w:val="nil"/>
              <w:bottom w:val="nil"/>
              <w:right w:val="nil"/>
            </w:tcBorders>
          </w:tcPr>
          <w:p>
            <w:pPr>
              <w:spacing w:after="0" w:line="276" w:lineRule="auto"/>
              <w:ind w:left="0" w:firstLine="0"/>
              <w:jc w:val="left"/>
            </w:pPr>
            <w:r>
              <w:t xml:space="preserve">B. training </w:t>
            </w:r>
          </w:p>
        </w:tc>
        <w:tc>
          <w:tcPr>
            <w:tcW w:w="2421" w:type="dxa"/>
            <w:tcBorders>
              <w:top w:val="nil"/>
              <w:left w:val="nil"/>
              <w:bottom w:val="nil"/>
              <w:right w:val="nil"/>
            </w:tcBorders>
          </w:tcPr>
          <w:p>
            <w:pPr>
              <w:spacing w:after="0" w:line="276" w:lineRule="auto"/>
              <w:ind w:left="0" w:firstLine="0"/>
              <w:jc w:val="center"/>
            </w:pPr>
            <w:r>
              <w:t xml:space="preserve">C. recovery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retirement </w:t>
            </w:r>
          </w:p>
        </w:tc>
      </w:tr>
      <w:tr>
        <w:tblPrEx>
          <w:tblLayout w:type="fixed"/>
          <w:tblCellMar>
            <w:top w:w="0" w:type="dxa"/>
            <w:left w:w="0" w:type="dxa"/>
            <w:bottom w:w="0" w:type="dxa"/>
            <w:right w:w="0" w:type="dxa"/>
          </w:tblCellMar>
        </w:tblPrEx>
        <w:trPr>
          <w:trHeight w:val="312" w:hRule="atLeast"/>
        </w:trPr>
        <w:tc>
          <w:tcPr>
            <w:tcW w:w="2640" w:type="dxa"/>
            <w:tcBorders>
              <w:top w:val="nil"/>
              <w:left w:val="nil"/>
              <w:bottom w:val="nil"/>
              <w:right w:val="nil"/>
            </w:tcBorders>
          </w:tcPr>
          <w:p>
            <w:pPr>
              <w:spacing w:after="0" w:line="276" w:lineRule="auto"/>
              <w:ind w:left="0" w:firstLine="0"/>
              <w:jc w:val="left"/>
            </w:pPr>
            <w:r>
              <w:t>54.</w:t>
            </w:r>
            <w:r>
              <w:rPr>
                <w:rFonts w:ascii="Arial" w:hAnsi="Arial" w:eastAsia="Arial" w:cs="Arial"/>
              </w:rPr>
              <w:t xml:space="preserve"> </w:t>
            </w:r>
            <w:r>
              <w:t xml:space="preserve">A. gratitude </w:t>
            </w:r>
          </w:p>
        </w:tc>
        <w:tc>
          <w:tcPr>
            <w:tcW w:w="2079" w:type="dxa"/>
            <w:tcBorders>
              <w:top w:val="nil"/>
              <w:left w:val="nil"/>
              <w:bottom w:val="nil"/>
              <w:right w:val="nil"/>
            </w:tcBorders>
          </w:tcPr>
          <w:p>
            <w:pPr>
              <w:spacing w:after="0" w:line="276" w:lineRule="auto"/>
              <w:ind w:left="0" w:firstLine="0"/>
              <w:jc w:val="left"/>
            </w:pPr>
            <w:r>
              <w:t xml:space="preserve">B. character  </w:t>
            </w:r>
          </w:p>
        </w:tc>
        <w:tc>
          <w:tcPr>
            <w:tcW w:w="2421" w:type="dxa"/>
            <w:tcBorders>
              <w:top w:val="nil"/>
              <w:left w:val="nil"/>
              <w:bottom w:val="nil"/>
              <w:right w:val="nil"/>
            </w:tcBorders>
          </w:tcPr>
          <w:p>
            <w:pPr>
              <w:spacing w:after="0" w:line="276" w:lineRule="auto"/>
              <w:ind w:left="0" w:firstLine="0"/>
              <w:jc w:val="center"/>
            </w:pPr>
            <w:r>
              <w:t xml:space="preserve">C. kindness </w:t>
            </w:r>
            <w:r>
              <w:tab/>
            </w:r>
            <w:r>
              <w:t xml:space="preserve">  </w:t>
            </w:r>
          </w:p>
        </w:tc>
        <w:tc>
          <w:tcPr>
            <w:tcW w:w="1560" w:type="dxa"/>
            <w:tcBorders>
              <w:top w:val="nil"/>
              <w:left w:val="nil"/>
              <w:bottom w:val="nil"/>
              <w:right w:val="nil"/>
            </w:tcBorders>
          </w:tcPr>
          <w:p>
            <w:pPr>
              <w:spacing w:after="0" w:line="276" w:lineRule="auto"/>
              <w:ind w:left="0" w:firstLine="0"/>
              <w:jc w:val="left"/>
            </w:pPr>
            <w:r>
              <w:t xml:space="preserve">D. date  </w:t>
            </w:r>
          </w:p>
        </w:tc>
      </w:tr>
      <w:tr>
        <w:tblPrEx>
          <w:tblLayout w:type="fixed"/>
          <w:tblCellMar>
            <w:top w:w="0" w:type="dxa"/>
            <w:left w:w="0" w:type="dxa"/>
            <w:bottom w:w="0" w:type="dxa"/>
            <w:right w:w="0" w:type="dxa"/>
          </w:tblCellMar>
        </w:tblPrEx>
        <w:trPr>
          <w:trHeight w:val="603" w:hRule="atLeast"/>
        </w:trPr>
        <w:tc>
          <w:tcPr>
            <w:tcW w:w="2640" w:type="dxa"/>
            <w:tcBorders>
              <w:top w:val="nil"/>
              <w:left w:val="nil"/>
              <w:bottom w:val="nil"/>
              <w:right w:val="nil"/>
            </w:tcBorders>
          </w:tcPr>
          <w:p>
            <w:pPr>
              <w:spacing w:after="34" w:line="240" w:lineRule="auto"/>
              <w:ind w:left="0" w:firstLine="0"/>
              <w:jc w:val="left"/>
            </w:pPr>
            <w:r>
              <w:t>55.</w:t>
            </w:r>
            <w:r>
              <w:rPr>
                <w:rFonts w:ascii="Arial" w:hAnsi="Arial" w:eastAsia="Arial" w:cs="Arial"/>
              </w:rPr>
              <w:t xml:space="preserve"> </w:t>
            </w:r>
            <w:r>
              <w:t xml:space="preserve">A. captain </w:t>
            </w:r>
          </w:p>
          <w:p>
            <w:pPr>
              <w:spacing w:after="0" w:line="276" w:lineRule="auto"/>
              <w:ind w:left="420" w:firstLine="0"/>
              <w:jc w:val="left"/>
            </w:pPr>
            <w:r>
              <w:t xml:space="preserve"> </w:t>
            </w:r>
          </w:p>
        </w:tc>
        <w:tc>
          <w:tcPr>
            <w:tcW w:w="2079" w:type="dxa"/>
            <w:tcBorders>
              <w:top w:val="nil"/>
              <w:left w:val="nil"/>
              <w:bottom w:val="nil"/>
              <w:right w:val="nil"/>
            </w:tcBorders>
          </w:tcPr>
          <w:p>
            <w:pPr>
              <w:spacing w:after="0" w:line="276" w:lineRule="auto"/>
              <w:ind w:left="0" w:firstLine="0"/>
              <w:jc w:val="left"/>
            </w:pPr>
            <w:r>
              <w:t xml:space="preserve">B. policeman  </w:t>
            </w:r>
          </w:p>
        </w:tc>
        <w:tc>
          <w:tcPr>
            <w:tcW w:w="2421" w:type="dxa"/>
            <w:tcBorders>
              <w:top w:val="nil"/>
              <w:left w:val="nil"/>
              <w:bottom w:val="nil"/>
              <w:right w:val="nil"/>
            </w:tcBorders>
          </w:tcPr>
          <w:p>
            <w:pPr>
              <w:spacing w:after="0" w:line="276" w:lineRule="auto"/>
              <w:ind w:left="0" w:firstLine="0"/>
              <w:jc w:val="center"/>
            </w:pPr>
            <w:r>
              <w:t xml:space="preserve">C. doctor </w:t>
            </w:r>
            <w:r>
              <w:tab/>
            </w:r>
            <w:r>
              <w:t xml:space="preserve">  </w:t>
            </w:r>
          </w:p>
        </w:tc>
        <w:tc>
          <w:tcPr>
            <w:tcW w:w="1560" w:type="dxa"/>
            <w:vMerge w:val="restart"/>
            <w:tcBorders>
              <w:top w:val="nil"/>
              <w:left w:val="nil"/>
              <w:bottom w:val="nil"/>
              <w:right w:val="nil"/>
            </w:tcBorders>
          </w:tcPr>
          <w:p>
            <w:pPr>
              <w:spacing w:after="0" w:line="276" w:lineRule="auto"/>
              <w:ind w:left="0" w:firstLine="0"/>
              <w:jc w:val="left"/>
            </w:pPr>
            <w:r>
              <w:t xml:space="preserve">D. superhero </w:t>
            </w:r>
          </w:p>
        </w:tc>
      </w:tr>
      <w:tr>
        <w:tblPrEx>
          <w:tblLayout w:type="fixed"/>
          <w:tblCellMar>
            <w:top w:w="0" w:type="dxa"/>
            <w:left w:w="0" w:type="dxa"/>
            <w:bottom w:w="0" w:type="dxa"/>
            <w:right w:w="0" w:type="dxa"/>
          </w:tblCellMar>
        </w:tblPrEx>
        <w:trPr>
          <w:trHeight w:val="312" w:hRule="atLeast"/>
        </w:trPr>
        <w:tc>
          <w:tcPr>
            <w:tcW w:w="7140" w:type="dxa"/>
            <w:gridSpan w:val="3"/>
            <w:tcBorders>
              <w:top w:val="nil"/>
              <w:left w:val="nil"/>
              <w:bottom w:val="nil"/>
              <w:right w:val="nil"/>
            </w:tcBorders>
          </w:tcPr>
          <w:p>
            <w:pPr>
              <w:spacing w:after="0" w:line="276" w:lineRule="auto"/>
              <w:ind w:left="420" w:firstLine="0"/>
              <w:jc w:val="left"/>
            </w:pPr>
            <w:r>
              <w:rPr>
                <w:rFonts w:ascii="宋体" w:hAnsi="宋体" w:eastAsia="宋体" w:cs="宋体"/>
              </w:rPr>
              <w:t xml:space="preserve">第二节（共 </w:t>
            </w:r>
            <w:r>
              <w:rPr>
                <w:b/>
              </w:rPr>
              <w:t xml:space="preserve">10 </w:t>
            </w:r>
            <w:r>
              <w:rPr>
                <w:rFonts w:ascii="宋体" w:hAnsi="宋体" w:eastAsia="宋体" w:cs="宋体"/>
              </w:rPr>
              <w:t xml:space="preserve">小题；每小题 </w:t>
            </w:r>
            <w:r>
              <w:rPr>
                <w:b/>
              </w:rPr>
              <w:t xml:space="preserve">1.5 </w:t>
            </w:r>
            <w:r>
              <w:rPr>
                <w:rFonts w:ascii="宋体" w:hAnsi="宋体" w:eastAsia="宋体" w:cs="宋体"/>
              </w:rPr>
              <w:t xml:space="preserve">分，满分 </w:t>
            </w:r>
            <w:r>
              <w:rPr>
                <w:b/>
              </w:rPr>
              <w:t xml:space="preserve">15 </w:t>
            </w:r>
            <w:r>
              <w:rPr>
                <w:rFonts w:ascii="宋体" w:hAnsi="宋体" w:eastAsia="宋体" w:cs="宋体"/>
              </w:rPr>
              <w:t>分）</w:t>
            </w:r>
            <w:r>
              <w:rPr>
                <w:b/>
              </w:rPr>
              <w:t xml:space="preserve"> </w:t>
            </w:r>
          </w:p>
        </w:tc>
        <w:tc>
          <w:tcPr>
            <w:tcW w:w="1560" w:type="dxa"/>
            <w:vMerge w:val="continue"/>
            <w:tcBorders>
              <w:top w:val="nil"/>
              <w:left w:val="nil"/>
              <w:bottom w:val="nil"/>
              <w:right w:val="nil"/>
            </w:tcBorders>
          </w:tcPr>
          <w:p>
            <w:pPr>
              <w:spacing w:after="0" w:line="276" w:lineRule="auto"/>
              <w:ind w:left="0" w:firstLine="0"/>
              <w:jc w:val="left"/>
            </w:pPr>
          </w:p>
        </w:tc>
      </w:tr>
    </w:tbl>
    <w:p>
      <w:pPr>
        <w:spacing w:after="55" w:line="251" w:lineRule="auto"/>
        <w:ind w:left="696" w:right="-15" w:hanging="8"/>
        <w:jc w:val="left"/>
      </w:pPr>
      <w:r>
        <w:rPr>
          <w:rFonts w:ascii="宋体" w:hAnsi="宋体" w:eastAsia="宋体" w:cs="宋体"/>
        </w:rPr>
        <w:t xml:space="preserve">阅读下面短文，在空白处填入 </w:t>
      </w:r>
      <w:r>
        <w:t xml:space="preserve">1 </w:t>
      </w:r>
      <w:r>
        <w:rPr>
          <w:rFonts w:ascii="宋体" w:hAnsi="宋体" w:eastAsia="宋体" w:cs="宋体"/>
        </w:rPr>
        <w:t>个适当的单词或括号内单词的正确形式。</w:t>
      </w:r>
      <w:r>
        <w:t xml:space="preserve"> </w:t>
      </w:r>
    </w:p>
    <w:p>
      <w:pPr>
        <w:ind w:left="268" w:firstLine="415"/>
      </w:pPr>
      <w:r>
        <w:t xml:space="preserve">The Chengdu World University Games concluded on August 8 as the curtain </w:t>
      </w:r>
      <w:r>
        <w:rPr>
          <w:u w:val="single" w:color="000000"/>
        </w:rPr>
        <w:t xml:space="preserve">    56    </w:t>
      </w:r>
      <w:r>
        <w:t xml:space="preserve"> (raise) for the 15th National Fitness Day. This handover highlights the importance of both </w:t>
      </w:r>
      <w:r>
        <w:rPr>
          <w:u w:val="single" w:color="000000"/>
        </w:rPr>
        <w:t xml:space="preserve">    57    </w:t>
      </w:r>
      <w:r>
        <w:rPr>
          <w:color w:val="FFFFFF"/>
          <w:u w:val="single" w:color="000000"/>
        </w:rPr>
        <w:t>.</w:t>
      </w:r>
      <w:r>
        <w:rPr>
          <w:color w:val="FFFFFF"/>
        </w:rPr>
        <w:t xml:space="preserve">   </w:t>
      </w:r>
    </w:p>
    <w:p>
      <w:r>
        <w:t xml:space="preserve">(compete) sports and the general public’s </w:t>
      </w:r>
      <w:r>
        <w:rPr>
          <w:u w:val="single" w:color="000000"/>
        </w:rPr>
        <w:t xml:space="preserve">    58    </w:t>
      </w:r>
      <w:r>
        <w:t xml:space="preserve"> (pursue) of healthy lifestyles. </w:t>
      </w:r>
    </w:p>
    <w:p>
      <w:pPr>
        <w:spacing w:after="33" w:line="264" w:lineRule="auto"/>
        <w:ind w:left="283" w:firstLine="415"/>
        <w:jc w:val="left"/>
      </w:pPr>
      <w:r>
        <w:rPr>
          <w:u w:val="single" w:color="000000"/>
        </w:rPr>
        <w:t xml:space="preserve">    59    </w:t>
      </w:r>
      <w:r>
        <w:t xml:space="preserve"> its focus on benefiting the public and sharing the competition, the Chengdu Universiade not just made dreams come true for athletes </w:t>
      </w:r>
      <w:r>
        <w:rPr>
          <w:u w:val="single" w:color="000000"/>
        </w:rPr>
        <w:t xml:space="preserve">    60    </w:t>
      </w:r>
      <w:r>
        <w:t xml:space="preserve"> inspired enthusiasm for wellness and sports. The sports spirit left behind by the event is sure to continue benefiting the public for years </w:t>
      </w:r>
      <w:r>
        <w:rPr>
          <w:u w:val="single" w:color="000000"/>
        </w:rPr>
        <w:t xml:space="preserve">    61    </w:t>
      </w:r>
      <w:r>
        <w:t xml:space="preserve"> (come). </w:t>
      </w:r>
    </w:p>
    <w:p>
      <w:pPr>
        <w:spacing w:after="33" w:line="240" w:lineRule="auto"/>
        <w:ind w:left="0" w:firstLine="0"/>
        <w:jc w:val="center"/>
      </w:pPr>
      <w:r>
        <w:t xml:space="preserve">In recent decades, people across China </w:t>
      </w:r>
      <w:r>
        <w:rPr>
          <w:u w:val="single" w:color="000000"/>
        </w:rPr>
        <w:t xml:space="preserve">    62    </w:t>
      </w:r>
      <w:r>
        <w:t xml:space="preserve"> (participate) in a wide range of mass fitness activities to celebrate National Fitness Day. The data revealing more than 24,000 national fitness events were carried out across the country, with </w:t>
      </w:r>
      <w:r>
        <w:rPr>
          <w:u w:val="single" w:color="000000"/>
        </w:rPr>
        <w:t xml:space="preserve">    63    </w:t>
      </w:r>
      <w:r>
        <w:t xml:space="preserve"> number of participants estimated to exceed 6.5 million. </w:t>
      </w:r>
    </w:p>
    <w:p>
      <w:pPr>
        <w:ind w:left="268" w:right="274" w:firstLine="415"/>
      </w:pPr>
      <w:r>
        <w:t xml:space="preserve">According to the National Fitness Program, the general public will enjoy more convenient physical fitness services by 2025, with full coverage of fitness </w:t>
      </w:r>
      <w:r>
        <w:rPr>
          <w:u w:val="single" w:color="000000"/>
        </w:rPr>
        <w:t xml:space="preserve">    64    </w:t>
      </w:r>
      <w:r>
        <w:t xml:space="preserve"> (facility) in counties, towns, and villages within a 15-minute walk. The program is also to offer people professional advice and a science-based policy, </w:t>
      </w:r>
      <w:r>
        <w:rPr>
          <w:u w:val="single" w:color="000000"/>
        </w:rPr>
        <w:t xml:space="preserve">    65    </w:t>
      </w:r>
      <w:r>
        <w:t xml:space="preserve"> (perfect) athletic performance with a universal standard.  </w:t>
      </w:r>
    </w:p>
    <w:p>
      <w:pPr>
        <w:spacing w:after="41" w:line="240" w:lineRule="auto"/>
        <w:ind w:left="283" w:firstLine="0"/>
        <w:jc w:val="left"/>
      </w:pPr>
      <w:r>
        <w:t xml:space="preserve"> </w:t>
      </w:r>
    </w:p>
    <w:p>
      <w:pPr>
        <w:spacing w:after="57" w:line="263" w:lineRule="auto"/>
        <w:ind w:left="698" w:right="3936" w:firstLine="0"/>
        <w:jc w:val="left"/>
      </w:pPr>
      <w:r>
        <w:rPr>
          <w:rFonts w:ascii="黑体" w:hAnsi="黑体" w:eastAsia="黑体" w:cs="黑体"/>
        </w:rPr>
        <w:t>第四部分</w:t>
      </w:r>
      <w:r>
        <w:t xml:space="preserve">  </w:t>
      </w:r>
      <w:r>
        <w:rPr>
          <w:rFonts w:ascii="黑体" w:hAnsi="黑体" w:eastAsia="黑体" w:cs="黑体"/>
        </w:rPr>
        <w:t xml:space="preserve">写作（共两节，满分 </w:t>
      </w:r>
      <w:r>
        <w:t xml:space="preserve">40 </w:t>
      </w:r>
      <w:r>
        <w:rPr>
          <w:rFonts w:ascii="黑体" w:hAnsi="黑体" w:eastAsia="黑体" w:cs="黑体"/>
        </w:rPr>
        <w:t>分）</w:t>
      </w:r>
      <w:r>
        <w:t xml:space="preserve"> </w:t>
      </w:r>
      <w:r>
        <w:rPr>
          <w:rFonts w:ascii="宋体" w:hAnsi="宋体" w:eastAsia="宋体" w:cs="宋体"/>
        </w:rPr>
        <w:t xml:space="preserve">第一节（满分 </w:t>
      </w:r>
      <w:r>
        <w:rPr>
          <w:b/>
        </w:rPr>
        <w:t xml:space="preserve">15 </w:t>
      </w:r>
      <w:r>
        <w:rPr>
          <w:rFonts w:ascii="宋体" w:hAnsi="宋体" w:eastAsia="宋体" w:cs="宋体"/>
        </w:rPr>
        <w:t>分）</w:t>
      </w:r>
      <w:r>
        <w:rPr>
          <w:b/>
        </w:rPr>
        <w:t xml:space="preserve"> </w:t>
      </w:r>
    </w:p>
    <w:p>
      <w:pPr>
        <w:spacing w:after="52" w:line="240" w:lineRule="auto"/>
        <w:ind w:left="0" w:right="334" w:firstLine="0"/>
        <w:jc w:val="right"/>
      </w:pPr>
      <w:r>
        <w:rPr>
          <w:rFonts w:ascii="宋体" w:hAnsi="宋体" w:eastAsia="宋体" w:cs="宋体"/>
        </w:rPr>
        <w:t>学校英文报正在开展以</w:t>
      </w:r>
      <w:r>
        <w:t>“How would you use your smart phone?”</w:t>
      </w:r>
      <w:r>
        <w:rPr>
          <w:rFonts w:ascii="宋体" w:hAnsi="宋体" w:eastAsia="宋体" w:cs="宋体"/>
        </w:rPr>
        <w:t>为题的讨论。请使用图表中</w:t>
      </w:r>
    </w:p>
    <w:p>
      <w:pPr>
        <w:spacing w:after="55" w:line="251" w:lineRule="auto"/>
        <w:ind w:left="291" w:right="-15" w:hanging="8"/>
        <w:jc w:val="left"/>
      </w:pPr>
      <w:r>
        <w:rPr>
          <w:rFonts w:ascii="宋体" w:hAnsi="宋体" w:eastAsia="宋体" w:cs="宋体"/>
        </w:rPr>
        <w:t>的调查结果写一篇短文投稿，内容包括：</w:t>
      </w:r>
      <w:r>
        <w:t xml:space="preserve"> </w:t>
      </w:r>
    </w:p>
    <w:p>
      <w:pPr>
        <w:numPr>
          <w:ilvl w:val="0"/>
          <w:numId w:val="12"/>
        </w:numPr>
        <w:spacing w:after="55" w:line="251" w:lineRule="auto"/>
        <w:ind w:right="-15" w:firstLine="360"/>
        <w:jc w:val="left"/>
      </w:pPr>
      <w:r>
        <w:rPr>
          <w:rFonts w:ascii="宋体" w:hAnsi="宋体" w:eastAsia="宋体" w:cs="宋体"/>
        </w:rPr>
        <w:t>调查结果的描述；</w:t>
      </w:r>
      <w:r>
        <w:t xml:space="preserve"> </w:t>
      </w:r>
    </w:p>
    <w:p>
      <w:pPr>
        <w:numPr>
          <w:ilvl w:val="0"/>
          <w:numId w:val="12"/>
        </w:numPr>
        <w:spacing w:after="55" w:line="251" w:lineRule="auto"/>
        <w:ind w:right="-15" w:firstLine="360"/>
        <w:jc w:val="left"/>
      </w:pPr>
      <w:r>
        <w:rPr>
          <w:rFonts w:ascii="宋体" w:hAnsi="宋体" w:eastAsia="宋体" w:cs="宋体"/>
        </w:rPr>
        <w:t>简单评论；</w:t>
      </w:r>
      <w:r>
        <w:t xml:space="preserve"> </w:t>
      </w:r>
    </w:p>
    <w:p>
      <w:pPr>
        <w:numPr>
          <w:ilvl w:val="0"/>
          <w:numId w:val="12"/>
        </w:numPr>
        <w:spacing w:after="55" w:line="251" w:lineRule="auto"/>
        <w:ind w:right="-15" w:firstLine="360"/>
        <w:jc w:val="left"/>
      </w:pPr>
      <w:r>
        <w:rPr>
          <w:rFonts w:ascii="宋体" w:hAnsi="宋体" w:eastAsia="宋体" w:cs="宋体"/>
        </w:rPr>
        <w:t>你的建议。</w:t>
      </w:r>
      <w:r>
        <w:t xml:space="preserve"> </w:t>
      </w:r>
      <w:r>
        <w:rPr>
          <w:rFonts w:ascii="宋体" w:hAnsi="宋体" w:eastAsia="宋体" w:cs="宋体"/>
        </w:rPr>
        <w:t>注意：</w:t>
      </w:r>
      <w:r>
        <w:t xml:space="preserve"> </w:t>
      </w:r>
    </w:p>
    <w:p>
      <w:pPr>
        <w:numPr>
          <w:ilvl w:val="0"/>
          <w:numId w:val="13"/>
        </w:numPr>
        <w:spacing w:after="55" w:line="251" w:lineRule="auto"/>
        <w:ind w:right="-15" w:hanging="360"/>
        <w:jc w:val="left"/>
      </w:pPr>
      <w:r>
        <w:rPr>
          <w:rFonts w:ascii="宋体" w:hAnsi="宋体" w:eastAsia="宋体" w:cs="宋体"/>
        </w:rPr>
        <w:t xml:space="preserve">词数 </w:t>
      </w:r>
      <w:r>
        <w:t xml:space="preserve">80 </w:t>
      </w:r>
      <w:r>
        <w:rPr>
          <w:rFonts w:ascii="宋体" w:hAnsi="宋体" w:eastAsia="宋体" w:cs="宋体"/>
        </w:rPr>
        <w:t>左右；</w:t>
      </w:r>
      <w:r>
        <w:t xml:space="preserve"> </w:t>
      </w:r>
    </w:p>
    <w:p>
      <w:pPr>
        <w:numPr>
          <w:ilvl w:val="0"/>
          <w:numId w:val="13"/>
        </w:numPr>
        <w:spacing w:after="55" w:line="251" w:lineRule="auto"/>
        <w:ind w:right="-15" w:hanging="360"/>
        <w:jc w:val="left"/>
      </w:pPr>
      <w:r>
        <w:rPr>
          <w:rFonts w:ascii="宋体" w:hAnsi="宋体" w:eastAsia="宋体" w:cs="宋体"/>
        </w:rPr>
        <w:t>短文的题目和首句已为你写好。</w:t>
      </w:r>
      <w:r>
        <w:t xml:space="preserve"> </w:t>
      </w:r>
    </w:p>
    <w:p>
      <w:pPr>
        <w:spacing w:after="0" w:line="240" w:lineRule="auto"/>
        <w:ind w:left="1003" w:firstLine="0"/>
        <w:jc w:val="left"/>
      </w:pPr>
      <w:r>
        <w:rPr>
          <w:rFonts w:ascii="Calibri" w:hAnsi="Calibri" w:eastAsia="Calibri" w:cs="Calibri"/>
          <w:position w:val="1"/>
          <w:sz w:val="22"/>
        </w:rPr>
        <w:drawing>
          <wp:inline distT="0" distB="0" distL="0" distR="0">
            <wp:extent cx="4587875" cy="2759075"/>
            <wp:effectExtent l="0" t="0" r="0" b="0"/>
            <wp:docPr id="17549" name="Picture 17549"/>
            <wp:cNvGraphicFramePr/>
            <a:graphic xmlns:a="http://schemas.openxmlformats.org/drawingml/2006/main">
              <a:graphicData uri="http://schemas.openxmlformats.org/drawingml/2006/picture">
                <pic:pic xmlns:pic="http://schemas.openxmlformats.org/drawingml/2006/picture">
                  <pic:nvPicPr>
                    <pic:cNvPr id="17549" name="Picture 17549"/>
                    <pic:cNvPicPr/>
                  </pic:nvPicPr>
                  <pic:blipFill>
                    <a:blip r:embed="rId5"/>
                    <a:stretch>
                      <a:fillRect/>
                    </a:stretch>
                  </pic:blipFill>
                  <pic:spPr>
                    <a:xfrm>
                      <a:off x="0" y="0"/>
                      <a:ext cx="4587875" cy="2759075"/>
                    </a:xfrm>
                    <a:prstGeom prst="rect">
                      <a:avLst/>
                    </a:prstGeom>
                  </pic:spPr>
                </pic:pic>
              </a:graphicData>
            </a:graphic>
          </wp:inline>
        </w:drawing>
      </w:r>
      <w:r>
        <w:t xml:space="preserve"> </w:t>
      </w:r>
    </w:p>
    <w:p>
      <w:pPr>
        <w:spacing w:after="20" w:line="276" w:lineRule="auto"/>
        <w:ind w:left="283" w:firstLine="0"/>
        <w:jc w:val="left"/>
      </w:pPr>
      <w:r>
        <w:t xml:space="preserve"> </w:t>
      </w:r>
    </w:p>
    <w:tbl>
      <w:tblPr>
        <w:tblStyle w:val="8"/>
        <w:tblW w:w="9730" w:type="dxa"/>
        <w:tblInd w:w="288" w:type="dxa"/>
        <w:tblLayout w:type="fixed"/>
        <w:tblCellMar>
          <w:top w:w="0" w:type="dxa"/>
          <w:left w:w="110" w:type="dxa"/>
          <w:bottom w:w="0" w:type="dxa"/>
          <w:right w:w="115" w:type="dxa"/>
        </w:tblCellMar>
      </w:tblPr>
      <w:tblGrid>
        <w:gridCol w:w="9730"/>
      </w:tblGrid>
      <w:tr>
        <w:tblPrEx>
          <w:tblLayout w:type="fixed"/>
        </w:tblPrEx>
        <w:tc>
          <w:tcPr>
            <w:tcW w:w="9730" w:type="dxa"/>
            <w:tcBorders>
              <w:top w:val="single" w:color="000000" w:sz="4" w:space="0"/>
              <w:left w:val="single" w:color="000000" w:sz="4" w:space="0"/>
              <w:bottom w:val="single" w:color="000000" w:sz="4" w:space="0"/>
              <w:right w:val="single" w:color="000000" w:sz="4" w:space="0"/>
            </w:tcBorders>
          </w:tcPr>
          <w:p>
            <w:pPr>
              <w:spacing w:after="34" w:line="240" w:lineRule="auto"/>
              <w:ind w:left="0" w:firstLine="0"/>
              <w:jc w:val="center"/>
            </w:pPr>
            <w:r>
              <w:rPr>
                <w:b/>
              </w:rPr>
              <w:t xml:space="preserve">How would you use the smart phone? </w:t>
            </w:r>
          </w:p>
          <w:p>
            <w:pPr>
              <w:spacing w:after="121" w:line="240" w:lineRule="auto"/>
              <w:ind w:left="420" w:firstLine="0"/>
              <w:jc w:val="left"/>
            </w:pPr>
            <w:r>
              <w:t xml:space="preserve">A survey on how students would use the smart phone has been conducted recently. </w:t>
            </w:r>
            <w:r>
              <w:rPr>
                <w:u w:val="single" w:color="000000"/>
              </w:rPr>
              <w:t xml:space="preserve">        </w:t>
            </w:r>
            <w:r>
              <w:t xml:space="preserve"> </w:t>
            </w:r>
          </w:p>
          <w:p>
            <w:pPr>
              <w:spacing w:after="121" w:line="240" w:lineRule="auto"/>
              <w:ind w:left="0" w:firstLine="0"/>
              <w:jc w:val="left"/>
            </w:pPr>
            <w:r>
              <w:rPr>
                <w:u w:val="single" w:color="000000"/>
              </w:rPr>
              <w:t xml:space="preserve">                                                                                </w:t>
            </w:r>
          </w:p>
          <w:p>
            <w:pPr>
              <w:spacing w:after="125" w:line="240" w:lineRule="auto"/>
              <w:ind w:left="0" w:firstLine="0"/>
              <w:jc w:val="left"/>
            </w:pPr>
            <w:r>
              <w:rPr>
                <w:u w:val="single" w:color="000000"/>
              </w:rPr>
              <w:t xml:space="preserve">                                                                                </w:t>
            </w:r>
          </w:p>
          <w:p>
            <w:pPr>
              <w:spacing w:after="121" w:line="240" w:lineRule="auto"/>
              <w:ind w:left="0" w:firstLine="0"/>
              <w:jc w:val="left"/>
            </w:pPr>
            <w:r>
              <w:rPr>
                <w:u w:val="single" w:color="000000"/>
              </w:rPr>
              <w:t xml:space="preserve">                                                                                </w:t>
            </w:r>
          </w:p>
          <w:p>
            <w:pPr>
              <w:spacing w:after="34" w:line="240" w:lineRule="auto"/>
              <w:ind w:left="0" w:firstLine="0"/>
              <w:jc w:val="left"/>
            </w:pPr>
            <w:r>
              <w:rPr>
                <w:u w:val="single" w:color="000000"/>
              </w:rPr>
              <w:t xml:space="preserve">                                                                                </w:t>
            </w:r>
          </w:p>
          <w:p>
            <w:pPr>
              <w:spacing w:after="33" w:line="264" w:lineRule="auto"/>
              <w:ind w:left="0" w:firstLine="0"/>
              <w:jc w:val="center"/>
            </w:pPr>
            <w:r>
              <w:rPr>
                <w:u w:val="single" w:color="000000"/>
              </w:rPr>
              <w:t xml:space="preserve">                                                                               </w:t>
            </w:r>
            <w:r>
              <w:t xml:space="preserve"> </w:t>
            </w:r>
            <w:r>
              <w:rPr>
                <w:u w:val="single" w:color="000000"/>
              </w:rPr>
              <w:t xml:space="preserve">                                                                               </w:t>
            </w:r>
            <w:r>
              <w:t xml:space="preserve"> </w:t>
            </w:r>
          </w:p>
          <w:p>
            <w:pPr>
              <w:spacing w:after="0" w:line="276" w:lineRule="auto"/>
              <w:ind w:left="0" w:firstLine="0"/>
              <w:jc w:val="left"/>
            </w:pPr>
            <w:r>
              <w:t xml:space="preserve"> </w:t>
            </w:r>
          </w:p>
        </w:tc>
      </w:tr>
    </w:tbl>
    <w:p>
      <w:pPr>
        <w:spacing w:after="0" w:line="240" w:lineRule="auto"/>
        <w:ind w:left="480" w:firstLine="0"/>
        <w:jc w:val="left"/>
      </w:pPr>
      <w:r>
        <w:t xml:space="preserve"> </w:t>
      </w:r>
    </w:p>
    <w:p>
      <w:pPr>
        <w:spacing w:after="55" w:line="251" w:lineRule="auto"/>
        <w:ind w:left="486" w:right="-15" w:hanging="8"/>
        <w:jc w:val="left"/>
      </w:pPr>
      <w:r>
        <w:rPr>
          <w:rFonts w:ascii="宋体" w:hAnsi="宋体" w:eastAsia="宋体" w:cs="宋体"/>
        </w:rPr>
        <w:t>第二节</w:t>
      </w:r>
      <w:r>
        <w:rPr>
          <w:b/>
        </w:rPr>
        <w:t xml:space="preserve"> </w:t>
      </w:r>
      <w:r>
        <w:rPr>
          <w:rFonts w:ascii="宋体" w:hAnsi="宋体" w:eastAsia="宋体" w:cs="宋体"/>
        </w:rPr>
        <w:t xml:space="preserve">（满分 </w:t>
      </w:r>
      <w:r>
        <w:rPr>
          <w:b/>
        </w:rPr>
        <w:t xml:space="preserve">25 </w:t>
      </w:r>
      <w:r>
        <w:rPr>
          <w:rFonts w:ascii="宋体" w:hAnsi="宋体" w:eastAsia="宋体" w:cs="宋体"/>
        </w:rPr>
        <w:t>分）</w:t>
      </w:r>
      <w:r>
        <w:rPr>
          <w:b/>
        </w:rPr>
        <w:t xml:space="preserve"> </w:t>
      </w:r>
      <w:r>
        <w:rPr>
          <w:rFonts w:ascii="宋体" w:hAnsi="宋体" w:eastAsia="宋体" w:cs="宋体"/>
        </w:rPr>
        <w:t>阅读下面材料，根据其内容和所给段落开头语续写两段，使之构成一篇完整的短文。</w:t>
      </w:r>
      <w:r>
        <w:t xml:space="preserve"> </w:t>
      </w:r>
    </w:p>
    <w:p>
      <w:pPr>
        <w:ind w:left="268" w:right="274" w:firstLine="420"/>
      </w:pPr>
      <w:r>
        <w:t>Police Outpost Lake is as far south as you can go in Canada. In fact, next to the lake are the protected wetlands, where songbirds, ducks, and Canada geese glided by on the breeze, touching down briefly on the water’s surface before flapping(</w:t>
      </w:r>
      <w:r>
        <w:rPr>
          <w:rFonts w:ascii="宋体" w:hAnsi="宋体" w:eastAsia="宋体" w:cs="宋体"/>
        </w:rPr>
        <w:t>振翅</w:t>
      </w:r>
      <w:r>
        <w:t xml:space="preserve">) their way back up into the sky. </w:t>
      </w:r>
    </w:p>
    <w:p>
      <w:pPr>
        <w:ind w:left="268" w:right="274" w:firstLine="420"/>
      </w:pPr>
      <w:r>
        <w:t xml:space="preserve">Standing at the lake’s edge, my cousin, Allan, and I cast our fishing lines separately onto the smooth-as-glass water. Down the shoreline was Allan’s father, my uncle Rick. He liked to fish alone, away from distractions, noise, and other people. </w:t>
      </w:r>
    </w:p>
    <w:p>
      <w:pPr>
        <w:ind w:left="713"/>
      </w:pPr>
      <w:r>
        <w:t xml:space="preserve">Allan shouted, “Dad, where should I stand?”  </w:t>
      </w:r>
    </w:p>
    <w:p>
      <w:pPr>
        <w:ind w:left="268" w:firstLine="420"/>
      </w:pPr>
      <w:r>
        <w:t xml:space="preserve">Uncle Rick pressed his finger to his lips, pointed to a shady spot by a large rock where he had cast his line and shook his head gently. </w:t>
      </w:r>
    </w:p>
    <w:p>
      <w:pPr>
        <w:ind w:left="713"/>
      </w:pPr>
      <w:r>
        <w:t xml:space="preserve">“He wants us to be quiet or else we won’t catch any fish.” I whispered. </w:t>
      </w:r>
    </w:p>
    <w:p>
      <w:pPr>
        <w:ind w:left="268" w:firstLine="420"/>
      </w:pPr>
      <w:r>
        <w:t xml:space="preserve">“Why do I have to be so quiet?” asked Allan. “All those birds are making more noise than I ever could!” </w:t>
      </w:r>
    </w:p>
    <w:p>
      <w:pPr>
        <w:ind w:left="268" w:right="274" w:firstLine="420"/>
      </w:pPr>
      <w:r>
        <w:t>I ignored him, pulling back on my rod gently and squinting into the glare of the sun. Out of the corner of my eye, I caught a glimpse of a few great northern loons(</w:t>
      </w:r>
      <w:r>
        <w:rPr>
          <w:rFonts w:ascii="宋体" w:hAnsi="宋体" w:eastAsia="宋体" w:cs="宋体"/>
        </w:rPr>
        <w:t>潜鸟</w:t>
      </w:r>
      <w:r>
        <w:t xml:space="preserve">) gathering together not far from the shoreline. What were they doing there? Loons usually travel alone, but here were five of them in a cluster. Maybe it was a family? Just then one loon, making a loud painful cry, swam away from the group, toward me.  </w:t>
      </w:r>
    </w:p>
    <w:p>
      <w:pPr>
        <w:ind w:left="713"/>
      </w:pPr>
      <w:r>
        <w:t xml:space="preserve">“Allan! Come here. Now!” </w:t>
      </w:r>
    </w:p>
    <w:p>
      <w:pPr>
        <w:ind w:left="713"/>
      </w:pPr>
      <w:r>
        <w:t xml:space="preserve">Allan laid his fishing rod down on the dirty sand, darting toward me. </w:t>
      </w:r>
    </w:p>
    <w:p>
      <w:pPr>
        <w:ind w:left="268" w:right="87" w:firstLine="420"/>
      </w:pPr>
      <w:r>
        <w:t xml:space="preserve">“Come here. Take a look at that loon. It’s swimming toward us, not far away from us. It’s trying to get our attention.” </w:t>
      </w:r>
    </w:p>
    <w:p>
      <w:pPr>
        <w:ind w:left="268" w:firstLine="420"/>
      </w:pPr>
      <w:r>
        <w:t xml:space="preserve">The loon finally stopped in the shallow water near shore, not ten feet away from us. It was so close that we could see its round red eyes. Strangely, the bird’s wings were held tight against its body.  </w:t>
      </w:r>
    </w:p>
    <w:p>
      <w:pPr>
        <w:ind w:left="268" w:right="274" w:firstLine="420"/>
      </w:pPr>
      <w:r>
        <w:t>Wading into the water and getting closer to the loon, we both saw a fishing line wrapped tightly around its neck and a shiny red hook(</w:t>
      </w:r>
      <w:r>
        <w:rPr>
          <w:rFonts w:ascii="宋体" w:hAnsi="宋体" w:eastAsia="宋体" w:cs="宋体"/>
        </w:rPr>
        <w:t>鱼钩</w:t>
      </w:r>
      <w:r>
        <w:t xml:space="preserve">) in its body. Left like this, the loon couldn’t fly or fish or survive. It was asking us to help! </w:t>
      </w:r>
    </w:p>
    <w:p>
      <w:pPr>
        <w:spacing w:after="55" w:line="251" w:lineRule="auto"/>
        <w:ind w:left="291" w:right="-15" w:hanging="8"/>
        <w:jc w:val="left"/>
      </w:pPr>
      <w:r>
        <w:rPr>
          <w:rFonts w:ascii="宋体" w:hAnsi="宋体" w:eastAsia="宋体" w:cs="宋体"/>
        </w:rPr>
        <w:t>注意：</w:t>
      </w:r>
      <w:r>
        <w:rPr>
          <w:b/>
        </w:rPr>
        <w:t xml:space="preserve"> </w:t>
      </w:r>
    </w:p>
    <w:p>
      <w:pPr>
        <w:numPr>
          <w:ilvl w:val="0"/>
          <w:numId w:val="14"/>
        </w:numPr>
        <w:spacing w:after="55" w:line="251" w:lineRule="auto"/>
        <w:ind w:right="-15" w:hanging="300"/>
        <w:jc w:val="left"/>
      </w:pPr>
      <w:r>
        <w:rPr>
          <w:rFonts w:ascii="宋体" w:hAnsi="宋体" w:eastAsia="宋体" w:cs="宋体"/>
        </w:rPr>
        <w:t xml:space="preserve">续写词数应为 </w:t>
      </w:r>
      <w:r>
        <w:t xml:space="preserve">150 </w:t>
      </w:r>
      <w:r>
        <w:rPr>
          <w:rFonts w:ascii="宋体" w:hAnsi="宋体" w:eastAsia="宋体" w:cs="宋体"/>
        </w:rPr>
        <w:t>词左右；</w:t>
      </w:r>
      <w:r>
        <w:t xml:space="preserve"> </w:t>
      </w:r>
    </w:p>
    <w:p>
      <w:pPr>
        <w:numPr>
          <w:ilvl w:val="0"/>
          <w:numId w:val="14"/>
        </w:numPr>
        <w:spacing w:after="138" w:line="251" w:lineRule="auto"/>
        <w:ind w:right="-15" w:hanging="300"/>
        <w:jc w:val="left"/>
      </w:pPr>
      <w:r>
        <w:rPr>
          <w:rFonts w:ascii="宋体" w:hAnsi="宋体" w:eastAsia="宋体" w:cs="宋体"/>
        </w:rPr>
        <w:t>请按如下格式在答题卡的相应位置作答。</w:t>
      </w:r>
      <w:r>
        <w:t xml:space="preserve"> </w:t>
      </w:r>
    </w:p>
    <w:p>
      <w:pPr>
        <w:spacing w:after="123" w:line="240" w:lineRule="auto"/>
        <w:ind w:left="698" w:right="-15"/>
        <w:jc w:val="left"/>
      </w:pPr>
      <w:r>
        <w:rPr>
          <w:i/>
        </w:rPr>
        <w:t>“Go fetch the scissors from the fishing box,” I urged Allan.</w:t>
      </w:r>
      <w:r>
        <w:t xml:space="preserve"> </w:t>
      </w:r>
      <w:r>
        <w:rPr>
          <w:u w:val="single" w:color="000000"/>
        </w:rPr>
        <w:t xml:space="preserve">                             </w:t>
      </w:r>
      <w:r>
        <w:t xml:space="preserve"> </w:t>
      </w:r>
    </w:p>
    <w:p>
      <w:pPr>
        <w:spacing w:after="125" w:line="240" w:lineRule="auto"/>
        <w:ind w:left="283" w:firstLine="0"/>
        <w:jc w:val="left"/>
      </w:pPr>
      <w:r>
        <w:rPr>
          <w:u w:val="single" w:color="000000"/>
        </w:rPr>
        <w:t xml:space="preserve">                                                                                 </w:t>
      </w:r>
      <w:r>
        <w:t xml:space="preserve"> </w:t>
      </w:r>
    </w:p>
    <w:p>
      <w:pPr>
        <w:spacing w:after="121" w:line="240" w:lineRule="auto"/>
        <w:ind w:left="283" w:firstLine="0"/>
        <w:jc w:val="left"/>
      </w:pPr>
      <w:r>
        <w:rPr>
          <w:u w:val="single" w:color="000000"/>
        </w:rPr>
        <w:t xml:space="preserve">                                                                                 </w:t>
      </w:r>
      <w:r>
        <w:t xml:space="preserve"> </w:t>
      </w:r>
    </w:p>
    <w:p>
      <w:pPr>
        <w:spacing w:after="123" w:line="240" w:lineRule="auto"/>
        <w:ind w:left="698" w:right="-15"/>
        <w:jc w:val="left"/>
      </w:pPr>
      <w:r>
        <w:rPr>
          <w:i/>
        </w:rPr>
        <w:t xml:space="preserve">As I set down the loon on the water, it joyfully flapped its wings. </w:t>
      </w:r>
      <w:r>
        <w:rPr>
          <w:u w:val="single" w:color="000000"/>
        </w:rPr>
        <w:t xml:space="preserve">                          </w:t>
      </w:r>
      <w:r>
        <w:t xml:space="preserve"> </w:t>
      </w:r>
    </w:p>
    <w:p>
      <w:pPr>
        <w:spacing w:after="121" w:line="240" w:lineRule="auto"/>
        <w:ind w:left="283" w:firstLine="0"/>
        <w:jc w:val="left"/>
      </w:pPr>
      <w:r>
        <w:rPr>
          <w:u w:val="single" w:color="000000"/>
        </w:rPr>
        <w:t xml:space="preserve">                                                                           </w:t>
      </w:r>
      <w:bookmarkStart w:id="0" w:name="_GoBack"/>
      <w:bookmarkEnd w:id="0"/>
      <w:r>
        <w:rPr>
          <w:u w:val="single" w:color="000000"/>
        </w:rPr>
        <w:t xml:space="preserve">     </w:t>
      </w:r>
      <w:r>
        <w:t xml:space="preserve"> </w:t>
      </w:r>
    </w:p>
    <w:p>
      <w:pPr>
        <w:jc w:val="center"/>
        <w:rPr>
          <w:rFonts w:eastAsia="宋体"/>
          <w:szCs w:val="24"/>
        </w:rPr>
      </w:pPr>
      <w:r>
        <w:rPr>
          <w:rFonts w:eastAsia="宋体"/>
          <w:szCs w:val="24"/>
        </w:rPr>
        <w:t>东莞中学、广州二中、惠州一中、</w:t>
      </w:r>
    </w:p>
    <w:p>
      <w:pPr>
        <w:widowControl w:val="0"/>
        <w:spacing w:after="0" w:line="240" w:lineRule="auto"/>
        <w:ind w:left="0" w:firstLine="0"/>
        <w:jc w:val="center"/>
        <w:rPr>
          <w:rFonts w:eastAsia="宋体"/>
          <w:szCs w:val="24"/>
        </w:rPr>
      </w:pPr>
      <w:r>
        <w:rPr>
          <w:rFonts w:eastAsia="宋体"/>
          <w:szCs w:val="24"/>
        </w:rPr>
        <w:t>深圳实验、珠海一中、中山纪念中学</w:t>
      </w:r>
    </w:p>
    <w:p>
      <w:pPr>
        <w:widowControl w:val="0"/>
        <w:spacing w:after="0" w:line="240" w:lineRule="auto"/>
        <w:ind w:left="420" w:firstLine="0"/>
        <w:jc w:val="center"/>
        <w:rPr>
          <w:rFonts w:eastAsia="宋体"/>
          <w:szCs w:val="24"/>
        </w:rPr>
      </w:pPr>
      <w:r>
        <w:rPr>
          <w:rFonts w:eastAsia="宋体"/>
          <w:szCs w:val="24"/>
        </w:rPr>
        <w:t>2024届高三第二次六校联考</w:t>
      </w:r>
    </w:p>
    <w:p>
      <w:pPr>
        <w:widowControl w:val="0"/>
        <w:spacing w:after="0" w:line="240" w:lineRule="auto"/>
        <w:ind w:left="420" w:firstLine="0"/>
        <w:jc w:val="center"/>
        <w:rPr>
          <w:rFonts w:eastAsia="宋体"/>
          <w:b/>
          <w:bCs/>
          <w:color w:val="auto"/>
          <w:szCs w:val="24"/>
        </w:rPr>
      </w:pPr>
      <w:r>
        <w:rPr>
          <w:rFonts w:eastAsia="宋体"/>
          <w:b/>
          <w:bCs/>
          <w:szCs w:val="24"/>
        </w:rPr>
        <w:t>英  语</w:t>
      </w:r>
    </w:p>
    <w:p>
      <w:pPr>
        <w:widowControl w:val="0"/>
        <w:spacing w:after="0" w:line="240" w:lineRule="auto"/>
        <w:ind w:left="0" w:firstLine="0"/>
        <w:jc w:val="center"/>
        <w:textAlignment w:val="center"/>
        <w:rPr>
          <w:rFonts w:eastAsia="宋体"/>
          <w:color w:val="auto"/>
          <w:szCs w:val="24"/>
        </w:rPr>
      </w:pPr>
      <w:r>
        <w:rPr>
          <w:rFonts w:eastAsia="宋体"/>
          <w:b/>
          <w:bCs/>
          <w:color w:val="auto"/>
          <w:szCs w:val="24"/>
        </w:rPr>
        <w:t xml:space="preserve">   </w:t>
      </w:r>
      <w:r>
        <w:rPr>
          <w:rFonts w:eastAsia="宋体"/>
          <w:color w:val="auto"/>
          <w:szCs w:val="24"/>
        </w:rPr>
        <w:t>参 考 答 案</w:t>
      </w:r>
    </w:p>
    <w:p>
      <w:pPr>
        <w:spacing w:after="120" w:line="276" w:lineRule="auto"/>
        <w:ind w:left="0" w:firstLine="0"/>
        <w:jc w:val="left"/>
        <w:rPr>
          <w:rFonts w:ascii="微软雅黑" w:hAnsi="微软雅黑" w:eastAsia="微软雅黑"/>
          <w:color w:val="auto"/>
          <w:kern w:val="0"/>
          <w:sz w:val="22"/>
        </w:rPr>
      </w:pPr>
    </w:p>
    <w:p>
      <w:pPr>
        <w:widowControl w:val="0"/>
        <w:spacing w:after="0" w:line="240" w:lineRule="auto"/>
        <w:ind w:left="0" w:firstLine="0"/>
        <w:rPr>
          <w:rFonts w:eastAsia="宋体"/>
          <w:b/>
          <w:szCs w:val="24"/>
        </w:rPr>
      </w:pPr>
      <w:r>
        <w:rPr>
          <w:rFonts w:eastAsia="宋体"/>
          <w:b/>
          <w:szCs w:val="24"/>
        </w:rPr>
        <w:t>第二部分 阅读（共两节，每小题2.5分，满分50分）</w:t>
      </w:r>
    </w:p>
    <w:p>
      <w:pPr>
        <w:widowControl w:val="0"/>
        <w:adjustRightInd w:val="0"/>
        <w:snapToGrid w:val="0"/>
        <w:spacing w:after="0" w:line="240" w:lineRule="auto"/>
        <w:ind w:left="0" w:firstLine="0"/>
        <w:rPr>
          <w:rFonts w:eastAsia="宋体"/>
          <w:color w:val="auto"/>
          <w:szCs w:val="24"/>
        </w:rPr>
      </w:pPr>
      <w:r>
        <w:rPr>
          <w:rFonts w:eastAsia="宋体"/>
          <w:color w:val="auto"/>
          <w:szCs w:val="24"/>
        </w:rPr>
        <w:t xml:space="preserve">第一节(共15小题；每小题2.5分，满分37.5分) </w:t>
      </w:r>
    </w:p>
    <w:p>
      <w:pPr>
        <w:widowControl w:val="0"/>
        <w:spacing w:after="0" w:line="240" w:lineRule="auto"/>
        <w:ind w:left="0" w:firstLine="0"/>
        <w:textAlignment w:val="center"/>
        <w:rPr>
          <w:rFonts w:eastAsia="宋体"/>
          <w:color w:val="auto"/>
          <w:szCs w:val="24"/>
        </w:rPr>
      </w:pPr>
      <w:r>
        <w:rPr>
          <w:rFonts w:eastAsia="宋体"/>
          <w:color w:val="auto"/>
          <w:szCs w:val="24"/>
        </w:rPr>
        <w:t xml:space="preserve">21-23. BAD     </w:t>
      </w:r>
      <w:r>
        <w:rPr>
          <w:rFonts w:eastAsia="宋体"/>
          <w:color w:val="auto"/>
          <w:szCs w:val="24"/>
        </w:rPr>
        <w:tab/>
      </w:r>
      <w:r>
        <w:rPr>
          <w:rFonts w:eastAsia="宋体"/>
          <w:color w:val="auto"/>
          <w:szCs w:val="24"/>
        </w:rPr>
        <w:tab/>
      </w:r>
      <w:r>
        <w:rPr>
          <w:rFonts w:eastAsia="宋体"/>
          <w:color w:val="auto"/>
          <w:szCs w:val="24"/>
        </w:rPr>
        <w:t>24-27. DCCB</w:t>
      </w:r>
      <w:r>
        <w:rPr>
          <w:rFonts w:eastAsia="宋体"/>
          <w:color w:val="auto"/>
          <w:szCs w:val="24"/>
        </w:rPr>
        <w:tab/>
      </w:r>
      <w:r>
        <w:rPr>
          <w:rFonts w:eastAsia="宋体"/>
          <w:color w:val="auto"/>
          <w:szCs w:val="24"/>
        </w:rPr>
        <w:tab/>
      </w:r>
      <w:r>
        <w:rPr>
          <w:rFonts w:eastAsia="宋体"/>
          <w:color w:val="auto"/>
          <w:szCs w:val="24"/>
        </w:rPr>
        <w:tab/>
      </w:r>
      <w:r>
        <w:rPr>
          <w:rFonts w:eastAsia="宋体"/>
          <w:color w:val="auto"/>
          <w:szCs w:val="24"/>
        </w:rPr>
        <w:t xml:space="preserve">28-31. CDAB </w:t>
      </w:r>
      <w:r>
        <w:rPr>
          <w:rFonts w:eastAsia="宋体"/>
          <w:color w:val="auto"/>
          <w:szCs w:val="24"/>
        </w:rPr>
        <w:tab/>
      </w:r>
      <w:r>
        <w:rPr>
          <w:rFonts w:eastAsia="宋体"/>
          <w:color w:val="auto"/>
          <w:szCs w:val="24"/>
        </w:rPr>
        <w:tab/>
      </w:r>
      <w:r>
        <w:rPr>
          <w:rFonts w:eastAsia="宋体"/>
          <w:color w:val="auto"/>
          <w:szCs w:val="24"/>
        </w:rPr>
        <w:t>32-35. BDAA</w:t>
      </w:r>
    </w:p>
    <w:p>
      <w:pPr>
        <w:widowControl w:val="0"/>
        <w:adjustRightInd w:val="0"/>
        <w:snapToGrid w:val="0"/>
        <w:spacing w:after="0" w:line="240" w:lineRule="auto"/>
        <w:ind w:left="0" w:firstLine="0"/>
        <w:rPr>
          <w:rFonts w:eastAsia="宋体"/>
          <w:color w:val="auto"/>
          <w:szCs w:val="24"/>
        </w:rPr>
      </w:pPr>
      <w:r>
        <w:rPr>
          <w:rFonts w:eastAsia="宋体"/>
          <w:szCs w:val="24"/>
        </w:rPr>
        <w:t>第二节 七选五</w:t>
      </w:r>
      <w:r>
        <w:rPr>
          <w:rFonts w:eastAsia="宋体"/>
          <w:color w:val="auto"/>
          <w:szCs w:val="24"/>
        </w:rPr>
        <w:t>（共5小题；每小题2.5分，满分12.5分）</w:t>
      </w:r>
    </w:p>
    <w:p>
      <w:pPr>
        <w:widowControl w:val="0"/>
        <w:spacing w:after="0" w:line="240" w:lineRule="auto"/>
        <w:ind w:left="0" w:firstLine="0"/>
        <w:textAlignment w:val="center"/>
        <w:rPr>
          <w:rFonts w:eastAsia="宋体"/>
          <w:color w:val="auto"/>
          <w:szCs w:val="24"/>
        </w:rPr>
      </w:pPr>
      <w:r>
        <w:rPr>
          <w:rFonts w:eastAsia="宋体"/>
          <w:color w:val="auto"/>
          <w:szCs w:val="24"/>
        </w:rPr>
        <w:t xml:space="preserve">36-40. EFCAB </w:t>
      </w:r>
    </w:p>
    <w:p>
      <w:pPr>
        <w:widowControl w:val="0"/>
        <w:adjustRightInd w:val="0"/>
        <w:snapToGrid w:val="0"/>
        <w:spacing w:after="0" w:line="240" w:lineRule="auto"/>
        <w:ind w:left="0" w:firstLine="0"/>
        <w:rPr>
          <w:rFonts w:eastAsia="宋体"/>
          <w:b/>
          <w:color w:val="auto"/>
          <w:szCs w:val="24"/>
        </w:rPr>
      </w:pPr>
      <w:r>
        <w:rPr>
          <w:rFonts w:eastAsia="宋体"/>
          <w:b/>
          <w:color w:val="auto"/>
          <w:szCs w:val="24"/>
        </w:rPr>
        <w:t>第三部分 英语知识运用(共两节,满分30分)</w:t>
      </w:r>
    </w:p>
    <w:p>
      <w:pPr>
        <w:widowControl w:val="0"/>
        <w:adjustRightInd w:val="0"/>
        <w:snapToGrid w:val="0"/>
        <w:spacing w:after="0" w:line="240" w:lineRule="auto"/>
        <w:ind w:left="0" w:firstLine="0"/>
        <w:rPr>
          <w:rFonts w:eastAsia="宋体"/>
          <w:color w:val="auto"/>
          <w:szCs w:val="24"/>
        </w:rPr>
      </w:pPr>
      <w:r>
        <w:rPr>
          <w:rFonts w:eastAsia="宋体"/>
          <w:color w:val="auto"/>
          <w:szCs w:val="24"/>
        </w:rPr>
        <w:t>第一节 完型填空（共15小题；每小题1分，满分15分）</w:t>
      </w:r>
    </w:p>
    <w:p>
      <w:pPr>
        <w:widowControl w:val="0"/>
        <w:spacing w:after="0" w:line="240" w:lineRule="auto"/>
        <w:ind w:left="0" w:firstLine="0"/>
        <w:rPr>
          <w:rFonts w:eastAsia="宋体"/>
          <w:color w:val="auto"/>
          <w:szCs w:val="24"/>
        </w:rPr>
      </w:pPr>
      <w:r>
        <w:rPr>
          <w:rFonts w:eastAsia="宋体"/>
          <w:color w:val="auto"/>
          <w:szCs w:val="24"/>
        </w:rPr>
        <w:t xml:space="preserve">41-45. BCADA </w:t>
      </w:r>
      <w:r>
        <w:rPr>
          <w:rFonts w:eastAsia="宋体"/>
          <w:color w:val="auto"/>
          <w:szCs w:val="24"/>
        </w:rPr>
        <w:tab/>
      </w:r>
      <w:r>
        <w:rPr>
          <w:rFonts w:eastAsia="宋体"/>
          <w:color w:val="auto"/>
          <w:szCs w:val="24"/>
        </w:rPr>
        <w:tab/>
      </w:r>
      <w:r>
        <w:rPr>
          <w:rFonts w:eastAsia="宋体"/>
          <w:color w:val="auto"/>
          <w:szCs w:val="24"/>
        </w:rPr>
        <w:t xml:space="preserve">46-50. CBBAD </w:t>
      </w:r>
      <w:r>
        <w:rPr>
          <w:rFonts w:eastAsia="宋体"/>
          <w:color w:val="auto"/>
          <w:szCs w:val="24"/>
        </w:rPr>
        <w:tab/>
      </w:r>
      <w:r>
        <w:rPr>
          <w:rFonts w:eastAsia="宋体"/>
          <w:color w:val="auto"/>
          <w:szCs w:val="24"/>
        </w:rPr>
        <w:tab/>
      </w:r>
      <w:r>
        <w:rPr>
          <w:rFonts w:eastAsia="宋体"/>
          <w:color w:val="auto"/>
          <w:szCs w:val="24"/>
        </w:rPr>
        <w:t>51-55. CACBD</w:t>
      </w:r>
    </w:p>
    <w:p>
      <w:pPr>
        <w:widowControl w:val="0"/>
        <w:adjustRightInd w:val="0"/>
        <w:snapToGrid w:val="0"/>
        <w:spacing w:after="0" w:line="280" w:lineRule="exact"/>
        <w:ind w:left="0" w:firstLine="0"/>
        <w:rPr>
          <w:rFonts w:eastAsia="宋体"/>
          <w:color w:val="auto"/>
          <w:szCs w:val="24"/>
          <w:highlight w:val="yellow"/>
        </w:rPr>
      </w:pPr>
      <w:r>
        <w:rPr>
          <w:rFonts w:eastAsia="宋体"/>
          <w:color w:val="auto"/>
          <w:szCs w:val="24"/>
        </w:rPr>
        <w:t>第二节 语法填空（共10小题；每小题1.5分，满分15分）</w:t>
      </w:r>
    </w:p>
    <w:p>
      <w:pPr>
        <w:widowControl w:val="0"/>
        <w:spacing w:after="0" w:line="280" w:lineRule="exact"/>
        <w:ind w:left="0" w:firstLine="0"/>
        <w:rPr>
          <w:rFonts w:eastAsia="宋体"/>
          <w:color w:val="auto"/>
          <w:szCs w:val="24"/>
        </w:rPr>
      </w:pPr>
      <w:r>
        <w:rPr>
          <w:rFonts w:eastAsia="宋体"/>
          <w:color w:val="auto"/>
          <w:szCs w:val="24"/>
        </w:rPr>
        <w:t xml:space="preserve">56. was raised    </w:t>
      </w:r>
      <w:r>
        <w:rPr>
          <w:rFonts w:eastAsia="宋体"/>
          <w:color w:val="auto"/>
          <w:szCs w:val="24"/>
        </w:rPr>
        <w:tab/>
      </w:r>
      <w:r>
        <w:rPr>
          <w:rFonts w:eastAsia="宋体"/>
          <w:color w:val="auto"/>
          <w:szCs w:val="24"/>
        </w:rPr>
        <w:t xml:space="preserve">57. competitive      </w:t>
      </w:r>
      <w:r>
        <w:rPr>
          <w:rFonts w:eastAsia="宋体"/>
          <w:color w:val="auto"/>
          <w:szCs w:val="24"/>
        </w:rPr>
        <w:tab/>
      </w:r>
      <w:r>
        <w:rPr>
          <w:rFonts w:eastAsia="宋体"/>
          <w:color w:val="auto"/>
          <w:szCs w:val="24"/>
        </w:rPr>
        <w:tab/>
      </w:r>
      <w:r>
        <w:rPr>
          <w:rFonts w:eastAsia="宋体"/>
          <w:color w:val="auto"/>
          <w:szCs w:val="24"/>
        </w:rPr>
        <w:t xml:space="preserve">58. pursuit     </w:t>
      </w:r>
      <w:r>
        <w:rPr>
          <w:rFonts w:eastAsia="宋体"/>
          <w:color w:val="auto"/>
          <w:szCs w:val="24"/>
        </w:rPr>
        <w:tab/>
      </w:r>
      <w:r>
        <w:rPr>
          <w:rFonts w:eastAsia="宋体"/>
          <w:color w:val="auto"/>
          <w:szCs w:val="24"/>
        </w:rPr>
        <w:tab/>
      </w:r>
      <w:r>
        <w:rPr>
          <w:rFonts w:eastAsia="宋体"/>
          <w:color w:val="auto"/>
          <w:szCs w:val="24"/>
        </w:rPr>
        <w:t>59. With      60. but</w:t>
      </w:r>
    </w:p>
    <w:p>
      <w:pPr>
        <w:widowControl w:val="0"/>
        <w:spacing w:after="0" w:line="280" w:lineRule="exact"/>
        <w:ind w:left="0" w:firstLine="0"/>
        <w:rPr>
          <w:rFonts w:eastAsia="宋体"/>
          <w:color w:val="auto"/>
          <w:szCs w:val="24"/>
        </w:rPr>
      </w:pPr>
      <w:r>
        <w:rPr>
          <w:rFonts w:eastAsia="宋体"/>
          <w:color w:val="auto"/>
          <w:szCs w:val="24"/>
        </w:rPr>
        <w:t xml:space="preserve">61. to come        62. have participated   </w:t>
      </w:r>
      <w:r>
        <w:rPr>
          <w:rFonts w:eastAsia="宋体"/>
          <w:color w:val="auto"/>
          <w:szCs w:val="24"/>
        </w:rPr>
        <w:tab/>
      </w:r>
      <w:r>
        <w:rPr>
          <w:rFonts w:eastAsia="宋体"/>
          <w:color w:val="auto"/>
          <w:szCs w:val="24"/>
        </w:rPr>
        <w:tab/>
      </w:r>
      <w:r>
        <w:rPr>
          <w:rFonts w:eastAsia="宋体"/>
          <w:color w:val="auto"/>
          <w:szCs w:val="24"/>
        </w:rPr>
        <w:t xml:space="preserve">63. the        </w:t>
      </w:r>
      <w:r>
        <w:rPr>
          <w:rFonts w:eastAsia="宋体"/>
          <w:color w:val="auto"/>
          <w:szCs w:val="24"/>
        </w:rPr>
        <w:tab/>
      </w:r>
      <w:r>
        <w:rPr>
          <w:rFonts w:eastAsia="宋体"/>
          <w:color w:val="auto"/>
          <w:szCs w:val="24"/>
        </w:rPr>
        <w:tab/>
      </w:r>
      <w:r>
        <w:rPr>
          <w:rFonts w:eastAsia="宋体"/>
          <w:color w:val="auto"/>
          <w:szCs w:val="24"/>
        </w:rPr>
        <w:t>64. facilities   65. perfecting</w:t>
      </w:r>
    </w:p>
    <w:p>
      <w:pPr>
        <w:widowControl w:val="0"/>
        <w:adjustRightInd w:val="0"/>
        <w:snapToGrid w:val="0"/>
        <w:spacing w:after="0" w:line="280" w:lineRule="exact"/>
        <w:ind w:left="0" w:firstLine="0"/>
        <w:rPr>
          <w:rFonts w:eastAsia="宋体"/>
          <w:b/>
          <w:color w:val="auto"/>
          <w:szCs w:val="24"/>
        </w:rPr>
      </w:pPr>
      <w:r>
        <w:rPr>
          <w:rFonts w:eastAsia="宋体"/>
          <w:b/>
          <w:color w:val="auto"/>
          <w:szCs w:val="24"/>
        </w:rPr>
        <w:t>第四部分 书面表达（满分40分）</w:t>
      </w:r>
    </w:p>
    <w:p>
      <w:pPr>
        <w:widowControl w:val="0"/>
        <w:adjustRightInd w:val="0"/>
        <w:snapToGrid w:val="0"/>
        <w:spacing w:after="0" w:line="280" w:lineRule="exact"/>
        <w:ind w:left="0" w:firstLine="0"/>
        <w:rPr>
          <w:rFonts w:eastAsia="宋体"/>
          <w:b/>
          <w:color w:val="auto"/>
          <w:szCs w:val="24"/>
        </w:rPr>
      </w:pPr>
      <w:r>
        <w:rPr>
          <w:rFonts w:eastAsia="宋体"/>
          <w:b/>
          <w:color w:val="auto"/>
          <w:szCs w:val="24"/>
        </w:rPr>
        <w:t>应用文写作</w:t>
      </w:r>
    </w:p>
    <w:p>
      <w:pPr>
        <w:widowControl w:val="0"/>
        <w:spacing w:after="0" w:line="280" w:lineRule="exact"/>
        <w:ind w:left="0" w:firstLine="0"/>
        <w:rPr>
          <w:rFonts w:eastAsia="宋体"/>
          <w:i/>
          <w:iCs/>
          <w:color w:val="auto"/>
          <w:szCs w:val="24"/>
        </w:rPr>
      </w:pPr>
      <w:r>
        <w:rPr>
          <w:rFonts w:eastAsia="宋体"/>
          <w:i/>
          <w:iCs/>
          <w:color w:val="auto"/>
          <w:szCs w:val="24"/>
        </w:rPr>
        <w:t>Possible version</w:t>
      </w:r>
    </w:p>
    <w:p>
      <w:pPr>
        <w:widowControl w:val="0"/>
        <w:spacing w:after="0" w:line="280" w:lineRule="exact"/>
        <w:ind w:left="0" w:firstLine="0"/>
        <w:jc w:val="center"/>
        <w:rPr>
          <w:rFonts w:eastAsia="宋体"/>
          <w:b/>
          <w:bCs/>
          <w:szCs w:val="24"/>
        </w:rPr>
      </w:pPr>
      <w:r>
        <w:rPr>
          <w:rFonts w:eastAsia="宋体"/>
          <w:b/>
          <w:bCs/>
          <w:szCs w:val="24"/>
        </w:rPr>
        <w:t>How would you use the smart phone?</w:t>
      </w:r>
    </w:p>
    <w:p>
      <w:pPr>
        <w:widowControl w:val="0"/>
        <w:spacing w:after="0" w:line="280" w:lineRule="exact"/>
        <w:ind w:left="0" w:firstLine="480" w:firstLineChars="200"/>
        <w:rPr>
          <w:rFonts w:eastAsia="宋体"/>
          <w:color w:val="auto"/>
          <w:szCs w:val="24"/>
        </w:rPr>
      </w:pPr>
      <w:r>
        <w:rPr>
          <w:rFonts w:eastAsia="宋体"/>
          <w:color w:val="auto"/>
          <w:szCs w:val="24"/>
        </w:rPr>
        <w:t>A survey on how students would use the smart phone has been conducted recently. As is illustrated in the bar chart, forty-six percent of the students use the smart phone to play online games while seventy-five percent of the students tend to watch videos with their phones. Students who choose to keep in touch with their friends by phone account for eighteen percent and in the meanwhile thirty percent of the students prefer to use their phones as learning tools.</w:t>
      </w:r>
    </w:p>
    <w:p>
      <w:pPr>
        <w:widowControl w:val="0"/>
        <w:spacing w:after="0" w:line="280" w:lineRule="exact"/>
        <w:ind w:left="0" w:firstLine="480" w:firstLineChars="200"/>
        <w:rPr>
          <w:rFonts w:eastAsia="宋体"/>
          <w:color w:val="auto"/>
          <w:szCs w:val="24"/>
        </w:rPr>
      </w:pPr>
      <w:r>
        <w:rPr>
          <w:rFonts w:eastAsia="宋体"/>
          <w:color w:val="auto"/>
          <w:szCs w:val="24"/>
        </w:rPr>
        <w:t>The result of the survey reveals an unquestionable fact that students tend to use their phones more for entertainment than for communication or education. They are likely to overuse their phones or even worse get addicted to them, especially for those who use phones to play games. Fortunately, a wide range of learning apps have boosted the popularity of using phones to promote academic performance.</w:t>
      </w:r>
    </w:p>
    <w:p>
      <w:pPr>
        <w:widowControl w:val="0"/>
        <w:spacing w:after="0" w:line="280" w:lineRule="exact"/>
        <w:ind w:left="0" w:firstLine="480" w:firstLineChars="200"/>
        <w:rPr>
          <w:rFonts w:eastAsia="宋体"/>
          <w:color w:val="auto"/>
          <w:szCs w:val="24"/>
        </w:rPr>
      </w:pPr>
      <w:r>
        <w:rPr>
          <w:rFonts w:eastAsia="宋体"/>
          <w:color w:val="auto"/>
          <w:szCs w:val="24"/>
        </w:rPr>
        <w:t>From my point of view, if you are a smart phone addict, it is high time that you set aside the phone and diverted your attention away from it. I think it wise to use the phone rationally. When you want to get relaxation, spend more time on outdoor activities, which will leave you more refreshed and energetic.</w:t>
      </w:r>
    </w:p>
    <w:p>
      <w:pPr>
        <w:widowControl w:val="0"/>
        <w:adjustRightInd w:val="0"/>
        <w:snapToGrid w:val="0"/>
        <w:spacing w:after="0" w:line="280" w:lineRule="exact"/>
        <w:ind w:left="0" w:firstLine="0"/>
        <w:rPr>
          <w:rFonts w:eastAsia="宋体"/>
          <w:b/>
          <w:color w:val="auto"/>
          <w:szCs w:val="24"/>
        </w:rPr>
      </w:pPr>
    </w:p>
    <w:p>
      <w:pPr>
        <w:widowControl w:val="0"/>
        <w:adjustRightInd w:val="0"/>
        <w:snapToGrid w:val="0"/>
        <w:spacing w:after="0" w:line="280" w:lineRule="exact"/>
        <w:ind w:left="0" w:firstLine="0"/>
        <w:rPr>
          <w:rFonts w:eastAsia="宋体"/>
          <w:b/>
          <w:color w:val="auto"/>
          <w:szCs w:val="24"/>
        </w:rPr>
      </w:pPr>
      <w:r>
        <w:rPr>
          <w:rFonts w:eastAsia="宋体"/>
          <w:b/>
          <w:color w:val="auto"/>
          <w:szCs w:val="24"/>
        </w:rPr>
        <w:t>读后续写</w:t>
      </w:r>
    </w:p>
    <w:p>
      <w:pPr>
        <w:widowControl w:val="0"/>
        <w:spacing w:after="0" w:line="280" w:lineRule="exact"/>
        <w:ind w:left="0" w:firstLine="0"/>
        <w:rPr>
          <w:rFonts w:eastAsia="宋体"/>
          <w:i/>
          <w:iCs/>
          <w:color w:val="auto"/>
          <w:szCs w:val="24"/>
        </w:rPr>
      </w:pPr>
      <w:r>
        <w:rPr>
          <w:rFonts w:eastAsia="宋体"/>
          <w:i/>
          <w:iCs/>
          <w:color w:val="auto"/>
          <w:szCs w:val="24"/>
        </w:rPr>
        <w:t>Possible version</w:t>
      </w:r>
    </w:p>
    <w:p>
      <w:pPr>
        <w:widowControl w:val="0"/>
        <w:spacing w:after="0" w:line="280" w:lineRule="exact"/>
        <w:ind w:left="0" w:firstLine="482" w:firstLineChars="200"/>
        <w:rPr>
          <w:rFonts w:eastAsia="宋体"/>
          <w:color w:val="auto"/>
          <w:szCs w:val="24"/>
        </w:rPr>
      </w:pPr>
      <w:r>
        <w:rPr>
          <w:rFonts w:eastAsia="宋体"/>
          <w:b/>
          <w:bCs/>
          <w:color w:val="auto"/>
          <w:szCs w:val="24"/>
        </w:rPr>
        <w:t xml:space="preserve">“Go fetch the scissors from the fishing box,” I urged Allan. </w:t>
      </w:r>
      <w:r>
        <w:rPr>
          <w:rFonts w:eastAsia="宋体"/>
          <w:color w:val="auto"/>
          <w:szCs w:val="24"/>
        </w:rPr>
        <w:t xml:space="preserve">He immediately sprang into action, dashing to the shore and returning with a small pair of scissors. Taking a deep breath, I closed my eyes for a moment to steady myself. With caution, I bent down and picked up the loon. It was astonishing that the bird remained silent and still, as if it thoroughly believed we had come to its rescue. Inspired by my courage, Allan stepped forward to cut the line around the loon’s neck with the scissors, and then carefully removed the hook from its flesh. With the task completed, we breathed a sigh of relief. </w:t>
      </w:r>
    </w:p>
    <w:p>
      <w:pPr>
        <w:widowControl w:val="0"/>
        <w:spacing w:after="0" w:line="280" w:lineRule="exact"/>
        <w:ind w:left="0" w:firstLine="482" w:firstLineChars="200"/>
        <w:rPr>
          <w:rFonts w:eastAsia="宋体"/>
          <w:color w:val="auto"/>
          <w:szCs w:val="24"/>
        </w:rPr>
      </w:pPr>
      <w:r>
        <w:rPr>
          <w:rFonts w:eastAsia="宋体"/>
          <w:b/>
          <w:bCs/>
          <w:color w:val="auto"/>
          <w:szCs w:val="24"/>
        </w:rPr>
        <w:t xml:space="preserve">As I placed the loon back in the water, it joyfully flapped its wings. </w:t>
      </w:r>
      <w:r>
        <w:rPr>
          <w:rFonts w:eastAsia="宋体"/>
          <w:color w:val="auto"/>
          <w:szCs w:val="24"/>
        </w:rPr>
        <w:t xml:space="preserve">Fixing its gaze on us, it rose up and forcefully struck its wings against the lake’s surface. It </w:t>
      </w:r>
      <w:r>
        <w:rPr>
          <w:rFonts w:hint="eastAsia" w:eastAsia="宋体"/>
          <w:color w:val="auto"/>
          <w:szCs w:val="24"/>
        </w:rPr>
        <w:t>was</w:t>
      </w:r>
      <w:r>
        <w:rPr>
          <w:rFonts w:eastAsia="宋体"/>
          <w:color w:val="auto"/>
          <w:szCs w:val="24"/>
        </w:rPr>
        <w:t xml:space="preserve"> reluctant to fly away immediately as if expressing its gratitude to us. Both Allan and I were deeply touched by its display. On the shore, Uncle Rick, who had been watching the entire time, said, “Boys, I’m incredibly proud of you both for your love and concern for the birds.” Collaborating to help and keep that loon alive was undoubtedly the most remarkable thing we had ever done. Bathed in golden sunlight, the lake shimmered charmingly, with birds flying freely above the water’s surface – a sight that would be forever engraved in our minds. </w:t>
      </w:r>
    </w:p>
    <w:p>
      <w:pPr>
        <w:spacing w:before="100" w:beforeAutospacing="1" w:after="100" w:afterAutospacing="1" w:line="260" w:lineRule="exact"/>
        <w:ind w:left="0" w:firstLine="0"/>
        <w:jc w:val="left"/>
        <w:rPr>
          <w:rFonts w:eastAsia="宋体"/>
          <w:b/>
          <w:bCs/>
          <w:color w:val="auto"/>
          <w:kern w:val="0"/>
          <w:szCs w:val="24"/>
        </w:rPr>
      </w:pPr>
      <w:r>
        <w:rPr>
          <w:rFonts w:eastAsia="宋体"/>
          <w:b/>
          <w:bCs/>
          <w:color w:val="auto"/>
          <w:kern w:val="0"/>
          <w:szCs w:val="24"/>
        </w:rPr>
        <w:t xml:space="preserve">应用文评分标准 </w:t>
      </w:r>
    </w:p>
    <w:p>
      <w:pPr>
        <w:spacing w:before="100" w:beforeAutospacing="1" w:after="100" w:afterAutospacing="1" w:line="260" w:lineRule="exact"/>
        <w:ind w:left="0" w:firstLine="0"/>
        <w:jc w:val="left"/>
        <w:rPr>
          <w:rFonts w:eastAsia="宋体"/>
          <w:color w:val="auto"/>
          <w:kern w:val="0"/>
          <w:szCs w:val="24"/>
        </w:rPr>
      </w:pPr>
      <w:r>
        <w:rPr>
          <w:rFonts w:eastAsia="宋体"/>
          <w:b/>
          <w:bCs/>
          <w:color w:val="auto"/>
          <w:kern w:val="0"/>
          <w:szCs w:val="24"/>
        </w:rPr>
        <w:t>一、评分原则</w:t>
      </w:r>
    </w:p>
    <w:p>
      <w:pPr>
        <w:widowControl w:val="0"/>
        <w:numPr>
          <w:ilvl w:val="0"/>
          <w:numId w:val="15"/>
        </w:numPr>
        <w:spacing w:before="100" w:beforeAutospacing="1" w:after="100" w:afterAutospacing="1" w:line="260" w:lineRule="exact"/>
        <w:jc w:val="left"/>
        <w:rPr>
          <w:rFonts w:eastAsia="宋体"/>
          <w:color w:val="auto"/>
          <w:kern w:val="0"/>
          <w:szCs w:val="24"/>
        </w:rPr>
      </w:pPr>
      <w:r>
        <w:rPr>
          <w:rFonts w:eastAsia="宋体"/>
          <w:color w:val="auto"/>
          <w:kern w:val="0"/>
          <w:szCs w:val="24"/>
        </w:rPr>
        <w:t>本题满分 15 分，按五个档次进行评分。</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2.评分时，主要从内容要点、应用词汇和语法结构的丰富性和准确性、上下文的连贯性三个方面考查， 具体为:</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(1)试题规定的任务的完成情况以及内容要点的完整性。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(2)所使用词汇和语法结构的准确性、恰当性和多样性。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(3)上下文的衔接和全文的连贯性。</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3. 评分时，应先根据文章的内容和语言初步确定其所属档次，然后以该档次的要求来衡量、确定或调整档次，最后给分。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4. 评分时还应注意: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(1)词数少于 60 或多于 120 的，从总分中减去 2 分;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(2)拼写与标点符号是语言准确性的一个方面，评分时，应视其对交际的影响程度予以考虑。英、美拼 写及词汇用法均可接受;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(3)书写较差以致影响交际的，酌情扣分。 </w:t>
      </w:r>
    </w:p>
    <w:p>
      <w:pPr>
        <w:spacing w:before="100" w:beforeAutospacing="1" w:after="100" w:afterAutospacing="1" w:line="260" w:lineRule="exact"/>
        <w:ind w:left="0" w:firstLine="0"/>
        <w:jc w:val="left"/>
        <w:rPr>
          <w:rFonts w:eastAsia="宋体"/>
          <w:b/>
          <w:bCs/>
          <w:color w:val="auto"/>
          <w:kern w:val="0"/>
          <w:szCs w:val="24"/>
        </w:rPr>
      </w:pPr>
      <w:r>
        <w:rPr>
          <w:rFonts w:eastAsia="宋体"/>
          <w:b/>
          <w:bCs/>
          <w:color w:val="auto"/>
          <w:kern w:val="0"/>
          <w:szCs w:val="24"/>
        </w:rPr>
        <w:t xml:space="preserve">二、各档次的给分范围及要求 </w:t>
      </w:r>
    </w:p>
    <w:tbl>
      <w:tblPr>
        <w:tblStyle w:val="5"/>
        <w:tblW w:w="10387" w:type="dxa"/>
        <w:tblInd w:w="0" w:type="dxa"/>
        <w:shd w:val="clear" w:color="auto" w:fill="FFFFFF"/>
        <w:tblLayout w:type="fixed"/>
        <w:tblCellMar>
          <w:top w:w="15" w:type="dxa"/>
          <w:left w:w="15" w:type="dxa"/>
          <w:bottom w:w="15" w:type="dxa"/>
          <w:right w:w="15" w:type="dxa"/>
        </w:tblCellMar>
      </w:tblPr>
      <w:tblGrid>
        <w:gridCol w:w="1094"/>
        <w:gridCol w:w="9293"/>
      </w:tblGrid>
      <w:tr>
        <w:tblPrEx>
          <w:shd w:val="clear" w:color="auto" w:fill="FFFFFF"/>
          <w:tblLayout w:type="fixed"/>
          <w:tblCellMar>
            <w:top w:w="15" w:type="dxa"/>
            <w:left w:w="15" w:type="dxa"/>
            <w:bottom w:w="15" w:type="dxa"/>
            <w:right w:w="15"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center"/>
              <w:rPr>
                <w:rFonts w:eastAsia="宋体"/>
                <w:color w:val="auto"/>
                <w:kern w:val="0"/>
                <w:szCs w:val="24"/>
              </w:rPr>
            </w:pPr>
            <w:r>
              <w:rPr>
                <w:rFonts w:eastAsia="宋体"/>
                <w:color w:val="auto"/>
                <w:kern w:val="0"/>
                <w:szCs w:val="24"/>
              </w:rPr>
              <w:t>档次</w:t>
            </w:r>
          </w:p>
        </w:tc>
        <w:tc>
          <w:tcPr>
            <w:tcW w:w="9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center"/>
              <w:rPr>
                <w:rFonts w:eastAsia="宋体"/>
                <w:color w:val="auto"/>
                <w:kern w:val="0"/>
                <w:szCs w:val="24"/>
              </w:rPr>
            </w:pPr>
            <w:r>
              <w:rPr>
                <w:rFonts w:eastAsia="宋体"/>
                <w:color w:val="auto"/>
                <w:kern w:val="0"/>
                <w:szCs w:val="24"/>
              </w:rPr>
              <w:t>描述</w:t>
            </w:r>
          </w:p>
        </w:tc>
      </w:tr>
      <w:tr>
        <w:tblPrEx>
          <w:shd w:val="clear" w:color="auto" w:fill="FFFFFF"/>
          <w:tblLayout w:type="fixed"/>
          <w:tblCellMar>
            <w:top w:w="15" w:type="dxa"/>
            <w:left w:w="15" w:type="dxa"/>
            <w:bottom w:w="15" w:type="dxa"/>
            <w:right w:w="15"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第五档 (13~15 分) </w:t>
            </w:r>
          </w:p>
        </w:tc>
        <w:tc>
          <w:tcPr>
            <w:tcW w:w="9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完全完成了试题规定的任务:</w:t>
            </w:r>
            <w:r>
              <w:rPr>
                <w:rFonts w:eastAsia="宋体"/>
                <w:color w:val="auto"/>
                <w:kern w:val="0"/>
                <w:szCs w:val="24"/>
              </w:rPr>
              <w:br w:type="textWrapping"/>
            </w:r>
            <w:r>
              <w:rPr>
                <w:rFonts w:eastAsia="宋体"/>
                <w:color w:val="auto"/>
                <w:kern w:val="0"/>
                <w:szCs w:val="24"/>
              </w:rPr>
              <w:t>*覆盖所有内容要点。</w:t>
            </w:r>
            <w:r>
              <w:rPr>
                <w:rFonts w:eastAsia="宋体"/>
                <w:color w:val="auto"/>
                <w:kern w:val="0"/>
                <w:szCs w:val="24"/>
              </w:rPr>
              <w:br w:type="textWrapping"/>
            </w:r>
            <w:r>
              <w:rPr>
                <w:rFonts w:eastAsia="宋体"/>
                <w:color w:val="auto"/>
                <w:kern w:val="0"/>
                <w:szCs w:val="24"/>
              </w:rPr>
              <w:t xml:space="preserve">*应用了较多的语法结构和词汇。 *语法结构或词汇方面有些许错误，但为尽力使用较复杂结构或较高级词汇所致;具备较强的 语言运用能力。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*有效地使用了语句间的连接成分,使全文结构紧凑。 完全达到了预期的写作目的。 </w:t>
            </w:r>
          </w:p>
        </w:tc>
      </w:tr>
      <w:tr>
        <w:tblPrEx>
          <w:shd w:val="clear" w:color="auto" w:fill="FFFFFF"/>
          <w:tblLayout w:type="fixed"/>
          <w:tblCellMar>
            <w:top w:w="15" w:type="dxa"/>
            <w:left w:w="15" w:type="dxa"/>
            <w:bottom w:w="15" w:type="dxa"/>
            <w:right w:w="15"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第四档 (10~12 分) </w:t>
            </w:r>
          </w:p>
        </w:tc>
        <w:tc>
          <w:tcPr>
            <w:tcW w:w="9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完全完成了试题规定的任务:</w:t>
            </w:r>
            <w:r>
              <w:rPr>
                <w:rFonts w:eastAsia="宋体"/>
                <w:color w:val="auto"/>
                <w:kern w:val="0"/>
                <w:szCs w:val="24"/>
              </w:rPr>
              <w:br w:type="textWrapping"/>
            </w:r>
            <w:r>
              <w:rPr>
                <w:rFonts w:eastAsia="宋体"/>
                <w:color w:val="auto"/>
                <w:kern w:val="0"/>
                <w:szCs w:val="24"/>
              </w:rPr>
              <w:t>*虽漏掉 1、2 个次重点，但覆盖所有主要内容。 *应用的语法结构和词汇能满足任务的要求。 *语法结构或词汇方面应用基本准确，些许错误主要是因尝试较复杂语法结构或词汇所致。 *应用简单的语句间连接成分，使全文结构紧凑。</w:t>
            </w:r>
            <w:r>
              <w:rPr>
                <w:rFonts w:eastAsia="宋体"/>
                <w:color w:val="auto"/>
                <w:kern w:val="0"/>
                <w:szCs w:val="24"/>
              </w:rPr>
              <w:br w:type="textWrapping"/>
            </w:r>
            <w:r>
              <w:rPr>
                <w:rFonts w:eastAsia="宋体"/>
                <w:color w:val="auto"/>
                <w:kern w:val="0"/>
                <w:szCs w:val="24"/>
              </w:rPr>
              <w:t xml:space="preserve">达到了预期的写作目的。 </w:t>
            </w:r>
          </w:p>
        </w:tc>
      </w:tr>
      <w:tr>
        <w:tblPrEx>
          <w:shd w:val="clear" w:color="auto" w:fill="FFFFFF"/>
          <w:tblLayout w:type="fixed"/>
          <w:tblCellMar>
            <w:top w:w="15" w:type="dxa"/>
            <w:left w:w="15" w:type="dxa"/>
            <w:bottom w:w="15" w:type="dxa"/>
            <w:right w:w="15"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第三档 (7~9 分) </w:t>
            </w:r>
          </w:p>
        </w:tc>
        <w:tc>
          <w:tcPr>
            <w:tcW w:w="9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基本完成了试题规定的任务: *虽漏掉一些内容，但覆盖所有主要内容。 *应用的语法结构和词汇能满足任务的要求。 *有一些语法结构或词汇方面的错误，但不影响理解。 *应用简单的语句间连接成分，使全文内容连贯。 整体而言，基本达到了预期的写作目的。 </w:t>
            </w:r>
          </w:p>
        </w:tc>
      </w:tr>
      <w:tr>
        <w:tblPrEx>
          <w:shd w:val="clear" w:color="auto" w:fill="FFFFFF"/>
          <w:tblLayout w:type="fixed"/>
          <w:tblCellMar>
            <w:top w:w="15" w:type="dxa"/>
            <w:left w:w="15" w:type="dxa"/>
            <w:bottom w:w="15" w:type="dxa"/>
            <w:right w:w="15"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第二档 (4~6 分) </w:t>
            </w:r>
          </w:p>
        </w:tc>
        <w:tc>
          <w:tcPr>
            <w:tcW w:w="9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未适当完成试题规定的任务: *漏掉或未描述清楚一些主要内容，写了一些无关内容。 *语法结构单调，词汇项目有限。 *有一些语法结构或词汇方面的错误，影响了对写作内容的理解。 *较少使用语句间的连接成分、内容缺少连贯性。 信息未能清楚地传达给读者。 </w:t>
            </w:r>
          </w:p>
        </w:tc>
      </w:tr>
      <w:tr>
        <w:tblPrEx>
          <w:shd w:val="clear" w:color="auto" w:fill="FFFFFF"/>
          <w:tblLayout w:type="fixed"/>
          <w:tblCellMar>
            <w:top w:w="15" w:type="dxa"/>
            <w:left w:w="15" w:type="dxa"/>
            <w:bottom w:w="15" w:type="dxa"/>
            <w:right w:w="15"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第一档 (1~3 分) </w:t>
            </w:r>
          </w:p>
        </w:tc>
        <w:tc>
          <w:tcPr>
            <w:tcW w:w="9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未完成试题规定的任务: *明显遗漏主要内容,写了一些无关内容,原因可能是未理解试题要求。 *语法结构单调，词汇项目有限。 *较多语法结构或词汇方面的错误，影响对写作内容的理解。 *缺乏语句间的连接成分，内容不连贯。</w:t>
            </w:r>
            <w:r>
              <w:rPr>
                <w:rFonts w:eastAsia="宋体"/>
                <w:color w:val="auto"/>
                <w:kern w:val="0"/>
                <w:szCs w:val="24"/>
              </w:rPr>
              <w:br w:type="textWrapping"/>
            </w:r>
            <w:r>
              <w:rPr>
                <w:rFonts w:eastAsia="宋体"/>
                <w:color w:val="auto"/>
                <w:kern w:val="0"/>
                <w:szCs w:val="24"/>
              </w:rPr>
              <w:t xml:space="preserve">信息未能传达给读者。 </w:t>
            </w:r>
          </w:p>
        </w:tc>
      </w:tr>
      <w:tr>
        <w:tblPrEx>
          <w:shd w:val="clear" w:color="auto" w:fill="FFFFFF"/>
          <w:tblLayout w:type="fixed"/>
          <w:tblCellMar>
            <w:top w:w="15" w:type="dxa"/>
            <w:left w:w="15" w:type="dxa"/>
            <w:bottom w:w="15" w:type="dxa"/>
            <w:right w:w="15" w:type="dxa"/>
          </w:tblCellMar>
        </w:tblPrEx>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0 </w:t>
            </w:r>
          </w:p>
        </w:tc>
        <w:tc>
          <w:tcPr>
            <w:tcW w:w="9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未能传达给读者任何信息;内容太少，无法评判;写的内容均与所要求内容无关或所写内容 无法看清。 </w:t>
            </w:r>
          </w:p>
        </w:tc>
      </w:tr>
    </w:tbl>
    <w:p>
      <w:pPr>
        <w:spacing w:before="100" w:beforeAutospacing="1" w:after="100" w:afterAutospacing="1" w:line="260" w:lineRule="exact"/>
        <w:ind w:left="0" w:firstLine="0"/>
        <w:jc w:val="left"/>
        <w:rPr>
          <w:rFonts w:eastAsia="宋体"/>
          <w:b/>
          <w:bCs/>
          <w:color w:val="auto"/>
          <w:kern w:val="0"/>
          <w:szCs w:val="24"/>
        </w:rPr>
      </w:pPr>
      <w:r>
        <w:rPr>
          <w:rFonts w:eastAsia="宋体"/>
          <w:b/>
          <w:bCs/>
          <w:color w:val="auto"/>
          <w:kern w:val="0"/>
          <w:szCs w:val="24"/>
        </w:rPr>
        <w:t xml:space="preserve">读后续写评分标准 </w:t>
      </w:r>
    </w:p>
    <w:p>
      <w:pPr>
        <w:spacing w:before="100" w:beforeAutospacing="1" w:after="100" w:afterAutospacing="1" w:line="260" w:lineRule="exact"/>
        <w:ind w:left="0" w:firstLine="0"/>
        <w:jc w:val="left"/>
        <w:rPr>
          <w:rFonts w:eastAsia="宋体"/>
          <w:b/>
          <w:bCs/>
          <w:color w:val="auto"/>
          <w:kern w:val="0"/>
          <w:szCs w:val="24"/>
        </w:rPr>
      </w:pPr>
      <w:r>
        <w:rPr>
          <w:rFonts w:eastAsia="宋体"/>
          <w:b/>
          <w:bCs/>
          <w:color w:val="auto"/>
          <w:kern w:val="0"/>
          <w:szCs w:val="24"/>
        </w:rPr>
        <w:t xml:space="preserve">一、评分原则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1. 本题满分 25 分，按七个档次进行评分。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2. 评分时，主要从内容、语言表达和篇章结构三个方面考查，具体为: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(1)续写内容的质量、续写的完整性以及与原文情境的融洽度。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(2)所使用词汇和语法结构的准确性、恰当性和多样性。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(3)上下文的衔接和全文的连贯性。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3. 评分时，应先根据作答的整体情况确定其所属的档次，然后以该档次的要求来综合衡量，确定或调整 档次，最后给分。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4. 评分时还应注意:</w:t>
      </w:r>
      <w:r>
        <w:rPr>
          <w:rFonts w:eastAsia="宋体"/>
          <w:color w:val="auto"/>
          <w:kern w:val="0"/>
          <w:szCs w:val="24"/>
        </w:rPr>
        <w:br w:type="textWrapping"/>
      </w:r>
      <w:r>
        <w:rPr>
          <w:rFonts w:eastAsia="宋体"/>
          <w:color w:val="auto"/>
          <w:kern w:val="0"/>
          <w:szCs w:val="24"/>
        </w:rPr>
        <w:t xml:space="preserve">(1)词数少于 120 的，酌情扣分;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(2)单词拼写和标点符号是写作规范的重要方面，评分时应视其对交际的影响程度予以考虑，英、美拼 写及词汇用法均可接受;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(3)书写较差以致影响交际的，酌情扣分。 </w:t>
      </w:r>
    </w:p>
    <w:p>
      <w:pPr>
        <w:spacing w:before="100" w:beforeAutospacing="1" w:after="100" w:afterAutospacing="1" w:line="260" w:lineRule="exact"/>
        <w:ind w:left="0" w:firstLine="0"/>
        <w:jc w:val="left"/>
        <w:rPr>
          <w:rFonts w:eastAsia="宋体"/>
          <w:b/>
          <w:bCs/>
          <w:color w:val="auto"/>
          <w:kern w:val="0"/>
          <w:szCs w:val="24"/>
        </w:rPr>
      </w:pPr>
      <w:r>
        <w:rPr>
          <w:rFonts w:eastAsia="宋体"/>
          <w:b/>
          <w:bCs/>
          <w:color w:val="auto"/>
          <w:kern w:val="0"/>
          <w:szCs w:val="24"/>
        </w:rPr>
        <w:t xml:space="preserve">二、各档次给分范围和要求 </w:t>
      </w:r>
    </w:p>
    <w:tbl>
      <w:tblPr>
        <w:tblStyle w:val="5"/>
        <w:tblW w:w="10387" w:type="dxa"/>
        <w:tblInd w:w="0" w:type="dxa"/>
        <w:shd w:val="clear" w:color="auto" w:fill="FFFFFF"/>
        <w:tblLayout w:type="fixed"/>
        <w:tblCellMar>
          <w:top w:w="15" w:type="dxa"/>
          <w:left w:w="15" w:type="dxa"/>
          <w:bottom w:w="15" w:type="dxa"/>
          <w:right w:w="15" w:type="dxa"/>
        </w:tblCellMar>
      </w:tblPr>
      <w:tblGrid>
        <w:gridCol w:w="1105"/>
        <w:gridCol w:w="9282"/>
      </w:tblGrid>
      <w:tr>
        <w:tblPrEx>
          <w:shd w:val="clear" w:color="auto" w:fill="FFFFFF"/>
          <w:tblLayout w:type="fixed"/>
          <w:tblCellMar>
            <w:top w:w="15" w:type="dxa"/>
            <w:left w:w="15" w:type="dxa"/>
            <w:bottom w:w="15" w:type="dxa"/>
            <w:right w:w="15" w:type="dxa"/>
          </w:tblCellMar>
        </w:tblPrEx>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档次 </w:t>
            </w:r>
          </w:p>
        </w:tc>
        <w:tc>
          <w:tcPr>
            <w:tcW w:w="9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描述 </w:t>
            </w:r>
          </w:p>
        </w:tc>
      </w:tr>
      <w:tr>
        <w:tblPrEx>
          <w:shd w:val="clear" w:color="auto" w:fill="FFFFFF"/>
          <w:tblLayout w:type="fixed"/>
          <w:tblCellMar>
            <w:top w:w="15" w:type="dxa"/>
            <w:left w:w="15" w:type="dxa"/>
            <w:bottom w:w="15" w:type="dxa"/>
            <w:right w:w="15" w:type="dxa"/>
          </w:tblCellMar>
        </w:tblPrEx>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第七档 (22~25 分) </w:t>
            </w:r>
          </w:p>
        </w:tc>
        <w:tc>
          <w:tcPr>
            <w:tcW w:w="9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—创造了丰富、合理的内容，富有逻辑性，续写完整，与原文情境融洽度高; —使用了多样且恰当的词汇和语法结构，表达流畅，语言错误很少，且完全不影响理解; —自然有效地使用了段落间、语句间衔接手段，全文结构清晰，前后呼应，意义连贯。 </w:t>
            </w:r>
          </w:p>
        </w:tc>
      </w:tr>
      <w:tr>
        <w:tblPrEx>
          <w:shd w:val="clear" w:color="auto" w:fill="FFFFFF"/>
          <w:tblLayout w:type="fixed"/>
          <w:tblCellMar>
            <w:top w:w="15" w:type="dxa"/>
            <w:left w:w="15" w:type="dxa"/>
            <w:bottom w:w="15" w:type="dxa"/>
            <w:right w:w="15" w:type="dxa"/>
          </w:tblCellMar>
        </w:tblPrEx>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第六档 (18~21 分) </w:t>
            </w:r>
          </w:p>
        </w:tc>
        <w:tc>
          <w:tcPr>
            <w:tcW w:w="9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—创造了比较丰富、合理的内容，比较有逻辑性，续写比较完整，与原文情境融洽度较高; —使用了比较多样且恰当的词汇和语法结构，表达比较流畅，有个别错误，但不影响理解; —比较有效地使用了语句间衔接手段，全文结构比较清晰，意义比较连贯。 </w:t>
            </w:r>
          </w:p>
        </w:tc>
      </w:tr>
      <w:tr>
        <w:tblPrEx>
          <w:shd w:val="clear" w:color="auto" w:fill="FFFFFF"/>
          <w:tblLayout w:type="fixed"/>
          <w:tblCellMar>
            <w:top w:w="15" w:type="dxa"/>
            <w:left w:w="15" w:type="dxa"/>
            <w:bottom w:w="15" w:type="dxa"/>
            <w:right w:w="15" w:type="dxa"/>
          </w:tblCellMar>
        </w:tblPrEx>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第五档 (15~17 分) </w:t>
            </w:r>
          </w:p>
        </w:tc>
        <w:tc>
          <w:tcPr>
            <w:tcW w:w="9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—创造了基本合理的内容，有一定的逻辑性，续写基本完整，与原文情境相关;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—使用了比较恰当的词汇和语法结构，表达方式不够多样性，表达有些许错误，但基本不影 响理解;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ind w:left="0" w:firstLine="0"/>
              <w:jc w:val="left"/>
              <w:rPr>
                <w:rFonts w:eastAsia="宋体"/>
                <w:color w:val="auto"/>
                <w:kern w:val="0"/>
                <w:szCs w:val="24"/>
              </w:rPr>
            </w:pPr>
            <w:r>
              <w:rPr>
                <w:rFonts w:eastAsia="宋体"/>
                <w:color w:val="auto"/>
                <w:kern w:val="0"/>
                <w:szCs w:val="24"/>
              </w:rPr>
              <w:t>—使用了语句间衔接手段，全文结构比较清晰，意义比较连贯。</w:t>
            </w:r>
          </w:p>
        </w:tc>
      </w:tr>
      <w:tr>
        <w:tblPrEx>
          <w:tblLayout w:type="fixed"/>
          <w:tblCellMar>
            <w:top w:w="15" w:type="dxa"/>
            <w:left w:w="15" w:type="dxa"/>
            <w:bottom w:w="15" w:type="dxa"/>
            <w:right w:w="15" w:type="dxa"/>
          </w:tblCellMar>
        </w:tblPrEx>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第四档 (11~14 分) </w:t>
            </w:r>
          </w:p>
        </w:tc>
        <w:tc>
          <w:tcPr>
            <w:tcW w:w="9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—创造了基本完整的故事内容，但有的情节不够合理或逻辑性不强，与原文情境基本相关; —使用了简单的词汇和语法结构，有部分语言错误和不恰当之处，个别部分影响理解; —尚有语句衔接的意识，全文结构基本清晰，意义基本连贯。 </w:t>
            </w:r>
          </w:p>
        </w:tc>
      </w:tr>
      <w:tr>
        <w:tblPrEx>
          <w:shd w:val="clear" w:color="auto" w:fill="FFFFFF"/>
          <w:tblLayout w:type="fixed"/>
          <w:tblCellMar>
            <w:top w:w="15" w:type="dxa"/>
            <w:left w:w="15" w:type="dxa"/>
            <w:bottom w:w="15" w:type="dxa"/>
            <w:right w:w="15" w:type="dxa"/>
          </w:tblCellMar>
        </w:tblPrEx>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第三档 (6~10 分) </w:t>
            </w:r>
          </w:p>
        </w:tc>
        <w:tc>
          <w:tcPr>
            <w:tcW w:w="9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—内容和逻辑上有一些重大问题，续写不够完整，与原文有一定程度脱节; —所用的词汇有限，语法结构单调，错误较多且比较低级，影响理解; —未能有效地使用语句间衔接手段，全文结构不够清晰，意义欠连贯。 </w:t>
            </w:r>
          </w:p>
        </w:tc>
      </w:tr>
      <w:tr>
        <w:tblPrEx>
          <w:tblLayout w:type="fixed"/>
          <w:tblCellMar>
            <w:top w:w="15" w:type="dxa"/>
            <w:left w:w="15" w:type="dxa"/>
            <w:bottom w:w="15" w:type="dxa"/>
            <w:right w:w="15" w:type="dxa"/>
          </w:tblCellMar>
        </w:tblPrEx>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第二档 (1~5 分) </w:t>
            </w:r>
          </w:p>
        </w:tc>
        <w:tc>
          <w:tcPr>
            <w:tcW w:w="9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—内容和逻辑上有较多重大问题，或有部分内容抄自原文，续写不完整，与原文情境基本脱 节; </w:t>
            </w:r>
          </w:p>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—所使用的词汇非常有限，语法结构单调，错误极多，严重影响理解; —几乎没有使用语句间衔接手段，全文结构不清晰，意义不连贯。 </w:t>
            </w:r>
          </w:p>
        </w:tc>
      </w:tr>
      <w:tr>
        <w:tblPrEx>
          <w:shd w:val="clear" w:color="auto" w:fill="FFFFFF"/>
          <w:tblLayout w:type="fixed"/>
          <w:tblCellMar>
            <w:top w:w="15" w:type="dxa"/>
            <w:left w:w="15" w:type="dxa"/>
            <w:bottom w:w="15" w:type="dxa"/>
            <w:right w:w="15" w:type="dxa"/>
          </w:tblCellMar>
        </w:tblPrEx>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第一档 (0 分) </w:t>
            </w:r>
          </w:p>
        </w:tc>
        <w:tc>
          <w:tcPr>
            <w:tcW w:w="9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100" w:beforeAutospacing="1" w:after="100" w:afterAutospacing="1" w:line="260" w:lineRule="exact"/>
              <w:ind w:left="0" w:firstLine="0"/>
              <w:jc w:val="left"/>
              <w:rPr>
                <w:rFonts w:eastAsia="宋体"/>
                <w:color w:val="auto"/>
                <w:kern w:val="0"/>
                <w:szCs w:val="24"/>
              </w:rPr>
            </w:pPr>
            <w:r>
              <w:rPr>
                <w:rFonts w:eastAsia="宋体"/>
                <w:color w:val="auto"/>
                <w:kern w:val="0"/>
                <w:szCs w:val="24"/>
              </w:rPr>
              <w:t xml:space="preserve">—未作答;所写内容太少或无法看清以致无法评判;所写内容全部抄自原文或与题目要求完 全不相关。 </w:t>
            </w:r>
          </w:p>
        </w:tc>
      </w:tr>
    </w:tbl>
    <w:p>
      <w:pPr>
        <w:spacing w:after="120" w:line="240" w:lineRule="auto"/>
        <w:ind w:left="0" w:firstLine="0"/>
        <w:jc w:val="center"/>
        <w:rPr>
          <w:rFonts w:eastAsia="宋体"/>
          <w:color w:val="auto"/>
          <w:kern w:val="0"/>
          <w:szCs w:val="24"/>
        </w:rPr>
      </w:pPr>
    </w:p>
    <w:sectPr>
      <w:pgSz w:w="11899" w:h="16838"/>
      <w:pgMar w:top="1471" w:right="745" w:bottom="1532" w:left="797" w:header="720" w:footer="10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1B53"/>
    <w:multiLevelType w:val="multilevel"/>
    <w:tmpl w:val="10901B53"/>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2"/>
      <w:numFmt w:val="upperLetter"/>
      <w:lvlText w:val="%2."/>
      <w:lvlJc w:val="left"/>
      <w:pPr>
        <w:ind w:left="936"/>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17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24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16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38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46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3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0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1">
    <w:nsid w:val="13974088"/>
    <w:multiLevelType w:val="multilevel"/>
    <w:tmpl w:val="13974088"/>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upperLetter"/>
      <w:lvlText w:val="%2."/>
      <w:lvlJc w:val="left"/>
      <w:pPr>
        <w:ind w:left="996"/>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17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25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2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39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466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3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1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2">
    <w:nsid w:val="16043D65"/>
    <w:multiLevelType w:val="multilevel"/>
    <w:tmpl w:val="16043D65"/>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2"/>
      <w:numFmt w:val="upperLetter"/>
      <w:lvlText w:val="%2."/>
      <w:lvlJc w:val="left"/>
      <w:pPr>
        <w:ind w:left="932"/>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17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24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16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38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46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3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0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3">
    <w:nsid w:val="21306342"/>
    <w:multiLevelType w:val="multilevel"/>
    <w:tmpl w:val="21306342"/>
    <w:lvl w:ilvl="0" w:tentative="0">
      <w:start w:val="28"/>
      <w:numFmt w:val="decimal"/>
      <w:lvlText w:val="%1."/>
      <w:lvlJc w:val="left"/>
      <w:pPr>
        <w:ind w:left="62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2"/>
      <w:numFmt w:val="upperLetter"/>
      <w:lvlText w:val="%2."/>
      <w:lvlJc w:val="left"/>
      <w:pPr>
        <w:ind w:left="996"/>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17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25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2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39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466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3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1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4">
    <w:nsid w:val="223D2CC1"/>
    <w:multiLevelType w:val="multilevel"/>
    <w:tmpl w:val="223D2CC1"/>
    <w:lvl w:ilvl="0" w:tentative="0">
      <w:start w:val="1"/>
      <w:numFmt w:val="decimal"/>
      <w:lvlText w:val="%1."/>
      <w:lvlJc w:val="left"/>
      <w:pPr>
        <w:ind w:left="68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76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248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320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92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464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536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608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80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5">
    <w:nsid w:val="2C8D4C5A"/>
    <w:multiLevelType w:val="multilevel"/>
    <w:tmpl w:val="2C8D4C5A"/>
    <w:lvl w:ilvl="0" w:tentative="0">
      <w:start w:val="33"/>
      <w:numFmt w:val="decimal"/>
      <w:lvlText w:val="%1."/>
      <w:lvlJc w:val="left"/>
      <w:pPr>
        <w:ind w:left="624"/>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upperLetter"/>
      <w:lvlText w:val="%2."/>
      <w:lvlJc w:val="left"/>
      <w:pPr>
        <w:ind w:left="996"/>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17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25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2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39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466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3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1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6">
    <w:nsid w:val="3D5D6B5D"/>
    <w:multiLevelType w:val="multilevel"/>
    <w:tmpl w:val="3D5D6B5D"/>
    <w:lvl w:ilvl="0" w:tentative="0">
      <w:start w:val="1"/>
      <w:numFmt w:val="decimal"/>
      <w:lvlText w:val="%1."/>
      <w:lvlJc w:val="left"/>
      <w:pPr>
        <w:ind w:left="104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76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248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320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92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464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536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608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80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7">
    <w:nsid w:val="45EC3964"/>
    <w:multiLevelType w:val="multilevel"/>
    <w:tmpl w:val="45EC3964"/>
    <w:lvl w:ilvl="0" w:tentative="0">
      <w:start w:val="21"/>
      <w:numFmt w:val="decimal"/>
      <w:lvlText w:val="%1."/>
      <w:lvlJc w:val="left"/>
      <w:pPr>
        <w:ind w:left="624"/>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upperLetter"/>
      <w:lvlText w:val="%2."/>
      <w:lvlJc w:val="left"/>
      <w:pPr>
        <w:ind w:left="936"/>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17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24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16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38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46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3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0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8">
    <w:nsid w:val="4ED03CC2"/>
    <w:multiLevelType w:val="multilevel"/>
    <w:tmpl w:val="4ED03CC2"/>
    <w:lvl w:ilvl="0" w:tentative="0">
      <w:start w:val="2"/>
      <w:numFmt w:val="upperLetter"/>
      <w:lvlText w:val="%1."/>
      <w:lvlJc w:val="left"/>
      <w:pPr>
        <w:ind w:left="1194"/>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981"/>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2701"/>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3421"/>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4141"/>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4861"/>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5581"/>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6301"/>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7021"/>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9">
    <w:nsid w:val="51D759E0"/>
    <w:multiLevelType w:val="multilevel"/>
    <w:tmpl w:val="51D759E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2"/>
      <w:numFmt w:val="upperLetter"/>
      <w:lvlText w:val="%2."/>
      <w:lvlJc w:val="left"/>
      <w:pPr>
        <w:ind w:left="9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17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24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16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38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46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3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0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10">
    <w:nsid w:val="527350D4"/>
    <w:multiLevelType w:val="multilevel"/>
    <w:tmpl w:val="527350D4"/>
    <w:lvl w:ilvl="0" w:tentative="0">
      <w:start w:val="1"/>
      <w:numFmt w:val="upperLetter"/>
      <w:lvlText w:val="%1."/>
      <w:lvlJc w:val="left"/>
      <w:pPr>
        <w:ind w:left="996"/>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7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25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32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9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466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53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61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8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11">
    <w:nsid w:val="6B613EE5"/>
    <w:multiLevelType w:val="multilevel"/>
    <w:tmpl w:val="6B613EE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38038FA"/>
    <w:multiLevelType w:val="multilevel"/>
    <w:tmpl w:val="738038FA"/>
    <w:lvl w:ilvl="0" w:tentative="0">
      <w:start w:val="1"/>
      <w:numFmt w:val="decimal"/>
      <w:lvlText w:val="%1."/>
      <w:lvlJc w:val="left"/>
      <w:pPr>
        <w:ind w:left="526"/>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bullet"/>
      <w:lvlText w:val="²"/>
      <w:lvlJc w:val="left"/>
      <w:pPr>
        <w:ind w:left="1143"/>
      </w:pPr>
      <w:rPr>
        <w:rFonts w:ascii="Wingdings" w:hAnsi="Wingdings" w:eastAsia="Wingdings" w:cs="Wingdings"/>
        <w:b w:val="0"/>
        <w:i w:val="0"/>
        <w:strike w:val="0"/>
        <w:dstrike w:val="0"/>
        <w:color w:val="000000"/>
        <w:sz w:val="24"/>
        <w:u w:val="none" w:color="000000"/>
        <w:shd w:val="clear" w:color="auto" w:fill="auto"/>
        <w:vertAlign w:val="baseline"/>
      </w:rPr>
    </w:lvl>
    <w:lvl w:ilvl="2" w:tentative="0">
      <w:start w:val="1"/>
      <w:numFmt w:val="bullet"/>
      <w:lvlText w:val="▪"/>
      <w:lvlJc w:val="left"/>
      <w:pPr>
        <w:ind w:left="1783"/>
      </w:pPr>
      <w:rPr>
        <w:rFonts w:ascii="Wingdings" w:hAnsi="Wingdings" w:eastAsia="Wingdings" w:cs="Wingdings"/>
        <w:b w:val="0"/>
        <w:i w:val="0"/>
        <w:strike w:val="0"/>
        <w:dstrike w:val="0"/>
        <w:color w:val="000000"/>
        <w:sz w:val="24"/>
        <w:u w:val="none" w:color="000000"/>
        <w:shd w:val="clear" w:color="auto" w:fill="auto"/>
        <w:vertAlign w:val="baseline"/>
      </w:rPr>
    </w:lvl>
    <w:lvl w:ilvl="3" w:tentative="0">
      <w:start w:val="1"/>
      <w:numFmt w:val="bullet"/>
      <w:lvlText w:val="•"/>
      <w:lvlJc w:val="left"/>
      <w:pPr>
        <w:ind w:left="2503"/>
      </w:pPr>
      <w:rPr>
        <w:rFonts w:ascii="Wingdings" w:hAnsi="Wingdings" w:eastAsia="Wingdings" w:cs="Wingdings"/>
        <w:b w:val="0"/>
        <w:i w:val="0"/>
        <w:strike w:val="0"/>
        <w:dstrike w:val="0"/>
        <w:color w:val="000000"/>
        <w:sz w:val="24"/>
        <w:u w:val="none" w:color="000000"/>
        <w:shd w:val="clear" w:color="auto" w:fill="auto"/>
        <w:vertAlign w:val="baseline"/>
      </w:rPr>
    </w:lvl>
    <w:lvl w:ilvl="4" w:tentative="0">
      <w:start w:val="1"/>
      <w:numFmt w:val="bullet"/>
      <w:lvlText w:val="o"/>
      <w:lvlJc w:val="left"/>
      <w:pPr>
        <w:ind w:left="3223"/>
      </w:pPr>
      <w:rPr>
        <w:rFonts w:ascii="Wingdings" w:hAnsi="Wingdings" w:eastAsia="Wingdings" w:cs="Wingdings"/>
        <w:b w:val="0"/>
        <w:i w:val="0"/>
        <w:strike w:val="0"/>
        <w:dstrike w:val="0"/>
        <w:color w:val="000000"/>
        <w:sz w:val="24"/>
        <w:u w:val="none" w:color="000000"/>
        <w:shd w:val="clear" w:color="auto" w:fill="auto"/>
        <w:vertAlign w:val="baseline"/>
      </w:rPr>
    </w:lvl>
    <w:lvl w:ilvl="5" w:tentative="0">
      <w:start w:val="1"/>
      <w:numFmt w:val="bullet"/>
      <w:lvlText w:val="▪"/>
      <w:lvlJc w:val="left"/>
      <w:pPr>
        <w:ind w:left="3943"/>
      </w:pPr>
      <w:rPr>
        <w:rFonts w:ascii="Wingdings" w:hAnsi="Wingdings" w:eastAsia="Wingdings" w:cs="Wingdings"/>
        <w:b w:val="0"/>
        <w:i w:val="0"/>
        <w:strike w:val="0"/>
        <w:dstrike w:val="0"/>
        <w:color w:val="000000"/>
        <w:sz w:val="24"/>
        <w:u w:val="none" w:color="000000"/>
        <w:shd w:val="clear" w:color="auto" w:fill="auto"/>
        <w:vertAlign w:val="baseline"/>
      </w:rPr>
    </w:lvl>
    <w:lvl w:ilvl="6" w:tentative="0">
      <w:start w:val="1"/>
      <w:numFmt w:val="bullet"/>
      <w:lvlText w:val="•"/>
      <w:lvlJc w:val="left"/>
      <w:pPr>
        <w:ind w:left="4663"/>
      </w:pPr>
      <w:rPr>
        <w:rFonts w:ascii="Wingdings" w:hAnsi="Wingdings" w:eastAsia="Wingdings" w:cs="Wingdings"/>
        <w:b w:val="0"/>
        <w:i w:val="0"/>
        <w:strike w:val="0"/>
        <w:dstrike w:val="0"/>
        <w:color w:val="000000"/>
        <w:sz w:val="24"/>
        <w:u w:val="none" w:color="000000"/>
        <w:shd w:val="clear" w:color="auto" w:fill="auto"/>
        <w:vertAlign w:val="baseline"/>
      </w:rPr>
    </w:lvl>
    <w:lvl w:ilvl="7" w:tentative="0">
      <w:start w:val="1"/>
      <w:numFmt w:val="bullet"/>
      <w:lvlText w:val="o"/>
      <w:lvlJc w:val="left"/>
      <w:pPr>
        <w:ind w:left="5383"/>
      </w:pPr>
      <w:rPr>
        <w:rFonts w:ascii="Wingdings" w:hAnsi="Wingdings" w:eastAsia="Wingdings" w:cs="Wingdings"/>
        <w:b w:val="0"/>
        <w:i w:val="0"/>
        <w:strike w:val="0"/>
        <w:dstrike w:val="0"/>
        <w:color w:val="000000"/>
        <w:sz w:val="24"/>
        <w:u w:val="none" w:color="000000"/>
        <w:shd w:val="clear" w:color="auto" w:fill="auto"/>
        <w:vertAlign w:val="baseline"/>
      </w:rPr>
    </w:lvl>
    <w:lvl w:ilvl="8" w:tentative="0">
      <w:start w:val="1"/>
      <w:numFmt w:val="bullet"/>
      <w:lvlText w:val="▪"/>
      <w:lvlJc w:val="left"/>
      <w:pPr>
        <w:ind w:left="6103"/>
      </w:pPr>
      <w:rPr>
        <w:rFonts w:ascii="Wingdings" w:hAnsi="Wingdings" w:eastAsia="Wingdings" w:cs="Wingdings"/>
        <w:b w:val="0"/>
        <w:i w:val="0"/>
        <w:strike w:val="0"/>
        <w:dstrike w:val="0"/>
        <w:color w:val="000000"/>
        <w:sz w:val="24"/>
        <w:u w:val="none" w:color="000000"/>
        <w:shd w:val="clear" w:color="auto" w:fill="auto"/>
        <w:vertAlign w:val="baseline"/>
      </w:rPr>
    </w:lvl>
  </w:abstractNum>
  <w:abstractNum w:abstractNumId="13">
    <w:nsid w:val="7A985BC8"/>
    <w:multiLevelType w:val="multilevel"/>
    <w:tmpl w:val="7A985BC8"/>
    <w:lvl w:ilvl="0" w:tentative="0">
      <w:start w:val="1"/>
      <w:numFmt w:val="decimal"/>
      <w:lvlText w:val="%1."/>
      <w:lvlJc w:val="left"/>
      <w:pPr>
        <w:ind w:left="98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lowerLetter"/>
      <w:lvlText w:val="%2"/>
      <w:lvlJc w:val="left"/>
      <w:pPr>
        <w:ind w:left="176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248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320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92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464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536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608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808"/>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abstractNum w:abstractNumId="14">
    <w:nsid w:val="7E9A1F30"/>
    <w:multiLevelType w:val="multilevel"/>
    <w:tmpl w:val="7E9A1F3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1" w:tentative="0">
      <w:start w:val="1"/>
      <w:numFmt w:val="upperLetter"/>
      <w:lvlText w:val="%2."/>
      <w:lvlJc w:val="left"/>
      <w:pPr>
        <w:ind w:left="992"/>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2" w:tentative="0">
      <w:start w:val="1"/>
      <w:numFmt w:val="lowerRoman"/>
      <w:lvlText w:val="%3"/>
      <w:lvlJc w:val="left"/>
      <w:pPr>
        <w:ind w:left="17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3" w:tentative="0">
      <w:start w:val="1"/>
      <w:numFmt w:val="decimal"/>
      <w:lvlText w:val="%4"/>
      <w:lvlJc w:val="left"/>
      <w:pPr>
        <w:ind w:left="25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4" w:tentative="0">
      <w:start w:val="1"/>
      <w:numFmt w:val="lowerLetter"/>
      <w:lvlText w:val="%5"/>
      <w:lvlJc w:val="left"/>
      <w:pPr>
        <w:ind w:left="322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5" w:tentative="0">
      <w:start w:val="1"/>
      <w:numFmt w:val="lowerRoman"/>
      <w:lvlText w:val="%6"/>
      <w:lvlJc w:val="left"/>
      <w:pPr>
        <w:ind w:left="394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6" w:tentative="0">
      <w:start w:val="1"/>
      <w:numFmt w:val="decimal"/>
      <w:lvlText w:val="%7"/>
      <w:lvlJc w:val="left"/>
      <w:pPr>
        <w:ind w:left="466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7" w:tentative="0">
      <w:start w:val="1"/>
      <w:numFmt w:val="lowerLetter"/>
      <w:lvlText w:val="%8"/>
      <w:lvlJc w:val="left"/>
      <w:pPr>
        <w:ind w:left="538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lvl w:ilvl="8" w:tentative="0">
      <w:start w:val="1"/>
      <w:numFmt w:val="lowerRoman"/>
      <w:lvlText w:val="%9"/>
      <w:lvlJc w:val="left"/>
      <w:pPr>
        <w:ind w:left="6103"/>
      </w:pPr>
      <w:rPr>
        <w:rFonts w:ascii="Times New Roman" w:hAnsi="Times New Roman" w:eastAsia="Times New Roman" w:cs="Times New Roman"/>
        <w:b w:val="0"/>
        <w:i w:val="0"/>
        <w:strike w:val="0"/>
        <w:dstrike w:val="0"/>
        <w:color w:val="000000"/>
        <w:sz w:val="24"/>
        <w:u w:val="none" w:color="000000"/>
        <w:shd w:val="clear" w:color="auto" w:fill="auto"/>
        <w:vertAlign w:val="baseline"/>
      </w:rPr>
    </w:lvl>
  </w:abstractNum>
  <w:num w:numId="1">
    <w:abstractNumId w:val="12"/>
  </w:num>
  <w:num w:numId="2">
    <w:abstractNumId w:val="7"/>
  </w:num>
  <w:num w:numId="3">
    <w:abstractNumId w:val="2"/>
  </w:num>
  <w:num w:numId="4">
    <w:abstractNumId w:val="9"/>
  </w:num>
  <w:num w:numId="5">
    <w:abstractNumId w:val="0"/>
  </w:num>
  <w:num w:numId="6">
    <w:abstractNumId w:val="3"/>
  </w:num>
  <w:num w:numId="7">
    <w:abstractNumId w:val="1"/>
  </w:num>
  <w:num w:numId="8">
    <w:abstractNumId w:val="14"/>
  </w:num>
  <w:num w:numId="9">
    <w:abstractNumId w:val="10"/>
  </w:num>
  <w:num w:numId="10">
    <w:abstractNumId w:val="5"/>
  </w:num>
  <w:num w:numId="11">
    <w:abstractNumId w:val="8"/>
  </w:num>
  <w:num w:numId="12">
    <w:abstractNumId w:val="4"/>
  </w:num>
  <w:num w:numId="13">
    <w:abstractNumId w:val="6"/>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3YTFkNGVkOTUzNWFkYTM2MGNiNzg1YzQxZWYxNWQifQ=="/>
  </w:docVars>
  <w:rsids>
    <w:rsidRoot w:val="00A75309"/>
    <w:rsid w:val="00325358"/>
    <w:rsid w:val="003F4820"/>
    <w:rsid w:val="004151FC"/>
    <w:rsid w:val="008A7336"/>
    <w:rsid w:val="00A75309"/>
    <w:rsid w:val="00C02FC6"/>
    <w:rsid w:val="00C974D2"/>
    <w:rsid w:val="08545920"/>
    <w:rsid w:val="3AC34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6" w:line="252" w:lineRule="auto"/>
      <w:ind w:left="278" w:hanging="10"/>
      <w:jc w:val="both"/>
    </w:pPr>
    <w:rPr>
      <w:rFonts w:ascii="Times New Roman" w:hAnsi="Times New Roman" w:eastAsia="Times New Roman" w:cs="Times New Roman"/>
      <w:color w:val="000000"/>
      <w:kern w:val="2"/>
      <w:sz w:val="24"/>
      <w:szCs w:val="22"/>
      <w:lang w:val="en-US" w:eastAsia="zh-CN" w:bidi="ar-SA"/>
    </w:rPr>
  </w:style>
  <w:style w:type="paragraph" w:styleId="2">
    <w:name w:val="heading 1"/>
    <w:next w:val="1"/>
    <w:link w:val="7"/>
    <w:unhideWhenUsed/>
    <w:qFormat/>
    <w:uiPriority w:val="9"/>
    <w:pPr>
      <w:keepNext/>
      <w:keepLines/>
      <w:spacing w:after="134"/>
      <w:jc w:val="center"/>
      <w:outlineLvl w:val="0"/>
    </w:pPr>
    <w:rPr>
      <w:rFonts w:ascii="楷体" w:hAnsi="楷体" w:eastAsia="楷体" w:cs="楷体"/>
      <w:color w:val="000000"/>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widowControl w:val="0"/>
      <w:tabs>
        <w:tab w:val="center" w:pos="4153"/>
        <w:tab w:val="right" w:pos="8306"/>
      </w:tabs>
      <w:snapToGrid w:val="0"/>
      <w:spacing w:after="0" w:line="240" w:lineRule="auto"/>
      <w:ind w:left="0" w:firstLine="0"/>
      <w:jc w:val="left"/>
    </w:pPr>
    <w:rPr>
      <w:rFonts w:eastAsia="宋体"/>
      <w:color w:val="auto"/>
      <w:kern w:val="0"/>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标题 1 Char"/>
    <w:link w:val="2"/>
    <w:uiPriority w:val="0"/>
    <w:rPr>
      <w:rFonts w:ascii="楷体" w:hAnsi="楷体" w:eastAsia="楷体" w:cs="楷体"/>
      <w:color w:val="000000"/>
      <w:sz w:val="24"/>
    </w:rPr>
  </w:style>
  <w:style w:type="table" w:customStyle="1" w:styleId="8">
    <w:name w:val="TableGrid"/>
    <w:qFormat/>
    <w:uiPriority w:val="0"/>
    <w:tblPr>
      <w:tblLayout w:type="fixed"/>
      <w:tblCellMar>
        <w:top w:w="0" w:type="dxa"/>
        <w:left w:w="0" w:type="dxa"/>
        <w:bottom w:w="0" w:type="dxa"/>
        <w:right w:w="0" w:type="dxa"/>
      </w:tblCellMar>
    </w:tblPr>
  </w:style>
  <w:style w:type="character" w:customStyle="1" w:styleId="9">
    <w:name w:val="页眉 Char"/>
    <w:basedOn w:val="6"/>
    <w:link w:val="4"/>
    <w:uiPriority w:val="99"/>
    <w:rPr>
      <w:rFonts w:ascii="Times New Roman" w:hAnsi="Times New Roman" w:eastAsia="Times New Roman" w:cs="Times New Roman"/>
      <w:color w:val="000000"/>
      <w:sz w:val="18"/>
      <w:szCs w:val="18"/>
    </w:rPr>
  </w:style>
  <w:style w:type="character" w:customStyle="1" w:styleId="10">
    <w:name w:val="页脚 Char"/>
    <w:link w:val="3"/>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TotalTime>0</TotalTime>
  <ScaleCrop>false</ScaleCrop>
  <LinksUpToDate>false</LinksUpToDate>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2023-10-10T10:55:00Z</dcterms:created>
  <dc:creator>南山有谷堆</dc:creator>
  <cp:lastModifiedBy>南山有谷堆</cp:lastModifiedBy>
  <dcterms:modified xsi:type="dcterms:W3CDTF">2023-10-13T01:37:53Z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