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Events/Activities in Practical Writing</w:t>
      </w:r>
    </w:p>
    <w:p>
      <w:pPr>
        <w:spacing w:line="360" w:lineRule="auto"/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WORKSHEET</w:t>
      </w:r>
    </w:p>
    <w:p>
      <w:pPr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Exercise 1: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（2023.01浙江高考）上周末你参加了学校学生会组织的“认识你身边的植物”活动（Getting to Know the Plants Around Us），请你给校英文报写一篇报道。内容包括：</w:t>
      </w:r>
    </w:p>
    <w:p>
      <w:pPr>
        <w:rPr>
          <w:rFonts w:hint="eastAsia"/>
        </w:rPr>
      </w:pPr>
      <w:r>
        <w:rPr>
          <w:rFonts w:hint="eastAsia"/>
        </w:rPr>
        <w:t>1. 活动过程；2. …</w:t>
      </w:r>
    </w:p>
    <w:p>
      <w:pPr>
        <w:spacing w:line="360" w:lineRule="auto"/>
        <w:rPr>
          <w:b/>
          <w:bCs/>
          <w:highlight w:val="lightGray"/>
        </w:rPr>
      </w:pPr>
      <w:r>
        <w:rPr>
          <w:b/>
          <w:bCs/>
          <w:highlight w:val="lightGray"/>
        </w:rPr>
        <w:t>S</w:t>
      </w:r>
      <w:r>
        <w:rPr>
          <w:rFonts w:hint="eastAsia"/>
          <w:b/>
          <w:bCs/>
          <w:highlight w:val="lightGray"/>
        </w:rPr>
        <w:t>tep</w:t>
      </w:r>
      <w:r>
        <w:rPr>
          <w:b/>
          <w:bCs/>
          <w:highlight w:val="lightGray"/>
        </w:rPr>
        <w:t xml:space="preserve">1: brainstorm </w:t>
      </w:r>
      <w:r>
        <w:rPr>
          <w:b/>
          <w:bCs/>
          <w:highlight w:val="lightGray"/>
          <w:u w:val="single"/>
        </w:rPr>
        <w:t>topic-centered</w:t>
      </w:r>
      <w:r>
        <w:rPr>
          <w:b/>
          <w:bCs/>
          <w:highlight w:val="lightGray"/>
        </w:rPr>
        <w:t xml:space="preserve"> activities related to </w:t>
      </w:r>
      <w:r>
        <w:rPr>
          <w:b/>
          <w:bCs/>
          <w:highlight w:val="lightGray"/>
          <w:u w:val="single"/>
        </w:rPr>
        <w:t>five senses</w:t>
      </w:r>
      <w:r>
        <w:rPr>
          <w:b/>
          <w:bCs/>
          <w:highlight w:val="lightGray"/>
        </w:rPr>
        <w:t xml:space="preserve"> to enrich the content.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60" w:type="dxa"/>
          </w:tcPr>
          <w:p/>
        </w:tc>
      </w:tr>
    </w:tbl>
    <w:p>
      <w:pPr>
        <w:rPr>
          <w:rFonts w:hint="eastAsia"/>
        </w:rPr>
      </w:pPr>
    </w:p>
    <w:p>
      <w:pPr>
        <w:spacing w:line="360" w:lineRule="auto"/>
        <w:rPr>
          <w:b/>
          <w:bCs/>
          <w:highlight w:val="lightGray"/>
        </w:rPr>
      </w:pPr>
      <w:r>
        <w:rPr>
          <w:b/>
          <w:bCs/>
          <w:highlight w:val="lightGray"/>
        </w:rPr>
        <w:t>Step2: choose several activities and organize them logically.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【</w:t>
      </w:r>
      <w:r>
        <w:rPr>
          <w:b/>
          <w:bCs/>
        </w:rPr>
        <w:t>Time Order</w:t>
      </w:r>
      <w:r>
        <w:rPr>
          <w:rFonts w:hint="eastAsia"/>
          <w:b/>
          <w:bCs/>
        </w:rPr>
        <w:t>】</w:t>
      </w:r>
    </w:p>
    <w:p>
      <w:pPr>
        <w:spacing w:line="480" w:lineRule="auto"/>
        <w:rPr>
          <w:rFonts w:hint="eastAsi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b/>
          <w:bCs/>
        </w:rPr>
      </w:pPr>
      <w:r>
        <w:rPr>
          <w:rFonts w:hint="eastAsia"/>
        </w:rPr>
        <w:t>【</w:t>
      </w:r>
      <w:r>
        <w:rPr>
          <w:b/>
          <w:bCs/>
        </w:rPr>
        <w:t>From General to Specific</w:t>
      </w:r>
      <w:r>
        <w:rPr>
          <w:rFonts w:hint="eastAsia"/>
        </w:rPr>
        <w:t>】</w:t>
      </w:r>
    </w:p>
    <w:p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b/>
          <w:bCs/>
          <w:sz w:val="24"/>
          <w:szCs w:val="32"/>
        </w:rPr>
      </w:pPr>
    </w:p>
    <w:p>
      <w:pPr>
        <w:rPr>
          <w:b/>
          <w:bCs/>
          <w:sz w:val="24"/>
          <w:szCs w:val="32"/>
        </w:rPr>
      </w:pPr>
    </w:p>
    <w:p>
      <w:pPr>
        <w:rPr>
          <w:b/>
          <w:bCs/>
          <w:sz w:val="24"/>
          <w:szCs w:val="32"/>
        </w:rPr>
      </w:pPr>
    </w:p>
    <w:p>
      <w:pPr>
        <w:rPr>
          <w:b/>
          <w:bCs/>
          <w:sz w:val="24"/>
          <w:szCs w:val="32"/>
        </w:rPr>
      </w:pPr>
    </w:p>
    <w:p>
      <w:pPr>
        <w:rPr>
          <w:b/>
          <w:bCs/>
          <w:sz w:val="24"/>
          <w:szCs w:val="32"/>
        </w:rPr>
      </w:pPr>
    </w:p>
    <w:p>
      <w:pPr>
        <w:rPr>
          <w:b/>
          <w:bCs/>
          <w:sz w:val="24"/>
          <w:szCs w:val="32"/>
        </w:rPr>
      </w:pPr>
    </w:p>
    <w:p>
      <w:pPr>
        <w:rPr>
          <w:b/>
          <w:bCs/>
          <w:sz w:val="24"/>
          <w:szCs w:val="32"/>
        </w:rPr>
      </w:pPr>
    </w:p>
    <w:p>
      <w:pPr>
        <w:rPr>
          <w:rFonts w:hint="eastAsia"/>
          <w:b/>
          <w:bCs/>
          <w:sz w:val="24"/>
          <w:szCs w:val="32"/>
        </w:rPr>
      </w:pPr>
    </w:p>
    <w:p>
      <w:pPr>
        <w:spacing w:line="360" w:lineRule="auto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Exercise 2:</w:t>
      </w:r>
    </w:p>
    <w:p>
      <w:pPr>
        <w:rPr>
          <w:rFonts w:hint="eastAsia"/>
        </w:rPr>
      </w:pPr>
      <w:r>
        <w:rPr>
          <w:rFonts w:hint="eastAsia"/>
        </w:rPr>
        <w:t>（2021.01浙江高考）假定你是李华，下周有新西兰学生访问你校，你将为学生代表致欢迎辞。请为此写一篇发言稿。内容包括：</w:t>
      </w:r>
    </w:p>
    <w:p>
      <w:r>
        <w:rPr>
          <w:rFonts w:hint="eastAsia"/>
        </w:rPr>
        <w:t>1. ……；2. 介绍活动安排；3. ……。</w:t>
      </w:r>
    </w:p>
    <w:p>
      <w:pPr>
        <w:rPr>
          <w:b/>
          <w:bCs/>
          <w:highlight w:val="lightGray"/>
        </w:rPr>
      </w:pPr>
      <w:r>
        <w:rPr>
          <w:b/>
          <w:bCs/>
          <w:highlight w:val="lightGray"/>
        </w:rPr>
        <w:t>S</w:t>
      </w:r>
      <w:r>
        <w:rPr>
          <w:rFonts w:hint="eastAsia"/>
          <w:b/>
          <w:bCs/>
          <w:highlight w:val="lightGray"/>
        </w:rPr>
        <w:t>tep</w:t>
      </w:r>
      <w:r>
        <w:rPr>
          <w:b/>
          <w:bCs/>
          <w:highlight w:val="lightGray"/>
        </w:rPr>
        <w:t xml:space="preserve">1: brainstorm </w:t>
      </w:r>
      <w:r>
        <w:rPr>
          <w:b/>
          <w:bCs/>
          <w:highlight w:val="lightGray"/>
          <w:u w:val="single"/>
        </w:rPr>
        <w:t>topic-centered</w:t>
      </w:r>
      <w:r>
        <w:rPr>
          <w:b/>
          <w:bCs/>
          <w:highlight w:val="lightGray"/>
        </w:rPr>
        <w:t xml:space="preserve"> activities related to </w:t>
      </w:r>
      <w:r>
        <w:rPr>
          <w:b/>
          <w:bCs/>
          <w:highlight w:val="lightGray"/>
          <w:u w:val="single"/>
        </w:rPr>
        <w:t>five senses</w:t>
      </w:r>
      <w:r>
        <w:rPr>
          <w:b/>
          <w:bCs/>
          <w:highlight w:val="lightGray"/>
        </w:rPr>
        <w:t xml:space="preserve"> to enrich the content.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59" w:type="dxa"/>
          </w:tcPr>
          <w:p/>
        </w:tc>
        <w:tc>
          <w:tcPr>
            <w:tcW w:w="1660" w:type="dxa"/>
          </w:tcPr>
          <w:p/>
        </w:tc>
      </w:tr>
    </w:tbl>
    <w:p>
      <w:pPr>
        <w:rPr>
          <w:rFonts w:hint="eastAsia"/>
        </w:rPr>
      </w:pPr>
    </w:p>
    <w:p>
      <w:pPr>
        <w:rPr>
          <w:b/>
          <w:bCs/>
          <w:highlight w:val="lightGray"/>
        </w:rPr>
      </w:pPr>
      <w:r>
        <w:rPr>
          <w:b/>
          <w:bCs/>
          <w:highlight w:val="lightGray"/>
        </w:rPr>
        <w:t>Step2: choose several activities and organize them logically.</w:t>
      </w:r>
    </w:p>
    <w:p>
      <w:pPr>
        <w:spacing w:line="480" w:lineRule="auto"/>
        <w:rPr>
          <w:rFonts w:hint="eastAsi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480" w:lineRule="auto"/>
      </w:pPr>
    </w:p>
    <w:p>
      <w:pPr>
        <w:spacing w:line="360" w:lineRule="auto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Homework:</w:t>
      </w:r>
    </w:p>
    <w:p>
      <w:pPr>
        <w:rPr>
          <w:rFonts w:hint="eastAsia"/>
        </w:rPr>
      </w:pPr>
      <w:r>
        <w:rPr>
          <w:rFonts w:hint="eastAsia"/>
        </w:rPr>
        <w:t>假定你是校学生会主席李华。下周你学生会举办将举办元宵节（the Lantern Festival）庆祝活动，师生共同参加。请你代表校学生会写一则书面通知，内容包括：</w:t>
      </w:r>
    </w:p>
    <w:p>
      <w:pPr>
        <w:rPr>
          <w:rFonts w:hint="eastAsia"/>
        </w:rPr>
      </w:pPr>
      <w:r>
        <w:rPr>
          <w:rFonts w:hint="eastAsia"/>
        </w:rPr>
        <w:t>1. 时间和地点；</w:t>
      </w:r>
    </w:p>
    <w:p>
      <w:r>
        <w:rPr>
          <w:rFonts w:hint="eastAsia"/>
        </w:rPr>
        <w:t>2. 活动安排。</w:t>
      </w:r>
    </w:p>
    <w:p>
      <w:pPr>
        <w:spacing w:line="480" w:lineRule="auto"/>
        <w:rPr>
          <w:rFonts w:hint="eastAsi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溯恩英语 rel.sunedu.com/ www.sunedu.com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26"/>
    <w:rsid w:val="00541543"/>
    <w:rsid w:val="00B8471A"/>
    <w:rsid w:val="00C63926"/>
    <w:rsid w:val="29C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1656</Characters>
  <Lines>13</Lines>
  <Paragraphs>3</Paragraphs>
  <TotalTime>0</TotalTime>
  <ScaleCrop>false</ScaleCrop>
  <LinksUpToDate>false</LinksUpToDate>
  <CharactersWithSpaces>1943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2023-10-11T12:59:00Z</dcterms:created>
  <dc:creator>ZhangXiaofen</dc:creator>
  <cp:lastModifiedBy>Administrator</cp:lastModifiedBy>
  <dcterms:modified xsi:type="dcterms:W3CDTF">2023-11-02T03:24:37Z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