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1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2023年11月杭州一模续写</w:t>
      </w:r>
      <w:r>
        <w:rPr>
          <w:rFonts w:hint="eastAsia" w:ascii="宋体" w:hAnsi="宋体"/>
          <w:lang w:val="en-US" w:eastAsia="zh-CN"/>
        </w:rPr>
        <w:t>讲评</w:t>
      </w:r>
    </w:p>
    <w:p>
      <w:pPr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一．文本简析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主题语境：</w:t>
      </w:r>
      <w:r>
        <w:rPr>
          <w:rFonts w:hint="eastAsia" w:ascii="宋体" w:hAnsi="宋体"/>
          <w:lang w:val="en-US" w:eastAsia="zh-CN"/>
        </w:rPr>
        <w:t>越野赛进前15目标失败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话题：</w:t>
      </w:r>
      <w:r>
        <w:rPr>
          <w:rFonts w:hint="eastAsia" w:ascii="宋体" w:hAnsi="宋体"/>
          <w:lang w:val="en-US" w:eastAsia="zh-CN"/>
        </w:rPr>
        <w:t>跑步比赛的真谛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主题意义：</w:t>
      </w:r>
      <w:r>
        <w:rPr>
          <w:rFonts w:hint="eastAsia" w:ascii="宋体" w:hAnsi="宋体"/>
          <w:lang w:val="en-US" w:eastAsia="zh-CN"/>
        </w:rPr>
        <w:t>跑步比赛比输赢更重要的是跑步爱好的坚持、传承以及所具备运动精神：面对逆境的拼搏、奋斗、不言弃和面对失败的释然和坦然。因此，本文的主题聚焦于两个方面：1. 父爱（“陪伴是最长情的告白”）；2. 作者跑步比赛后的成长。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主要内容：所给文章共四段：第一段提到了作者和父亲的期许——想突破自我并给自己树立了具体目标：进越野赛的前十；第二段花大篇幅穿插了爸爸对我的影响：他本身热衷于跑步且我的每场跑步比赛几乎都到场助力，并坚持陪我一起训练。可以说跑步是我们的共同爱好、梦想；第三段主要讲了比赛开始后作者碰到的环境阻力和现实困难——酷热，也为下文作者比赛挑战失败埋下了伏笔。文章的第四段描写了比赛开始作者信心满满：虽面临困难，但充满信心，因为之前的艰苦训练和饮食控制作者的体力和精神都做足了准备。</w:t>
      </w:r>
    </w:p>
    <w:p>
      <w:pPr>
        <w:rPr>
          <w:rFonts w:hint="default" w:ascii="宋体" w:hAnsi="宋体"/>
          <w:lang w:val="en-US" w:eastAsia="zh-CN"/>
        </w:rPr>
      </w:pP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二．设计理念：用321原则预测和拓展、丰富情节</w:t>
      </w:r>
    </w:p>
    <w:p>
      <w:pPr>
        <w:ind w:firstLine="420" w:firstLineChars="20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孙三五老师在他的写作书《新高考英语写作王中王》中提出321原则来极简预测和拓展情节。这里的321指的是三衔接、两过渡、一主题。其中三衔接指的是：第一个提示句后的衔接句1.第二个提示句前后的衔接句2和3。两过渡指的是：第一段的衔接句1和衔接句2之间的桥梁，也就是从衔接句1如何发展到衔接句2。衔接句3和结尾主题之间的桥梁，也就是从衔接句3如何发展到主题句。一主题指的是：在结尾如何照应主题或提炼主题等。在续写构思情节时使用321原则的优点在于简洁和高效；同时能够实现续文与所给原文在内容和结构上的协同。因此，本节课借用了321原则来预测、拓展、丰富情节。</w:t>
      </w:r>
    </w:p>
    <w:p>
      <w:pPr>
        <w:ind w:left="420" w:leftChars="200" w:firstLine="0" w:firstLineChars="0"/>
        <w:rPr>
          <w:rFonts w:hint="default" w:ascii="宋体" w:hAnsi="宋体"/>
          <w:lang w:val="en-US" w:eastAsia="zh-CN"/>
        </w:rPr>
      </w:pP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三．教学步骤：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Step 1: </w:t>
      </w:r>
      <w:r>
        <w:rPr>
          <w:rFonts w:hint="eastAsia" w:ascii="Times New Roman" w:hAnsi="Times New Roman" w:cs="Times New Roman"/>
          <w:lang w:val="en-US" w:eastAsia="zh-CN"/>
        </w:rPr>
        <w:t>lead in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借助问题链：What sports do you like doing?And why? What difficulty have you met in doing sports? How do you deal with it?拉近师生距离，激活学生背景，同时自然导入到文章话题：越野赛。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Step 2: </w:t>
      </w:r>
      <w:r>
        <w:rPr>
          <w:rFonts w:hint="eastAsia" w:ascii="Times New Roman" w:hAnsi="Times New Roman" w:cs="Times New Roman"/>
          <w:lang w:val="en-US" w:eastAsia="zh-CN"/>
        </w:rPr>
        <w:t>Pre-reading---plot the story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读后续写的两段首句，推断和预测情节的发展，初步确定情节思路。让学生带着任务去读更有针对性同时运用学习活动观，提高学生的思维水平。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Step 3: While-reading</w:t>
      </w:r>
      <w:r>
        <w:rPr>
          <w:rFonts w:hint="eastAsia" w:ascii="Times New Roman" w:hAnsi="Times New Roman" w:cs="Times New Roman"/>
          <w:lang w:val="en-US" w:eastAsia="zh-CN"/>
        </w:rPr>
        <w:t>---read for clues</w:t>
      </w:r>
    </w:p>
    <w:p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情节的设计要围绕主题, 同时又要考虑所给文章的线索，再在续文中进行照应，以此提高内容和语言的协同。因此，在引导学生初步设计情节后，老师让学生读原文，并划出文章的重要线索（或伏笔）：包括人物的动作、情感、内心独白等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Step 4: After-reading</w:t>
      </w:r>
      <w:r>
        <w:rPr>
          <w:rFonts w:hint="eastAsia" w:ascii="Times New Roman" w:hAnsi="Times New Roman" w:cs="Times New Roman"/>
          <w:lang w:val="en-US" w:eastAsia="zh-CN"/>
        </w:rPr>
        <w:t>---replot the story</w:t>
      </w:r>
    </w:p>
    <w:p>
      <w:pPr>
        <w:ind w:firstLine="42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基于文章线索、主题以及所给段首句再次思考续写情节设计，包括衔接句、过渡句和主题句。既要协同上文又要注意与两个段首句的衔接，既要保证内容的完整，又要注意内容的连贯性。</w:t>
      </w:r>
    </w:p>
    <w:p>
      <w:pPr>
        <w:rPr>
          <w:rFonts w:hint="default" w:ascii="宋体" w:hAnsi="宋体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本课亮点：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用</w:t>
      </w:r>
      <w:r>
        <w:rPr>
          <w:rFonts w:hint="eastAsia" w:ascii="宋体" w:hAnsi="宋体"/>
          <w:lang w:val="en-US" w:eastAsia="zh-CN"/>
        </w:rPr>
        <w:t>321原则预测和拓展、丰富情节</w:t>
      </w:r>
      <w:r>
        <w:rPr>
          <w:rFonts w:hint="eastAsia"/>
          <w:lang w:val="en-US" w:eastAsia="zh-CN"/>
        </w:rPr>
        <w:t>、完成续写任务。在引导学生掌握写作技巧的同时进行话题语块的输入，并在练习中进行巩固和迁移。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0520CCD"/>
    <w:rsid w:val="169768C2"/>
    <w:rsid w:val="1EB0425F"/>
    <w:rsid w:val="211A6990"/>
    <w:rsid w:val="4DD3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2023-11-09T17:14:00Z</dcterms:created>
  <dc:creator>golden'apple</dc:creator>
  <cp:lastModifiedBy>Wiesen</cp:lastModifiedBy>
  <dcterms:modified xsi:type="dcterms:W3CDTF">2023-11-11T12:39:14Z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02A60BC40F814DC59DF9FAC03DBEF04D_12</vt:lpwstr>
  </property>
</Properties>
</file>