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bCs/>
          <w:sz w:val="24"/>
        </w:rPr>
      </w:pPr>
      <w:r>
        <w:rPr>
          <w:rFonts w:ascii="Times New Roman" w:hAnsi="Times New Roman" w:eastAsia="宋体" w:cs="Times New Roman"/>
          <w:b/>
          <w:bCs/>
          <w:sz w:val="24"/>
        </w:rPr>
        <w:t>2023年1</w:t>
      </w:r>
      <w:r>
        <w:rPr>
          <w:rFonts w:hint="eastAsia" w:ascii="Times New Roman" w:hAnsi="Times New Roman" w:eastAsia="宋体" w:cs="Times New Roman"/>
          <w:b/>
          <w:bCs/>
          <w:sz w:val="24"/>
          <w:lang w:val="en-US" w:eastAsia="zh-CN"/>
        </w:rPr>
        <w:t>2</w:t>
      </w:r>
      <w:r>
        <w:rPr>
          <w:rFonts w:ascii="Times New Roman" w:hAnsi="Times New Roman" w:eastAsia="宋体" w:cs="Times New Roman"/>
          <w:b/>
          <w:bCs/>
          <w:sz w:val="24"/>
        </w:rPr>
        <w:t>月</w:t>
      </w:r>
      <w:r>
        <w:rPr>
          <w:rFonts w:hint="eastAsia" w:ascii="Times New Roman" w:hAnsi="Times New Roman" w:eastAsia="宋体" w:cs="Times New Roman"/>
          <w:b/>
          <w:bCs/>
          <w:sz w:val="24"/>
          <w:lang w:val="en-US" w:eastAsia="zh-CN"/>
        </w:rPr>
        <w:t>金丽衢十二校</w:t>
      </w:r>
      <w:r>
        <w:rPr>
          <w:rFonts w:ascii="Times New Roman" w:hAnsi="Times New Roman" w:eastAsia="宋体" w:cs="Times New Roman"/>
          <w:b/>
          <w:bCs/>
          <w:sz w:val="24"/>
        </w:rPr>
        <w:t>应用文学案教学设计</w:t>
      </w:r>
    </w:p>
    <w:p>
      <w:pPr>
        <w:rPr>
          <w:rFonts w:ascii="Times New Roman" w:hAnsi="Times New Roman" w:eastAsia="宋体" w:cs="Times New Roman"/>
          <w:szCs w:val="21"/>
        </w:rPr>
      </w:pPr>
      <w:r>
        <w:rPr>
          <w:rFonts w:ascii="Times New Roman" w:hAnsi="Times New Roman" w:eastAsia="宋体" w:cs="Times New Roman"/>
          <w:szCs w:val="21"/>
        </w:rPr>
        <w:t>设计理念：</w:t>
      </w:r>
    </w:p>
    <w:p>
      <w:pPr>
        <w:rPr>
          <w:rFonts w:ascii="Times New Roman" w:hAnsi="Times New Roman" w:eastAsia="宋体" w:cs="Times New Roman"/>
          <w:szCs w:val="21"/>
        </w:rPr>
      </w:pPr>
      <w:r>
        <w:rPr>
          <w:rFonts w:ascii="Times New Roman" w:hAnsi="Times New Roman" w:eastAsia="宋体" w:cs="Times New Roman"/>
          <w:szCs w:val="21"/>
        </w:rPr>
        <w:t>通过本节课的教学，了解</w:t>
      </w:r>
      <w:r>
        <w:rPr>
          <w:rFonts w:hint="eastAsia" w:ascii="Times New Roman" w:hAnsi="Times New Roman" w:eastAsia="宋体" w:cs="Times New Roman"/>
          <w:szCs w:val="21"/>
          <w:lang w:val="en-US" w:eastAsia="zh-CN"/>
        </w:rPr>
        <w:t>报道</w:t>
      </w:r>
      <w:r>
        <w:rPr>
          <w:rFonts w:ascii="Times New Roman" w:hAnsi="Times New Roman" w:eastAsia="宋体" w:cs="Times New Roman"/>
          <w:szCs w:val="21"/>
        </w:rPr>
        <w:t>的写作步骤及基本框架，通过审题、谋篇布局、</w:t>
      </w:r>
      <w:r>
        <w:rPr>
          <w:rFonts w:hint="eastAsia" w:ascii="Times New Roman" w:hAnsi="Times New Roman" w:eastAsia="宋体" w:cs="Times New Roman"/>
          <w:szCs w:val="21"/>
        </w:rPr>
        <w:t>Q</w:t>
      </w:r>
      <w:r>
        <w:rPr>
          <w:rFonts w:ascii="Times New Roman" w:hAnsi="Times New Roman" w:eastAsia="宋体" w:cs="Times New Roman"/>
          <w:szCs w:val="21"/>
        </w:rPr>
        <w:t>&amp;A</w:t>
      </w:r>
      <w:r>
        <w:rPr>
          <w:rFonts w:hint="eastAsia" w:ascii="Times New Roman" w:hAnsi="Times New Roman" w:eastAsia="宋体" w:cs="Times New Roman"/>
          <w:szCs w:val="21"/>
        </w:rPr>
        <w:t>问题链、范文赏析等</w:t>
      </w:r>
      <w:r>
        <w:rPr>
          <w:rFonts w:ascii="Times New Roman" w:hAnsi="Times New Roman" w:eastAsia="宋体" w:cs="Times New Roman"/>
          <w:szCs w:val="21"/>
        </w:rPr>
        <w:t>步骤，</w:t>
      </w:r>
      <w:r>
        <w:rPr>
          <w:rFonts w:hint="eastAsia" w:ascii="Times New Roman" w:hAnsi="Times New Roman" w:eastAsia="宋体" w:cs="Times New Roman"/>
          <w:szCs w:val="21"/>
        </w:rPr>
        <w:t>提高学生对应用文写作的基本认知。同时，通过多道相关话题的串联，让学生对</w:t>
      </w:r>
      <w:r>
        <w:rPr>
          <w:rFonts w:hint="eastAsia" w:ascii="Times New Roman" w:hAnsi="Times New Roman" w:eastAsia="宋体" w:cs="Times New Roman"/>
          <w:szCs w:val="21"/>
          <w:lang w:val="en-US" w:eastAsia="zh-CN"/>
        </w:rPr>
        <w:t>报道句式</w:t>
      </w:r>
      <w:r>
        <w:rPr>
          <w:rFonts w:hint="eastAsia" w:ascii="Times New Roman" w:hAnsi="Times New Roman" w:eastAsia="宋体" w:cs="Times New Roman"/>
          <w:szCs w:val="21"/>
        </w:rPr>
        <w:t>更为熟悉，形成自己的word</w:t>
      </w:r>
      <w:r>
        <w:rPr>
          <w:rFonts w:ascii="Times New Roman" w:hAnsi="Times New Roman" w:eastAsia="宋体" w:cs="Times New Roman"/>
          <w:szCs w:val="21"/>
        </w:rPr>
        <w:t xml:space="preserve"> </w:t>
      </w:r>
      <w:r>
        <w:rPr>
          <w:rFonts w:hint="eastAsia" w:ascii="Times New Roman" w:hAnsi="Times New Roman" w:eastAsia="宋体" w:cs="Times New Roman"/>
          <w:szCs w:val="21"/>
        </w:rPr>
        <w:t>bank，以应对相关话题的考察</w:t>
      </w:r>
      <w:r>
        <w:rPr>
          <w:rFonts w:ascii="Times New Roman" w:hAnsi="Times New Roman" w:eastAsia="宋体" w:cs="Times New Roman"/>
          <w:szCs w:val="21"/>
        </w:rPr>
        <w:t>。</w:t>
      </w:r>
    </w:p>
    <w:p>
      <w:pPr>
        <w:rPr>
          <w:rFonts w:ascii="Times New Roman" w:hAnsi="Times New Roman" w:eastAsia="宋体" w:cs="Times New Roman"/>
          <w:szCs w:val="21"/>
        </w:rPr>
      </w:pPr>
      <w:r>
        <w:rPr>
          <w:rFonts w:hint="eastAsia" w:ascii="Times New Roman" w:hAnsi="Times New Roman" w:eastAsia="宋体" w:cs="Times New Roman"/>
          <w:szCs w:val="21"/>
        </w:rPr>
        <w:t>教学目标</w:t>
      </w:r>
      <w:r>
        <w:rPr>
          <w:rFonts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 xml:space="preserve">1. </w:t>
      </w:r>
      <w:r>
        <w:rPr>
          <w:rFonts w:hint="eastAsia" w:ascii="Times New Roman" w:hAnsi="Times New Roman" w:eastAsia="宋体" w:cs="Times New Roman"/>
          <w:szCs w:val="21"/>
        </w:rPr>
        <w:t>学生能够自主对应用文进行审题</w:t>
      </w:r>
    </w:p>
    <w:p>
      <w:pPr>
        <w:rPr>
          <w:rFonts w:ascii="Times New Roman" w:hAnsi="Times New Roman" w:eastAsia="宋体" w:cs="Times New Roman"/>
          <w:szCs w:val="21"/>
        </w:rPr>
      </w:pPr>
      <w:r>
        <w:rPr>
          <w:rFonts w:ascii="Times New Roman" w:hAnsi="Times New Roman" w:eastAsia="宋体" w:cs="Times New Roman"/>
          <w:szCs w:val="21"/>
        </w:rPr>
        <w:t xml:space="preserve">2. </w:t>
      </w:r>
      <w:r>
        <w:rPr>
          <w:rFonts w:hint="eastAsia" w:ascii="Times New Roman" w:hAnsi="Times New Roman" w:eastAsia="宋体" w:cs="Times New Roman"/>
          <w:szCs w:val="21"/>
        </w:rPr>
        <w:t>学生能够了解</w:t>
      </w:r>
      <w:r>
        <w:rPr>
          <w:rFonts w:hint="eastAsia" w:ascii="Times New Roman" w:hAnsi="Times New Roman" w:eastAsia="宋体" w:cs="Times New Roman"/>
          <w:szCs w:val="21"/>
          <w:lang w:val="en-US" w:eastAsia="zh-CN"/>
        </w:rPr>
        <w:t>报道</w:t>
      </w:r>
      <w:r>
        <w:rPr>
          <w:rFonts w:hint="eastAsia" w:ascii="Times New Roman" w:hAnsi="Times New Roman" w:eastAsia="宋体" w:cs="Times New Roman"/>
          <w:szCs w:val="21"/>
        </w:rPr>
        <w:t>类应用文的写作结构框架</w:t>
      </w:r>
    </w:p>
    <w:p>
      <w:pPr>
        <w:rPr>
          <w:rFonts w:ascii="Times New Roman" w:hAnsi="Times New Roman" w:eastAsia="宋体" w:cs="Times New Roman"/>
          <w:szCs w:val="21"/>
        </w:rPr>
      </w:pPr>
      <w:r>
        <w:rPr>
          <w:rFonts w:ascii="Times New Roman" w:hAnsi="Times New Roman" w:eastAsia="宋体" w:cs="Times New Roman"/>
          <w:szCs w:val="21"/>
        </w:rPr>
        <w:t xml:space="preserve">3. </w:t>
      </w:r>
      <w:r>
        <w:rPr>
          <w:rFonts w:hint="eastAsia" w:ascii="Times New Roman" w:hAnsi="Times New Roman" w:eastAsia="宋体" w:cs="Times New Roman"/>
          <w:szCs w:val="21"/>
        </w:rPr>
        <w:t>学生对要点进行发散性思考</w:t>
      </w:r>
    </w:p>
    <w:p>
      <w:pPr>
        <w:rPr>
          <w:rFonts w:ascii="Times New Roman" w:hAnsi="Times New Roman" w:eastAsia="宋体" w:cs="Times New Roman"/>
          <w:szCs w:val="21"/>
        </w:rPr>
      </w:pPr>
      <w:r>
        <w:rPr>
          <w:rFonts w:ascii="Times New Roman" w:hAnsi="Times New Roman" w:eastAsia="宋体" w:cs="Times New Roman"/>
          <w:szCs w:val="21"/>
        </w:rPr>
        <w:t xml:space="preserve">4. </w:t>
      </w:r>
      <w:r>
        <w:rPr>
          <w:rFonts w:hint="eastAsia" w:ascii="Times New Roman" w:hAnsi="Times New Roman" w:eastAsia="宋体" w:cs="Times New Roman"/>
          <w:szCs w:val="21"/>
        </w:rPr>
        <w:t>学生能够意识到</w:t>
      </w:r>
      <w:r>
        <w:rPr>
          <w:rFonts w:hint="eastAsia" w:ascii="Times New Roman" w:hAnsi="Times New Roman" w:eastAsia="宋体" w:cs="Times New Roman"/>
          <w:szCs w:val="21"/>
          <w:lang w:val="en-US" w:eastAsia="zh-CN"/>
        </w:rPr>
        <w:t>节约这一美德</w:t>
      </w:r>
      <w:r>
        <w:rPr>
          <w:rFonts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br w:type="page"/>
      </w:r>
    </w:p>
    <w:p>
      <w:pPr>
        <w:rPr>
          <w:rFonts w:ascii="Times New Roman" w:hAnsi="Times New Roman" w:eastAsia="宋体" w:cs="Times New Roman"/>
          <w:szCs w:val="21"/>
        </w:rPr>
      </w:pPr>
      <w:r>
        <w:rPr>
          <w:rFonts w:ascii="Times New Roman" w:hAnsi="Times New Roman" w:eastAsia="宋体" w:cs="Times New Roman"/>
          <w:szCs w:val="21"/>
        </w:rPr>
        <w:t>Step 1：</w:t>
      </w:r>
      <w:r>
        <w:rPr>
          <w:rFonts w:hint="eastAsia" w:ascii="Times New Roman" w:hAnsi="Times New Roman" w:eastAsia="宋体" w:cs="Times New Roman"/>
          <w:szCs w:val="21"/>
        </w:rPr>
        <w:t>审题</w:t>
      </w:r>
    </w:p>
    <w:p>
      <w:pPr>
        <w:rPr>
          <w:rFonts w:ascii="Times New Roman" w:hAnsi="Times New Roman" w:eastAsia="宋体" w:cs="Times New Roman"/>
          <w:szCs w:val="21"/>
        </w:rPr>
      </w:pPr>
      <w:r>
        <w:rPr>
          <w:rFonts w:ascii="Times New Roman" w:hAnsi="Times New Roman" w:eastAsia="宋体" w:cs="Times New Roman"/>
          <w:szCs w:val="21"/>
        </w:rPr>
        <w:t>Lead-in：Preparation for writing：</w:t>
      </w:r>
    </w:p>
    <w:p>
      <w:pPr>
        <w:rPr>
          <w:rFonts w:ascii="Times New Roman" w:hAnsi="Times New Roman" w:eastAsia="宋体" w:cs="Times New Roman"/>
          <w:szCs w:val="21"/>
        </w:rPr>
      </w:pPr>
      <w:r>
        <w:rPr>
          <w:rFonts w:hint="eastAsia" w:ascii="Times New Roman" w:hAnsi="Times New Roman" w:eastAsia="宋体" w:cs="Times New Roman"/>
          <w:szCs w:val="21"/>
        </w:rPr>
        <w:t>审题</w:t>
      </w:r>
      <w:r>
        <w:rPr>
          <w:rFonts w:ascii="Times New Roman" w:hAnsi="Times New Roman" w:eastAsia="宋体" w:cs="Times New Roman"/>
          <w:szCs w:val="21"/>
        </w:rPr>
        <w:t>：</w:t>
      </w:r>
      <w:r>
        <w:rPr>
          <w:rFonts w:hint="eastAsia" w:ascii="Times New Roman" w:hAnsi="Times New Roman" w:eastAsia="宋体" w:cs="Times New Roman"/>
          <w:szCs w:val="21"/>
        </w:rPr>
        <w:t>明确一篇应用文题目的六大要素</w:t>
      </w:r>
    </w:p>
    <w:p>
      <w:pPr>
        <w:rPr>
          <w:rFonts w:ascii="Times New Roman" w:hAnsi="Times New Roman" w:eastAsia="宋体" w:cs="Times New Roman"/>
          <w:szCs w:val="21"/>
        </w:rPr>
      </w:pPr>
      <w:r>
        <w:rPr>
          <w:rFonts w:ascii="Times New Roman" w:hAnsi="Times New Roman" w:eastAsia="宋体" w:cs="Times New Roman"/>
          <w:szCs w:val="21"/>
        </w:rPr>
        <w:t>体裁</w:t>
      </w:r>
      <w:r>
        <w:rPr>
          <w:rFonts w:hint="eastAsia" w:ascii="Times New Roman" w:hAnsi="Times New Roman" w:eastAsia="宋体" w:cs="Times New Roman"/>
          <w:szCs w:val="21"/>
        </w:rPr>
        <w:t>、</w:t>
      </w:r>
      <w:r>
        <w:rPr>
          <w:rFonts w:ascii="Times New Roman" w:hAnsi="Times New Roman" w:eastAsia="宋体" w:cs="Times New Roman"/>
          <w:szCs w:val="21"/>
        </w:rPr>
        <w:t>时态</w:t>
      </w:r>
      <w:r>
        <w:rPr>
          <w:rFonts w:hint="eastAsia" w:ascii="Times New Roman" w:hAnsi="Times New Roman" w:eastAsia="宋体" w:cs="Times New Roman"/>
          <w:szCs w:val="21"/>
        </w:rPr>
        <w:t>、</w:t>
      </w:r>
      <w:r>
        <w:rPr>
          <w:rFonts w:ascii="Times New Roman" w:hAnsi="Times New Roman" w:eastAsia="宋体" w:cs="Times New Roman"/>
          <w:szCs w:val="21"/>
        </w:rPr>
        <w:t>人称</w:t>
      </w:r>
      <w:r>
        <w:rPr>
          <w:rFonts w:hint="eastAsia" w:ascii="Times New Roman" w:hAnsi="Times New Roman" w:eastAsia="宋体" w:cs="Times New Roman"/>
          <w:szCs w:val="21"/>
        </w:rPr>
        <w:t>、</w:t>
      </w:r>
      <w:r>
        <w:rPr>
          <w:rFonts w:ascii="Times New Roman" w:hAnsi="Times New Roman" w:eastAsia="宋体" w:cs="Times New Roman"/>
          <w:szCs w:val="21"/>
        </w:rPr>
        <w:t>语气</w:t>
      </w:r>
      <w:r>
        <w:rPr>
          <w:rFonts w:hint="eastAsia" w:ascii="Times New Roman" w:hAnsi="Times New Roman" w:eastAsia="宋体" w:cs="Times New Roman"/>
          <w:szCs w:val="21"/>
        </w:rPr>
        <w:t>、</w:t>
      </w:r>
      <w:r>
        <w:rPr>
          <w:rFonts w:ascii="Times New Roman" w:hAnsi="Times New Roman" w:eastAsia="宋体" w:cs="Times New Roman"/>
          <w:szCs w:val="21"/>
        </w:rPr>
        <w:t>交际对象</w:t>
      </w:r>
      <w:r>
        <w:rPr>
          <w:rFonts w:hint="eastAsia" w:ascii="Times New Roman" w:hAnsi="Times New Roman" w:eastAsia="宋体" w:cs="Times New Roman"/>
          <w:szCs w:val="21"/>
        </w:rPr>
        <w:t>、</w:t>
      </w:r>
      <w:r>
        <w:rPr>
          <w:rFonts w:ascii="Times New Roman" w:hAnsi="Times New Roman" w:eastAsia="宋体" w:cs="Times New Roman"/>
          <w:szCs w:val="21"/>
        </w:rPr>
        <w:t>主题语境</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Step 2：谋篇布局；</w:t>
      </w:r>
    </w:p>
    <w:p>
      <w:pPr>
        <w:rPr>
          <w:rFonts w:ascii="Times New Roman" w:hAnsi="Times New Roman" w:eastAsia="宋体" w:cs="Times New Roman"/>
          <w:szCs w:val="21"/>
        </w:rPr>
      </w:pPr>
      <w:r>
        <w:rPr>
          <w:rFonts w:hint="eastAsia" w:ascii="Times New Roman" w:hAnsi="Times New Roman" w:eastAsia="宋体" w:cs="Times New Roman"/>
          <w:szCs w:val="21"/>
        </w:rPr>
        <w:t>明确三段要写的具体内容：</w:t>
      </w:r>
    </w:p>
    <w:p>
      <w:pPr>
        <w:rPr>
          <w:rFonts w:ascii="Times New Roman" w:hAnsi="Times New Roman" w:eastAsia="宋体" w:cs="Times New Roman"/>
          <w:szCs w:val="21"/>
        </w:rPr>
      </w:pPr>
      <w:r>
        <w:rPr>
          <w:rFonts w:hint="eastAsia" w:ascii="Times New Roman" w:hAnsi="Times New Roman" w:eastAsia="宋体" w:cs="Times New Roman"/>
          <w:szCs w:val="21"/>
        </w:rPr>
        <w:t>Pa</w:t>
      </w:r>
      <w:r>
        <w:rPr>
          <w:rFonts w:ascii="Times New Roman" w:hAnsi="Times New Roman" w:eastAsia="宋体" w:cs="Times New Roman"/>
          <w:szCs w:val="21"/>
        </w:rPr>
        <w:t xml:space="preserve">ragraph1: </w:t>
      </w:r>
      <w:r>
        <w:rPr>
          <w:rFonts w:hint="eastAsia" w:ascii="Times New Roman" w:hAnsi="Times New Roman" w:eastAsia="宋体" w:cs="Times New Roman"/>
          <w:szCs w:val="21"/>
        </w:rPr>
        <w:t>开门见山，简要介绍活动目的</w:t>
      </w:r>
    </w:p>
    <w:p>
      <w:pPr>
        <w:rPr>
          <w:rFonts w:ascii="Times New Roman" w:hAnsi="Times New Roman" w:eastAsia="宋体" w:cs="Times New Roman"/>
          <w:szCs w:val="21"/>
        </w:rPr>
      </w:pPr>
      <w:r>
        <w:rPr>
          <w:rFonts w:ascii="Times New Roman" w:hAnsi="Times New Roman" w:eastAsia="宋体" w:cs="Times New Roman"/>
          <w:szCs w:val="21"/>
        </w:rPr>
        <w:t xml:space="preserve">Paragraph2: </w:t>
      </w:r>
      <w:r>
        <w:rPr>
          <w:rFonts w:hint="eastAsia" w:ascii="Times New Roman" w:hAnsi="Times New Roman" w:eastAsia="宋体" w:cs="Times New Roman"/>
          <w:szCs w:val="21"/>
        </w:rPr>
        <w:t>具体介绍活动过程+意义</w:t>
      </w:r>
    </w:p>
    <w:p>
      <w:pPr>
        <w:rPr>
          <w:rFonts w:ascii="Times New Roman" w:hAnsi="Times New Roman" w:eastAsia="宋体" w:cs="Times New Roman"/>
          <w:szCs w:val="21"/>
        </w:rPr>
      </w:pPr>
      <w:r>
        <w:rPr>
          <w:rFonts w:ascii="Times New Roman" w:hAnsi="Times New Roman" w:eastAsia="宋体" w:cs="Times New Roman"/>
          <w:szCs w:val="21"/>
        </w:rPr>
        <w:t xml:space="preserve">Paragraph3: </w:t>
      </w:r>
      <w:r>
        <w:rPr>
          <w:rFonts w:hint="eastAsia" w:ascii="Times New Roman" w:hAnsi="Times New Roman" w:eastAsia="宋体" w:cs="Times New Roman"/>
          <w:szCs w:val="21"/>
        </w:rPr>
        <w:t>学生对活动的反响+学生能学到什么</w:t>
      </w:r>
    </w:p>
    <w:p>
      <w:pPr>
        <w:rPr>
          <w:rFonts w:ascii="Times New Roman" w:hAnsi="Times New Roman" w:eastAsia="宋体" w:cs="Times New Roman"/>
          <w:szCs w:val="21"/>
        </w:rPr>
      </w:pPr>
      <w:r>
        <w:rPr>
          <w:rFonts w:ascii="Times New Roman" w:hAnsi="Times New Roman" w:eastAsia="宋体" w:cs="Times New Roman"/>
          <w:szCs w:val="21"/>
        </w:rPr>
        <w:t>Step 3：</w:t>
      </w:r>
      <w:r>
        <w:rPr>
          <w:rFonts w:hint="eastAsia" w:ascii="Times New Roman" w:hAnsi="Times New Roman" w:eastAsia="宋体" w:cs="Times New Roman"/>
          <w:szCs w:val="21"/>
        </w:rPr>
        <w:t>语言操练</w:t>
      </w:r>
    </w:p>
    <w:p>
      <w:pPr>
        <w:rPr>
          <w:rFonts w:ascii="Times New Roman" w:hAnsi="Times New Roman" w:eastAsia="宋体" w:cs="Times New Roman"/>
          <w:szCs w:val="21"/>
        </w:rPr>
      </w:pPr>
      <w:r>
        <w:rPr>
          <w:rFonts w:hint="eastAsia" w:ascii="Times New Roman" w:hAnsi="Times New Roman" w:eastAsia="宋体" w:cs="Times New Roman"/>
          <w:szCs w:val="21"/>
        </w:rPr>
        <w:t>对每个要点进行</w:t>
      </w:r>
      <w:r>
        <w:rPr>
          <w:rFonts w:ascii="Times New Roman" w:hAnsi="Times New Roman" w:eastAsia="宋体" w:cs="Times New Roman"/>
          <w:szCs w:val="21"/>
        </w:rPr>
        <w:t>Q</w:t>
      </w:r>
      <w:r>
        <w:rPr>
          <w:rFonts w:hint="eastAsia" w:ascii="Times New Roman" w:hAnsi="Times New Roman" w:eastAsia="宋体" w:cs="Times New Roman"/>
          <w:szCs w:val="21"/>
        </w:rPr>
        <w:t>&amp;</w:t>
      </w:r>
      <w:r>
        <w:rPr>
          <w:rFonts w:ascii="Times New Roman" w:hAnsi="Times New Roman" w:eastAsia="宋体" w:cs="Times New Roman"/>
          <w:szCs w:val="21"/>
        </w:rPr>
        <w:t>A</w:t>
      </w:r>
      <w:r>
        <w:rPr>
          <w:rFonts w:hint="eastAsia" w:ascii="Times New Roman" w:hAnsi="Times New Roman" w:eastAsia="宋体" w:cs="Times New Roman"/>
          <w:szCs w:val="21"/>
        </w:rPr>
        <w:t>模式思考，让学生对相关要点进行切合主题的头脑风暴</w:t>
      </w:r>
    </w:p>
    <w:p>
      <w:pPr>
        <w:rPr>
          <w:rFonts w:ascii="Times New Roman" w:hAnsi="Times New Roman" w:eastAsia="宋体" w:cs="Times New Roman"/>
          <w:szCs w:val="21"/>
        </w:rPr>
      </w:pPr>
      <w:r>
        <w:rPr>
          <w:rFonts w:hint="eastAsia" w:ascii="Times New Roman" w:hAnsi="Times New Roman" w:eastAsia="宋体" w:cs="Times New Roman"/>
          <w:szCs w:val="21"/>
        </w:rPr>
        <w:t>呈现相关要点的主题句的翻译以及挖空版，让学生对相关优秀表达进行学习和翻译</w:t>
      </w:r>
    </w:p>
    <w:p>
      <w:pPr>
        <w:rPr>
          <w:rFonts w:hint="default" w:ascii="Times New Roman" w:hAnsi="Times New Roman" w:eastAsia="宋体" w:cs="Times New Roman"/>
          <w:szCs w:val="21"/>
          <w:lang w:val="en-US" w:eastAsia="zh-CN"/>
        </w:rPr>
      </w:pPr>
      <w:r>
        <w:rPr>
          <w:rFonts w:ascii="Times New Roman" w:hAnsi="Times New Roman" w:eastAsia="宋体" w:cs="Times New Roman"/>
          <w:szCs w:val="21"/>
        </w:rPr>
        <w:t>Step 4</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学生习作呈现，亮点与不足；</w:t>
      </w:r>
      <w:r>
        <w:rPr>
          <w:rFonts w:hint="eastAsia" w:ascii="Times New Roman" w:hAnsi="Times New Roman" w:eastAsia="宋体" w:cs="Times New Roman"/>
          <w:szCs w:val="21"/>
        </w:rPr>
        <w:t>范文赏析</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补齐学生不足</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School witnessed numerous activities last Friday, which were held to promote students</w:t>
      </w:r>
      <w:r>
        <w:rPr>
          <w:rFonts w:hint="default"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awareness of the importance of valuing food.</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Aimed at celebrating World Food Day and enhancing students</w:t>
      </w:r>
      <w:r>
        <w:rPr>
          <w:rFonts w:hint="default" w:ascii="Times New Roman" w:hAnsi="Times New Roman" w:eastAsia="宋体" w:cs="Times New Roman"/>
          <w:szCs w:val="21"/>
          <w:lang w:val="en-US" w:eastAsia="zh-CN"/>
        </w:rPr>
        <w:t>’</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awareness of valuing food, our school held abundant activities, ranging from experiencing the process of food preparation and learning about the issue of food waste. Via these activities, students</w:t>
      </w:r>
      <w:r>
        <w:rPr>
          <w:rFonts w:hint="default"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awareness of the importance of valuing food has been highly improved.</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Through these activities, not only can students learn the importance of valuing food, but they can also help us cultivate the habit of protecting food. It's high time that we boost our consciousness of valuing food.</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亮点：                  不足之处：</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szCs w:val="21"/>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参考范文1：</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Recently, in honor of World Food Day, our school organized an impactful event to arouse the</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lang w:val="en-US" w:eastAsia="zh-CN"/>
        </w:rPr>
        <w:t>public's awareness of food crisis.</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To emphasize the global food security issues, the event began with insightful speeches from some distinguished guests. At the same time, a captivating exhibition vividly illustrated global food challenges. Everyone present was spurred by the powerful visualizations. The highlight of the event was a fundraising ceremony to support a local charity.</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Needless to say, the activity was significant. It served as a powerful reminder of the collective duty we bear in addressing global food challenges, fostering a sense of commitment</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lang w:val="en-US" w:eastAsia="zh-CN"/>
        </w:rPr>
        <w:t>among participants.</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要点讲解1（活动反响）</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要点讲解2（活动过程）：1. 篇章衔接词                      2. 活动过程词块</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宋体" w:cs="Times New Roman"/>
          <w:szCs w:val="21"/>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参考范文2：</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In celebration of World Food Day on October 16th, our school organized a series of activities</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lang w:val="en-US" w:eastAsia="zh-CN"/>
        </w:rPr>
        <w:t>to promote awareness about the importance of cherishing food resources.</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The day kicked off with an assembly where students learned about global food challenges and the need to reduce food waste. Following this, engaging workshops encouraged discussions on sustainable eating habits and how individual choices impact the environment. In the cafeteria, a campaign focused on food waste awareness was launched. Students were urged to take only </w:t>
      </w:r>
      <w:bookmarkStart w:id="0" w:name="_GoBack"/>
      <w:bookmarkEnd w:id="0"/>
      <w:r>
        <w:rPr>
          <w:rFonts w:hint="default" w:ascii="Times New Roman" w:hAnsi="Times New Roman" w:eastAsia="宋体" w:cs="Times New Roman"/>
          <w:szCs w:val="21"/>
          <w:lang w:val="en-US" w:eastAsia="zh-CN"/>
        </w:rPr>
        <w:t>what they could eat, and leftovers were collected for donation to local charities.</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The response to the activities was overwhelmingly positive. They effectively raised awareness about the importance of cherishing our food resources. The hope is that these lessons will drive lasting changes in behavior and a sense of responsibility toward global food security.</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要点讲解1（活动反响）</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要点讲解2（活动过程）：1. 篇章衔接词                      2. 活动过程词块</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宋体" w:cs="Times New Roman"/>
          <w:szCs w:val="21"/>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下水作文：</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In an effort to raise students' awareness of the importance of cherishing food, our school initiated multiple activities focused on food conservation.</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With the objective of celebrating "World Food Day," a diversity of activities proved a resounding success. A poster design activity was launched. All participants were keenly involved in crafting a poster themed on "How to Conserve Food", through which students got fully engaged. Then followed the "clean plate campaign" held in the canteen. It was the first fifteen students who ate up the food who would be eligible for a free coupon for a three-course meal. Furthermore, several lectures regarding the significance of food conservation were launched, enabling students to be exposed to the idea that the thrifty method could truly make a significant difference in cultivating a sustainable world.</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All of the aforementioned activities encompassed students' and staff's wide pa</w:t>
      </w:r>
      <w:r>
        <w:rPr>
          <w:rFonts w:hint="eastAsia" w:ascii="Times New Roman" w:hAnsi="Times New Roman" w:eastAsia="宋体" w:cs="Times New Roman"/>
          <w:szCs w:val="21"/>
          <w:lang w:val="en-US" w:eastAsia="zh-CN"/>
        </w:rPr>
        <w:t>r</w:t>
      </w:r>
      <w:r>
        <w:rPr>
          <w:rFonts w:hint="eastAsia" w:ascii="Times New Roman" w:hAnsi="Times New Roman" w:eastAsia="宋体" w:cs="Times New Roman"/>
          <w:szCs w:val="21"/>
        </w:rPr>
        <w:t>ticipation. Not only did students immerse themselves in numerous rewarding activities to relieve stress, but it also enhanced their motivation to save food and fostered a frugal lifestyle.</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Step 5：</w:t>
      </w:r>
      <w:r>
        <w:rPr>
          <w:rFonts w:hint="eastAsia" w:ascii="Times New Roman" w:hAnsi="Times New Roman" w:eastAsia="宋体" w:cs="Times New Roman"/>
          <w:szCs w:val="21"/>
        </w:rPr>
        <w:t>相关话题应用文以及参考范文的赏析</w:t>
      </w:r>
    </w:p>
    <w:p>
      <w:pPr>
        <w:rPr>
          <w:rFonts w:hint="eastAsia" w:ascii="Times New Roman" w:hAnsi="Times New Roman" w:eastAsia="宋体" w:cs="Times New Roman"/>
          <w:szCs w:val="21"/>
        </w:rPr>
      </w:pPr>
      <w:r>
        <w:rPr>
          <w:rFonts w:hint="eastAsia" w:ascii="Times New Roman" w:hAnsi="Times New Roman" w:eastAsia="宋体" w:cs="Times New Roman"/>
          <w:szCs w:val="21"/>
        </w:rPr>
        <w:t>类似背景1：无锡市2022年秋高三期中</w:t>
      </w:r>
    </w:p>
    <w:p>
      <w:pPr>
        <w:rPr>
          <w:rFonts w:hint="eastAsia" w:ascii="Times New Roman" w:hAnsi="Times New Roman" w:eastAsia="宋体" w:cs="Times New Roman"/>
          <w:szCs w:val="21"/>
        </w:rPr>
      </w:pPr>
      <w:r>
        <w:rPr>
          <w:rFonts w:hint="eastAsia" w:ascii="Times New Roman" w:hAnsi="Times New Roman" w:eastAsia="宋体" w:cs="Times New Roman"/>
          <w:szCs w:val="21"/>
        </w:rPr>
        <w:t>假定你是李华，将参加主题为“珍惜粮食”的英语演讲比赛。请撰写一份演讲稿，内容包括：</w:t>
      </w:r>
    </w:p>
    <w:p>
      <w:pPr>
        <w:rPr>
          <w:rFonts w:hint="eastAsia" w:ascii="Times New Roman" w:hAnsi="Times New Roman" w:eastAsia="宋体" w:cs="Times New Roman"/>
          <w:szCs w:val="21"/>
        </w:rPr>
      </w:pPr>
      <w:r>
        <w:rPr>
          <w:rFonts w:hint="eastAsia" w:ascii="Times New Roman" w:hAnsi="Times New Roman" w:eastAsia="宋体" w:cs="Times New Roman"/>
          <w:szCs w:val="21"/>
        </w:rPr>
        <w:t>1. 粮食浪费的现象；</w:t>
      </w:r>
    </w:p>
    <w:p>
      <w:pPr>
        <w:rPr>
          <w:rFonts w:hint="eastAsia" w:ascii="Times New Roman" w:hAnsi="Times New Roman" w:eastAsia="宋体" w:cs="Times New Roman"/>
          <w:szCs w:val="21"/>
        </w:rPr>
      </w:pPr>
      <w:r>
        <w:rPr>
          <w:rFonts w:hint="eastAsia" w:ascii="Times New Roman" w:hAnsi="Times New Roman" w:eastAsia="宋体" w:cs="Times New Roman"/>
          <w:szCs w:val="21"/>
        </w:rPr>
        <w:t>2. 珍惜粮食的重要性；</w:t>
      </w:r>
    </w:p>
    <w:p>
      <w:pPr>
        <w:rPr>
          <w:rFonts w:hint="eastAsia" w:ascii="Times New Roman" w:hAnsi="Times New Roman" w:eastAsia="宋体" w:cs="Times New Roman"/>
          <w:szCs w:val="21"/>
        </w:rPr>
      </w:pPr>
      <w:r>
        <w:rPr>
          <w:rFonts w:hint="eastAsia" w:ascii="Times New Roman" w:hAnsi="Times New Roman" w:eastAsia="宋体" w:cs="Times New Roman"/>
          <w:szCs w:val="21"/>
        </w:rPr>
        <w:t>3. 你的呼吁。</w:t>
      </w:r>
    </w:p>
    <w:p>
      <w:pPr>
        <w:rPr>
          <w:rFonts w:ascii="Times New Roman" w:hAnsi="Times New Roman" w:eastAsia="宋体" w:cs="Times New Roman"/>
          <w:szCs w:val="21"/>
        </w:rPr>
      </w:pPr>
      <w:r>
        <w:rPr>
          <w:rFonts w:hint="eastAsia" w:ascii="Times New Roman" w:hAnsi="Times New Roman" w:eastAsia="宋体" w:cs="Times New Roman"/>
          <w:szCs w:val="21"/>
        </w:rPr>
        <w:t>参考词汇：cherish 珍惜</w:t>
      </w:r>
    </w:p>
    <w:p>
      <w:pPr>
        <w:rPr>
          <w:rFonts w:ascii="Times New Roman" w:hAnsi="Times New Roman" w:eastAsia="宋体" w:cs="Times New Roman"/>
          <w:szCs w:val="21"/>
        </w:rPr>
      </w:pPr>
      <w:r>
        <w:rPr>
          <w:rFonts w:ascii="Times New Roman" w:hAnsi="Times New Roman" w:eastAsia="宋体" w:cs="Times New Roman"/>
          <w:szCs w:val="21"/>
        </w:rPr>
        <w:t>【参考范文</w:t>
      </w:r>
      <w:r>
        <w:rPr>
          <w:rFonts w:hint="eastAsia" w:ascii="Times New Roman" w:hAnsi="Times New Roman" w:eastAsia="宋体" w:cs="Times New Roman"/>
          <w:szCs w:val="21"/>
          <w:lang w:val="en-US" w:eastAsia="zh-CN"/>
        </w:rPr>
        <w:t>修改后</w:t>
      </w:r>
      <w:r>
        <w:rPr>
          <w:rFonts w:ascii="Times New Roman" w:hAnsi="Times New Roman" w:eastAsia="宋体" w:cs="Times New Roman"/>
          <w:szCs w:val="21"/>
        </w:rPr>
        <w:t>】</w:t>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Dear fellow students,</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I am extremely honored to address you today on the topic of "Conserving Our Food".</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It is a common occurrence when dining out to order excessive food, and in our school canteens, we often witness an abundance of unfinished meals left on the tables. Unfortunately, many students have the habit of throwing away their leftovers in the trash. However, it is crucial to recognize that there is a global scarcity of food, and every morsel is invaluable. Furthermore, many individuals, especially those in impoverished regions, suffer from starvation.</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Treasuring food is ingrained in Chinese culture as a virtue. We must acknowledge that every grain we consume is the result of someone's hard work and dedication. Let us all make a conscious effort to cherish and appreciate our food, starting from this very moment.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Thank you for your attention.</w:t>
      </w:r>
    </w:p>
    <w:p>
      <w:pPr>
        <w:ind w:firstLine="420"/>
        <w:rPr>
          <w:rFonts w:ascii="Times New Roman" w:hAnsi="Times New Roman" w:eastAsia="宋体" w:cs="Times New Roman"/>
          <w:szCs w:val="21"/>
        </w:rPr>
      </w:pPr>
    </w:p>
    <w:p>
      <w:pPr>
        <w:rPr>
          <w:rFonts w:hint="eastAsia" w:ascii="Times New Roman" w:hAnsi="Times New Roman" w:eastAsia="宋体" w:cs="Times New Roman"/>
          <w:szCs w:val="21"/>
        </w:rPr>
      </w:pPr>
      <w:r>
        <w:rPr>
          <w:rFonts w:hint="eastAsia" w:ascii="Times New Roman" w:hAnsi="Times New Roman" w:eastAsia="宋体" w:cs="Times New Roman"/>
          <w:szCs w:val="21"/>
        </w:rPr>
        <w:t>类似背景2：2022年第二学期杭州高二质检</w:t>
      </w:r>
    </w:p>
    <w:p>
      <w:pPr>
        <w:rPr>
          <w:rFonts w:hint="eastAsia" w:ascii="Times New Roman" w:hAnsi="Times New Roman" w:eastAsia="宋体" w:cs="Times New Roman"/>
          <w:szCs w:val="21"/>
        </w:rPr>
      </w:pPr>
      <w:r>
        <w:rPr>
          <w:rFonts w:hint="eastAsia" w:ascii="Times New Roman" w:hAnsi="Times New Roman" w:eastAsia="宋体" w:cs="Times New Roman"/>
          <w:szCs w:val="21"/>
        </w:rPr>
        <w:t>假定你是国际学校学生会主席，学校将在下周四举办世界粮食日（World Food Day）庆祝活动，请你写一篇英文发言稿，介绍相关情况并倡议师生积极参加，内容包括：</w:t>
      </w:r>
    </w:p>
    <w:p>
      <w:pPr>
        <w:rPr>
          <w:rFonts w:hint="eastAsia" w:ascii="Times New Roman" w:hAnsi="Times New Roman" w:eastAsia="宋体" w:cs="Times New Roman"/>
          <w:szCs w:val="21"/>
        </w:rPr>
      </w:pPr>
      <w:r>
        <w:rPr>
          <w:rFonts w:hint="eastAsia" w:ascii="Times New Roman" w:hAnsi="Times New Roman" w:eastAsia="宋体" w:cs="Times New Roman"/>
          <w:szCs w:val="21"/>
        </w:rPr>
        <w:t>1. 活动目的；</w:t>
      </w:r>
    </w:p>
    <w:p>
      <w:pPr>
        <w:rPr>
          <w:rFonts w:hint="eastAsia" w:ascii="Times New Roman" w:hAnsi="Times New Roman" w:eastAsia="宋体" w:cs="Times New Roman"/>
          <w:szCs w:val="21"/>
        </w:rPr>
      </w:pPr>
      <w:r>
        <w:rPr>
          <w:rFonts w:hint="eastAsia" w:ascii="Times New Roman" w:hAnsi="Times New Roman" w:eastAsia="宋体" w:cs="Times New Roman"/>
          <w:szCs w:val="21"/>
        </w:rPr>
        <w:t>2. 活动内容；</w:t>
      </w:r>
    </w:p>
    <w:p>
      <w:pPr>
        <w:rPr>
          <w:rFonts w:hint="eastAsia" w:ascii="Times New Roman" w:hAnsi="Times New Roman" w:eastAsia="宋体" w:cs="Times New Roman"/>
          <w:szCs w:val="21"/>
        </w:rPr>
      </w:pPr>
      <w:r>
        <w:rPr>
          <w:rFonts w:hint="eastAsia" w:ascii="Times New Roman" w:hAnsi="Times New Roman" w:eastAsia="宋体" w:cs="Times New Roman"/>
          <w:szCs w:val="21"/>
        </w:rPr>
        <w:t>3. 提出倡议。</w:t>
      </w:r>
    </w:p>
    <w:p>
      <w:pPr>
        <w:rPr>
          <w:rFonts w:hint="eastAsia" w:ascii="Times New Roman" w:hAnsi="Times New Roman" w:eastAsia="宋体" w:cs="Times New Roman"/>
          <w:szCs w:val="21"/>
        </w:rPr>
      </w:pPr>
      <w:r>
        <w:rPr>
          <w:rFonts w:hint="eastAsia" w:ascii="Times New Roman" w:hAnsi="Times New Roman" w:eastAsia="宋体" w:cs="Times New Roman"/>
          <w:szCs w:val="21"/>
        </w:rPr>
        <w:t>注意：</w:t>
      </w:r>
    </w:p>
    <w:p>
      <w:pPr>
        <w:rPr>
          <w:rFonts w:hint="eastAsia" w:ascii="Times New Roman" w:hAnsi="Times New Roman" w:eastAsia="宋体" w:cs="Times New Roman"/>
          <w:szCs w:val="21"/>
        </w:rPr>
      </w:pPr>
      <w:r>
        <w:rPr>
          <w:rFonts w:hint="eastAsia" w:ascii="Times New Roman" w:hAnsi="Times New Roman" w:eastAsia="宋体" w:cs="Times New Roman"/>
          <w:szCs w:val="21"/>
        </w:rPr>
        <w:t>1. 词数80左右；</w:t>
      </w:r>
    </w:p>
    <w:p>
      <w:pPr>
        <w:rPr>
          <w:rFonts w:ascii="Times New Roman" w:hAnsi="Times New Roman" w:eastAsia="宋体" w:cs="Times New Roman"/>
          <w:szCs w:val="21"/>
        </w:rPr>
      </w:pPr>
      <w:r>
        <w:rPr>
          <w:rFonts w:hint="eastAsia" w:ascii="Times New Roman" w:hAnsi="Times New Roman" w:eastAsia="宋体" w:cs="Times New Roman"/>
          <w:szCs w:val="21"/>
        </w:rPr>
        <w:t>2. 在相应位置作答。</w:t>
      </w:r>
    </w:p>
    <w:p>
      <w:pPr>
        <w:rPr>
          <w:rFonts w:ascii="Times New Roman" w:hAnsi="Times New Roman" w:eastAsia="宋体" w:cs="Times New Roman"/>
          <w:szCs w:val="21"/>
        </w:rPr>
      </w:pPr>
      <w:r>
        <w:rPr>
          <w:rFonts w:hint="eastAsia" w:ascii="Times New Roman" w:hAnsi="Times New Roman" w:eastAsia="宋体" w:cs="Times New Roman"/>
          <w:szCs w:val="21"/>
        </w:rPr>
        <w:t>【下水作文】</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In a bid to enhance students' awareness of cherishing food, a variety of activities with the theme of World Food Day are scheduled to be held on campus, which will last for three days.</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It is worth mentioning that the ceremony of the activity, where students can get access to the professional speech delivered by a professor from the agriculture university on planting crops. Subsequently, what appeals to me the most is planting crops in our school field, through which I can immerse myself into glee of growing. Moreover, a documentary about food waste is about to be displayed in the school hall, centering on depicting the dire situation of food waste and scarcity.</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Through this activity, we are bound to gain a deep insight into how to conduct food preservation. It is through our collective efforts that will arouse people's awareness about the importance of conserving food.</w:t>
      </w:r>
    </w:p>
    <w:p>
      <w:pPr>
        <w:rPr>
          <w:rFonts w:ascii="Times New Roman" w:hAnsi="Times New Roman" w:eastAsia="宋体" w:cs="Times New Roman"/>
          <w:szCs w:val="21"/>
        </w:rPr>
      </w:pPr>
      <w:r>
        <w:rPr>
          <w:rFonts w:ascii="Times New Roman" w:hAnsi="Times New Roman" w:eastAsia="宋体" w:cs="Times New Roman"/>
          <w:szCs w:val="21"/>
        </w:rPr>
        <w:t>Step 6</w:t>
      </w:r>
      <w:r>
        <w:rPr>
          <w:rFonts w:hint="eastAsia" w:ascii="Times New Roman" w:hAnsi="Times New Roman" w:eastAsia="宋体" w:cs="Times New Roman"/>
          <w:szCs w:val="21"/>
        </w:rPr>
        <w:t>：总结</w:t>
      </w:r>
    </w:p>
    <w:p>
      <w:pPr>
        <w:rPr>
          <w:rFonts w:ascii="Times New Roman" w:hAnsi="Times New Roman" w:eastAsia="宋体" w:cs="Times New Roman"/>
          <w:szCs w:val="21"/>
        </w:rPr>
      </w:pPr>
      <w:r>
        <w:rPr>
          <w:rFonts w:hint="eastAsia" w:ascii="Times New Roman" w:hAnsi="Times New Roman" w:eastAsia="宋体" w:cs="Times New Roman"/>
          <w:szCs w:val="21"/>
        </w:rPr>
        <w:t>先给出相关word</w:t>
      </w:r>
      <w:r>
        <w:rPr>
          <w:rFonts w:ascii="Times New Roman" w:hAnsi="Times New Roman" w:eastAsia="宋体" w:cs="Times New Roman"/>
          <w:szCs w:val="21"/>
        </w:rPr>
        <w:t xml:space="preserve"> </w:t>
      </w:r>
      <w:r>
        <w:rPr>
          <w:rFonts w:hint="eastAsia" w:ascii="Times New Roman" w:hAnsi="Times New Roman" w:eastAsia="宋体" w:cs="Times New Roman"/>
          <w:szCs w:val="21"/>
        </w:rPr>
        <w:t>bank的案例，让学生后续模仿该样式对</w:t>
      </w:r>
      <w:r>
        <w:rPr>
          <w:rFonts w:hint="eastAsia" w:ascii="Times New Roman" w:hAnsi="Times New Roman" w:eastAsia="宋体" w:cs="Times New Roman"/>
          <w:szCs w:val="21"/>
          <w:lang w:val="en-US" w:eastAsia="zh-CN"/>
        </w:rPr>
        <w:t>节约食物这一</w:t>
      </w:r>
      <w:r>
        <w:rPr>
          <w:rFonts w:hint="eastAsia" w:ascii="Times New Roman" w:hAnsi="Times New Roman" w:eastAsia="宋体" w:cs="Times New Roman"/>
          <w:szCs w:val="21"/>
        </w:rPr>
        <w:t>话题进行进一步word</w:t>
      </w:r>
      <w:r>
        <w:rPr>
          <w:rFonts w:ascii="Times New Roman" w:hAnsi="Times New Roman" w:eastAsia="宋体" w:cs="Times New Roman"/>
          <w:szCs w:val="21"/>
        </w:rPr>
        <w:t xml:space="preserve"> </w:t>
      </w:r>
      <w:r>
        <w:rPr>
          <w:rFonts w:hint="eastAsia" w:ascii="Times New Roman" w:hAnsi="Times New Roman" w:eastAsia="宋体" w:cs="Times New Roman"/>
          <w:szCs w:val="21"/>
        </w:rPr>
        <w:t>bank的总结，并举一反三引申到其他</w:t>
      </w:r>
      <w:r>
        <w:rPr>
          <w:rFonts w:hint="eastAsia" w:ascii="Times New Roman" w:hAnsi="Times New Roman" w:eastAsia="宋体" w:cs="Times New Roman"/>
          <w:szCs w:val="21"/>
          <w:lang w:val="en-US" w:eastAsia="zh-CN"/>
        </w:rPr>
        <w:t>文体</w:t>
      </w:r>
      <w:r>
        <w:rPr>
          <w:rFonts w:hint="eastAsia" w:ascii="Times New Roman" w:hAnsi="Times New Roman" w:eastAsia="宋体" w:cs="Times New Roman"/>
          <w:szCs w:val="21"/>
        </w:rPr>
        <w:t>。</w:t>
      </w:r>
    </w:p>
    <w:p>
      <w:pPr>
        <w:rPr>
          <w:rFonts w:ascii="Times New Roman" w:hAnsi="Times New Roman" w:eastAsia="宋体" w:cs="Times New Roman"/>
          <w:szCs w:val="21"/>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4E0"/>
    <w:rsid w:val="0002601D"/>
    <w:rsid w:val="000A4396"/>
    <w:rsid w:val="000B0C60"/>
    <w:rsid w:val="001065E1"/>
    <w:rsid w:val="0013410D"/>
    <w:rsid w:val="00154D02"/>
    <w:rsid w:val="00157A23"/>
    <w:rsid w:val="00177AAA"/>
    <w:rsid w:val="002148ED"/>
    <w:rsid w:val="00242CDC"/>
    <w:rsid w:val="002A24A7"/>
    <w:rsid w:val="002F0393"/>
    <w:rsid w:val="00317755"/>
    <w:rsid w:val="00363BB8"/>
    <w:rsid w:val="003736E1"/>
    <w:rsid w:val="004075D3"/>
    <w:rsid w:val="0045009C"/>
    <w:rsid w:val="00470D2E"/>
    <w:rsid w:val="00483FC0"/>
    <w:rsid w:val="00492EFF"/>
    <w:rsid w:val="004C7986"/>
    <w:rsid w:val="0053078F"/>
    <w:rsid w:val="00564C7E"/>
    <w:rsid w:val="0057012A"/>
    <w:rsid w:val="005B0EB7"/>
    <w:rsid w:val="005E37CD"/>
    <w:rsid w:val="00604553"/>
    <w:rsid w:val="00606104"/>
    <w:rsid w:val="00745679"/>
    <w:rsid w:val="007E7911"/>
    <w:rsid w:val="007F5141"/>
    <w:rsid w:val="00801620"/>
    <w:rsid w:val="008804E0"/>
    <w:rsid w:val="008A6633"/>
    <w:rsid w:val="009C5DA8"/>
    <w:rsid w:val="009E3115"/>
    <w:rsid w:val="009E3DAB"/>
    <w:rsid w:val="009F24C8"/>
    <w:rsid w:val="00AA75A0"/>
    <w:rsid w:val="00AC1A0F"/>
    <w:rsid w:val="00AF646A"/>
    <w:rsid w:val="00B622B4"/>
    <w:rsid w:val="00B95D7E"/>
    <w:rsid w:val="00BA5000"/>
    <w:rsid w:val="00CD7E3D"/>
    <w:rsid w:val="00CE317E"/>
    <w:rsid w:val="00CE549A"/>
    <w:rsid w:val="00D02578"/>
    <w:rsid w:val="00D854DF"/>
    <w:rsid w:val="00E121CC"/>
    <w:rsid w:val="00EF10D9"/>
    <w:rsid w:val="00F9312E"/>
    <w:rsid w:val="00F95382"/>
    <w:rsid w:val="1D6366AC"/>
    <w:rsid w:val="29B42940"/>
    <w:rsid w:val="58985966"/>
    <w:rsid w:val="5AC67330"/>
    <w:rsid w:val="5F312C52"/>
    <w:rsid w:val="6CBD6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574</Words>
  <Characters>3278</Characters>
  <Lines>27</Lines>
  <Paragraphs>7</Paragraphs>
  <TotalTime>2</TotalTime>
  <ScaleCrop>false</ScaleCrop>
  <LinksUpToDate>false</LinksUpToDate>
  <CharactersWithSpaces>3845</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2023-11-23T05:59:00Z</dcterms:created>
  <dc:creator>Microsoft Office User</dc:creator>
  <cp:lastModifiedBy>Administrator</cp:lastModifiedBy>
  <dcterms:modified xsi:type="dcterms:W3CDTF">2023-12-07T02:07:05Z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80858FE10D3E46E2B6EF05A46814C072</vt:lpwstr>
  </property>
</Properties>
</file>