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rPr>
      </w:pPr>
      <w:r>
        <w:rPr>
          <w:rFonts w:ascii="Times New Roman" w:hAnsi="Times New Roman" w:cs="Times New Roman"/>
          <w:b/>
          <w:bCs/>
        </w:rPr>
        <w:t>Chinese Traditional Figures</w:t>
      </w:r>
    </w:p>
    <w:p>
      <w:pPr>
        <w:jc w:val="center"/>
        <w:rPr>
          <w:rFonts w:ascii="Times New Roman" w:hAnsi="Times New Roman" w:cs="Times New Roman"/>
          <w:b/>
          <w:bCs/>
        </w:rPr>
      </w:pPr>
      <w:r>
        <w:rPr>
          <w:rFonts w:ascii="Times New Roman" w:hAnsi="Times New Roman" w:cs="Times New Roman"/>
          <w:b/>
          <w:bCs/>
        </w:rPr>
        <w:t>Mulan</w:t>
      </w:r>
    </w:p>
    <w:p>
      <w:pPr>
        <w:pStyle w:val="4"/>
        <w:spacing w:before="0" w:beforeAutospacing="0" w:after="0" w:afterAutospacing="0"/>
        <w:jc w:val="both"/>
        <w:rPr>
          <w:rFonts w:ascii="Times New Roman" w:hAnsi="Times New Roman" w:cs="Times New Roman"/>
          <w:b/>
          <w:bCs/>
          <w:sz w:val="21"/>
          <w:szCs w:val="21"/>
        </w:rPr>
      </w:pPr>
      <w:r>
        <w:rPr>
          <w:rFonts w:hint="eastAsia" w:ascii="等线" w:hAnsi="等线" w:eastAsia="等线" w:cs="Times New Roman"/>
          <w:b/>
          <w:bCs/>
          <w:color w:val="000000"/>
          <w:kern w:val="24"/>
          <w:sz w:val="21"/>
          <w:szCs w:val="21"/>
        </w:rPr>
        <w:t>Ⅰ</w:t>
      </w:r>
      <w:r>
        <w:rPr>
          <w:rFonts w:ascii="Times New Roman" w:hAnsi="Times New Roman" w:eastAsia="等线" w:cs="Times New Roman"/>
          <w:b/>
          <w:bCs/>
          <w:color w:val="000000"/>
          <w:kern w:val="24"/>
          <w:sz w:val="21"/>
          <w:szCs w:val="21"/>
        </w:rPr>
        <w:t>Watch the video and fill the blanks</w:t>
      </w:r>
    </w:p>
    <w:p>
      <w:pPr>
        <w:rPr>
          <w:rFonts w:ascii="Times New Roman" w:hAnsi="Times New Roman" w:cs="Times New Roman"/>
        </w:rPr>
      </w:pPr>
      <w:r>
        <w:rPr>
          <w:rFonts w:ascii="Times New Roman" w:hAnsi="Times New Roman" w:cs="Times New Roman"/>
        </w:rPr>
        <w:t xml:space="preserve">Mulan is a 1___________(legend) Chinese  who is known for her bravery, 2___________(selfless) and filial piety. Her story 3_______________(tell) for centuries. </w:t>
      </w:r>
    </w:p>
    <w:p>
      <w:pPr>
        <w:rPr>
          <w:rFonts w:ascii="Times New Roman" w:hAnsi="Times New Roman" w:cs="Times New Roman"/>
        </w:rPr>
      </w:pPr>
      <w:r>
        <w:rPr>
          <w:rFonts w:ascii="Times New Roman" w:hAnsi="Times New Roman" w:cs="Times New Roman"/>
        </w:rPr>
        <w:t xml:space="preserve">     In the story, Mulan is a young woman who lives in China 4___________ the Northern Wei Dynasty. The government of the Northern Wei Dynasty required every household to send one man to fight in the war. Mulan's father was old and sick, and her younger brother was too young to fight. So Mulan decided to disguise herself 5________ a man and take her father's place in the army. </w:t>
      </w:r>
    </w:p>
    <w:p>
      <w:pPr>
        <w:rPr>
          <w:rFonts w:ascii="Times New Roman" w:hAnsi="Times New Roman" w:cs="Times New Roman"/>
        </w:rPr>
      </w:pPr>
      <w:r>
        <w:rPr>
          <w:rFonts w:ascii="Times New Roman" w:hAnsi="Times New Roman" w:cs="Times New Roman"/>
        </w:rPr>
        <w:t xml:space="preserve">     Fighting on the border was a difficult task for many men, and it was even 6_____________（ difficult ）for Mulan, who had to hide her identity and fight alongside her comrades. After many years of fighting, Mulan finally returned home 7___________（ victory）. The emperor was so impressed by her bravery that he pardoned her for impersonating a man and offered her a position in the government. 8___________, Mulan declined, 9___________（say） that she needed to return home to care for her 10___________（age） parents. </w:t>
      </w:r>
    </w:p>
    <w:p>
      <w:pPr>
        <w:rPr>
          <w:rFonts w:ascii="Times New Roman" w:hAnsi="Times New Roman" w:cs="Times New Roman"/>
          <w:b/>
          <w:bCs/>
        </w:rPr>
      </w:pPr>
      <w:r>
        <w:rPr>
          <w:rFonts w:ascii="Times New Roman" w:hAnsi="Times New Roman" w:cs="Times New Roman"/>
        </w:rPr>
        <w:t xml:space="preserve">    The story of Mulan is a reminder of the strength and courage of women. It is also a reminder of the importance of family and duty.</w:t>
      </w:r>
    </w:p>
    <w:p>
      <w:pPr>
        <w:pStyle w:val="4"/>
        <w:spacing w:before="0" w:beforeAutospacing="0" w:after="0" w:afterAutospacing="0"/>
        <w:jc w:val="both"/>
        <w:rPr>
          <w:rFonts w:ascii="Times New Roman" w:hAnsi="Times New Roman" w:cs="Times New Roman"/>
          <w:b/>
          <w:bCs/>
          <w:sz w:val="21"/>
          <w:szCs w:val="21"/>
        </w:rPr>
      </w:pPr>
      <w:r>
        <w:rPr>
          <w:rFonts w:hint="eastAsia" w:ascii="等线" w:hAnsi="等线" w:eastAsia="等线" w:cs="Times New Roman"/>
          <w:b/>
          <w:bCs/>
          <w:color w:val="000000"/>
          <w:kern w:val="24"/>
          <w:sz w:val="21"/>
          <w:szCs w:val="21"/>
        </w:rPr>
        <w:t>Ⅱ</w:t>
      </w:r>
      <w:r>
        <w:rPr>
          <w:rFonts w:ascii="Times New Roman" w:hAnsi="Times New Roman" w:eastAsia="等线" w:cs="Times New Roman"/>
          <w:b/>
          <w:bCs/>
          <w:color w:val="000000"/>
          <w:kern w:val="24"/>
          <w:sz w:val="21"/>
          <w:szCs w:val="21"/>
        </w:rPr>
        <w:t>Check the answers and study the words</w:t>
      </w:r>
    </w:p>
    <w:p>
      <w:pPr>
        <w:jc w:val="center"/>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137160</wp:posOffset>
                </wp:positionV>
                <wp:extent cx="6584950" cy="1885950"/>
                <wp:effectExtent l="0" t="0" r="25400" b="19050"/>
                <wp:wrapNone/>
                <wp:docPr id="494650761" name="矩形: 圆角 1"/>
                <wp:cNvGraphicFramePr/>
                <a:graphic xmlns:a="http://schemas.openxmlformats.org/drawingml/2006/main">
                  <a:graphicData uri="http://schemas.microsoft.com/office/word/2010/wordprocessingShape">
                    <wps:wsp>
                      <wps:cNvSpPr/>
                      <wps:spPr>
                        <a:xfrm>
                          <a:off x="0" y="0"/>
                          <a:ext cx="6584950" cy="18859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矩形: 圆角 1" o:spid="_x0000_s1026" o:spt="2" style="position:absolute;left:0pt;margin-left:7pt;margin-top:10.8pt;height:148.5pt;width:518.5pt;z-index:251659264;v-text-anchor:middle;mso-width-relative:page;mso-height-relative:page;" filled="f" stroked="t" coordsize="21600,21600" arcsize="0.166666666666667" o:gfxdata="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RDFLP9gAAAAKAQAADwAAAAAAAAABACAAAAAiAAAAZHJz&#10;L2Rvd25yZXYueG1sUEsBAhQAFAAAAAgAh07iQG0SSJB2AgAAtAQAAA4AAAAAAAAAAQAgAAAAJwEA&#10;AGRycy9lMm9Eb2MueG1sUEsFBgAAAAAGAAYAWQEAAA8GAAAAAA==&#10;">
                <v:fill on="f" focussize="0,0"/>
                <v:stroke weight="1pt" color="#172C51 [3204]" miterlimit="8" joinstyle="miter"/>
                <v:imagedata o:title=""/>
                <o:lock v:ext="edit" aspectratio="f"/>
              </v:roundrect>
            </w:pict>
          </mc:Fallback>
        </mc:AlternateContent>
      </w:r>
    </w:p>
    <w:p>
      <w:pPr>
        <w:jc w:val="center"/>
        <w:rPr>
          <w:rFonts w:ascii="Times New Roman" w:hAnsi="Times New Roman" w:cs="Times New Roman"/>
          <w:b/>
          <w:bCs/>
        </w:rPr>
      </w:pPr>
      <w:r>
        <w:rPr>
          <w:rFonts w:ascii="Times New Roman" w:hAnsi="Times New Roman" w:cs="Times New Roman"/>
          <w:b/>
          <w:bCs/>
        </w:rPr>
        <w:t>Word bank</w:t>
      </w:r>
    </w:p>
    <w:p>
      <w:pPr>
        <w:numPr>
          <w:ilvl w:val="0"/>
          <w:numId w:val="1"/>
        </w:numPr>
        <w:jc w:val="left"/>
        <w:rPr>
          <w:rFonts w:ascii="Times New Roman" w:hAnsi="Times New Roman" w:cs="Times New Roman"/>
        </w:rPr>
        <w:sectPr>
          <w:headerReference r:id="rId3" w:type="default"/>
          <w:pgSz w:w="11906" w:h="16838"/>
          <w:pgMar w:top="720" w:right="720" w:bottom="720" w:left="720" w:header="851" w:footer="992" w:gutter="0"/>
          <w:cols w:space="425" w:num="1"/>
          <w:docGrid w:type="lines" w:linePitch="312" w:charSpace="0"/>
        </w:sectPr>
      </w:pPr>
    </w:p>
    <w:p>
      <w:pPr>
        <w:numPr>
          <w:ilvl w:val="0"/>
          <w:numId w:val="1"/>
        </w:numPr>
        <w:rPr>
          <w:rFonts w:ascii="Times New Roman" w:hAnsi="Times New Roman" w:cs="Times New Roman"/>
        </w:rPr>
      </w:pPr>
      <w:r>
        <w:rPr>
          <w:rFonts w:ascii="Times New Roman" w:hAnsi="Times New Roman" w:cs="Times New Roman"/>
        </w:rPr>
        <w:t>legendary / ˈledʒəndri / adj.</w:t>
      </w:r>
      <w:r>
        <w:rPr>
          <w:rFonts w:hint="eastAsia" w:ascii="Times New Roman" w:hAnsi="Times New Roman" w:cs="Times New Roman"/>
        </w:rPr>
        <w:t>非常有名的，大名鼎鼎的；</w:t>
      </w:r>
    </w:p>
    <w:p>
      <w:pPr>
        <w:numPr>
          <w:ilvl w:val="0"/>
          <w:numId w:val="1"/>
        </w:numPr>
        <w:rPr>
          <w:rFonts w:ascii="Times New Roman" w:hAnsi="Times New Roman" w:cs="Times New Roman"/>
        </w:rPr>
      </w:pPr>
      <w:r>
        <w:rPr>
          <w:rFonts w:ascii="Times New Roman" w:hAnsi="Times New Roman" w:cs="Times New Roman"/>
        </w:rPr>
        <w:t xml:space="preserve">filial piety/ ˈfɪliəl ˈpaɪəti / </w:t>
      </w:r>
      <w:r>
        <w:rPr>
          <w:rFonts w:hint="eastAsia" w:ascii="Times New Roman" w:hAnsi="Times New Roman" w:cs="Times New Roman"/>
        </w:rPr>
        <w:t>孝道</w:t>
      </w:r>
    </w:p>
    <w:p>
      <w:pPr>
        <w:numPr>
          <w:ilvl w:val="0"/>
          <w:numId w:val="1"/>
        </w:numPr>
        <w:rPr>
          <w:rFonts w:ascii="Times New Roman" w:hAnsi="Times New Roman" w:cs="Times New Roman"/>
        </w:rPr>
      </w:pPr>
      <w:r>
        <w:rPr>
          <w:rFonts w:ascii="Times New Roman" w:hAnsi="Times New Roman" w:cs="Times New Roman"/>
        </w:rPr>
        <w:t>disguise / dɪsˈɡaɪz // dɪsˈɡaɪz /v.</w:t>
      </w:r>
      <w:r>
        <w:rPr>
          <w:rFonts w:hint="eastAsia" w:ascii="Times New Roman" w:hAnsi="Times New Roman" w:cs="Times New Roman"/>
        </w:rPr>
        <w:t>假扮，伪装；掩饰</w:t>
      </w:r>
    </w:p>
    <w:p>
      <w:pPr>
        <w:numPr>
          <w:ilvl w:val="0"/>
          <w:numId w:val="1"/>
        </w:numPr>
        <w:rPr>
          <w:rFonts w:ascii="Times New Roman" w:hAnsi="Times New Roman" w:cs="Times New Roman"/>
        </w:rPr>
      </w:pPr>
      <w:r>
        <w:rPr>
          <w:rFonts w:ascii="Times New Roman" w:hAnsi="Times New Roman" w:cs="Times New Roman"/>
        </w:rPr>
        <w:t>comrade</w:t>
      </w:r>
      <w:r>
        <w:rPr>
          <w:rFonts w:ascii="Times New Roman" w:hAnsi="Times New Roman" w:cs="Times New Roman"/>
          <w:b/>
          <w:bCs/>
        </w:rPr>
        <w:t xml:space="preserve"> </w:t>
      </w:r>
      <w:r>
        <w:rPr>
          <w:rFonts w:ascii="Times New Roman" w:hAnsi="Times New Roman" w:cs="Times New Roman"/>
        </w:rPr>
        <w:t>/ ˈkɒmreɪd / n.</w:t>
      </w:r>
      <w:r>
        <w:rPr>
          <w:rFonts w:hint="eastAsia" w:ascii="Times New Roman" w:hAnsi="Times New Roman" w:cs="Times New Roman"/>
        </w:rPr>
        <w:t>伙伴，战友；同志</w:t>
      </w:r>
    </w:p>
    <w:p>
      <w:pPr>
        <w:numPr>
          <w:ilvl w:val="0"/>
          <w:numId w:val="1"/>
        </w:numPr>
        <w:rPr>
          <w:rFonts w:ascii="Times New Roman" w:hAnsi="Times New Roman" w:cs="Times New Roman"/>
        </w:rPr>
      </w:pPr>
      <w:r>
        <w:rPr>
          <w:rFonts w:ascii="Times New Roman" w:hAnsi="Times New Roman" w:cs="Times New Roman"/>
        </w:rPr>
        <w:t>victorious / vɪkˈtɔːriəs / adj.</w:t>
      </w:r>
      <w:r>
        <w:rPr>
          <w:rFonts w:hint="eastAsia" w:ascii="Times New Roman" w:hAnsi="Times New Roman" w:cs="Times New Roman"/>
        </w:rPr>
        <w:t>胜利的，获胜的</w:t>
      </w:r>
    </w:p>
    <w:p>
      <w:pPr>
        <w:numPr>
          <w:ilvl w:val="0"/>
          <w:numId w:val="1"/>
        </w:numPr>
        <w:rPr>
          <w:rFonts w:ascii="Times New Roman" w:hAnsi="Times New Roman" w:cs="Times New Roman"/>
        </w:rPr>
      </w:pPr>
      <w:r>
        <w:rPr>
          <w:rFonts w:ascii="Times New Roman" w:hAnsi="Times New Roman" w:cs="Times New Roman"/>
        </w:rPr>
        <w:t>impersonate / ɪmˈpɜːrsəneɪt /vt.</w:t>
      </w:r>
      <w:r>
        <w:rPr>
          <w:rFonts w:hint="eastAsia" w:ascii="Times New Roman" w:hAnsi="Times New Roman" w:cs="Times New Roman"/>
        </w:rPr>
        <w:t>扮演；模仿；拟人，人格化</w:t>
      </w:r>
    </w:p>
    <w:p>
      <w:pPr>
        <w:numPr>
          <w:ilvl w:val="0"/>
          <w:numId w:val="1"/>
        </w:numPr>
        <w:rPr>
          <w:rFonts w:ascii="Times New Roman" w:hAnsi="Times New Roman" w:cs="Times New Roman"/>
        </w:rPr>
      </w:pPr>
      <w:r>
        <w:rPr>
          <w:rFonts w:ascii="Times New Roman" w:hAnsi="Times New Roman" w:cs="Times New Roman"/>
        </w:rPr>
        <w:t>decline / dɪˈklaɪn /v.</w:t>
      </w:r>
      <w:r>
        <w:rPr>
          <w:rFonts w:hint="eastAsia" w:ascii="Times New Roman" w:hAnsi="Times New Roman" w:cs="Times New Roman"/>
        </w:rPr>
        <w:t>下降，衰退；拒绝，谢绝</w:t>
      </w:r>
    </w:p>
    <w:p>
      <w:pPr>
        <w:numPr>
          <w:ilvl w:val="0"/>
          <w:numId w:val="1"/>
        </w:numPr>
        <w:rPr>
          <w:rFonts w:ascii="Times New Roman" w:hAnsi="Times New Roman" w:cs="Times New Roman"/>
        </w:rPr>
      </w:pPr>
      <w:r>
        <w:rPr>
          <w:rFonts w:ascii="Times New Roman" w:hAnsi="Times New Roman" w:cs="Times New Roman"/>
        </w:rPr>
        <w:t>aging/ ˈeɪdʒɪŋ /adj.</w:t>
      </w:r>
      <w:r>
        <w:rPr>
          <w:rFonts w:hint="eastAsia" w:ascii="Times New Roman" w:hAnsi="Times New Roman" w:cs="Times New Roman"/>
        </w:rPr>
        <w:t>变老的，变旧的</w:t>
      </w:r>
    </w:p>
    <w:p>
      <w:pPr>
        <w:numPr>
          <w:ilvl w:val="0"/>
          <w:numId w:val="1"/>
        </w:numPr>
        <w:rPr>
          <w:rFonts w:ascii="Times New Roman" w:hAnsi="Times New Roman" w:cs="Times New Roman"/>
        </w:rPr>
      </w:pPr>
      <w:r>
        <w:rPr>
          <w:rFonts w:ascii="Times New Roman" w:hAnsi="Times New Roman" w:cs="Times New Roman"/>
        </w:rPr>
        <w:t xml:space="preserve">Take one’s place </w:t>
      </w:r>
      <w:r>
        <w:rPr>
          <w:rFonts w:hint="eastAsia" w:ascii="Times New Roman" w:hAnsi="Times New Roman" w:cs="Times New Roman"/>
        </w:rPr>
        <w:t>替代某人的位置</w:t>
      </w:r>
    </w:p>
    <w:p>
      <w:pPr>
        <w:numPr>
          <w:ilvl w:val="0"/>
          <w:numId w:val="1"/>
        </w:numPr>
        <w:rPr>
          <w:rFonts w:ascii="Times New Roman" w:hAnsi="Times New Roman" w:cs="Times New Roman"/>
        </w:rPr>
      </w:pPr>
      <w:r>
        <w:rPr>
          <w:rFonts w:ascii="Times New Roman" w:hAnsi="Times New Roman" w:cs="Times New Roman"/>
        </w:rPr>
        <w:t xml:space="preserve">Be </w:t>
      </w:r>
      <w:r>
        <w:rPr>
          <w:rFonts w:ascii="Times New Roman" w:hAnsi="Times New Roman" w:cs="Times New Roman"/>
          <w:b/>
          <w:bCs/>
        </w:rPr>
        <w:t>impress</w:t>
      </w:r>
      <w:r>
        <w:rPr>
          <w:rFonts w:ascii="Times New Roman" w:hAnsi="Times New Roman" w:cs="Times New Roman"/>
        </w:rPr>
        <w:t>ed by</w:t>
      </w:r>
      <w:r>
        <w:rPr>
          <w:rFonts w:hint="eastAsia" w:ascii="Times New Roman" w:hAnsi="Times New Roman" w:cs="Times New Roman"/>
        </w:rPr>
        <w:t>被</w:t>
      </w:r>
      <w:r>
        <w:rPr>
          <w:rFonts w:ascii="Times New Roman" w:hAnsi="Times New Roman" w:cs="Times New Roman"/>
        </w:rPr>
        <w:t>……</w:t>
      </w:r>
      <w:r>
        <w:rPr>
          <w:rFonts w:hint="eastAsia" w:ascii="Times New Roman" w:hAnsi="Times New Roman" w:cs="Times New Roman"/>
        </w:rPr>
        <w:t>所感动；印象深刻</w:t>
      </w:r>
    </w:p>
    <w:p>
      <w:pPr>
        <w:numPr>
          <w:ilvl w:val="0"/>
          <w:numId w:val="1"/>
        </w:numPr>
        <w:rPr>
          <w:rFonts w:ascii="Times New Roman" w:hAnsi="Times New Roman" w:cs="Times New Roman"/>
        </w:rPr>
      </w:pPr>
      <w:r>
        <w:rPr>
          <w:rFonts w:ascii="Times New Roman" w:hAnsi="Times New Roman" w:cs="Times New Roman"/>
        </w:rPr>
        <w:t xml:space="preserve">hide one’s identity </w:t>
      </w:r>
      <w:r>
        <w:rPr>
          <w:rFonts w:hint="eastAsia" w:ascii="Times New Roman" w:hAnsi="Times New Roman" w:cs="Times New Roman"/>
        </w:rPr>
        <w:t xml:space="preserve">隐藏身份 </w:t>
      </w:r>
      <w:r>
        <w:rPr>
          <w:rFonts w:ascii="Times New Roman" w:hAnsi="Times New Roman" w:cs="Times New Roman"/>
          <w:b/>
          <w:bCs/>
        </w:rPr>
        <w:t xml:space="preserve">identify  </w:t>
      </w:r>
      <w:r>
        <w:rPr>
          <w:rFonts w:hint="eastAsia" w:ascii="Times New Roman" w:hAnsi="Times New Roman" w:cs="Times New Roman"/>
          <w:b/>
          <w:bCs/>
        </w:rPr>
        <w:t>认出，识</w:t>
      </w:r>
      <w:bookmarkStart w:id="0" w:name="_GoBack"/>
      <w:bookmarkEnd w:id="0"/>
      <w:r>
        <w:rPr>
          <w:rFonts w:hint="eastAsia" w:ascii="Times New Roman" w:hAnsi="Times New Roman" w:cs="Times New Roman"/>
          <w:b/>
          <w:bCs/>
        </w:rPr>
        <w:t>别；查明</w:t>
      </w:r>
    </w:p>
    <w:p>
      <w:pPr>
        <w:numPr>
          <w:ilvl w:val="0"/>
          <w:numId w:val="1"/>
        </w:numPr>
        <w:rPr>
          <w:rFonts w:ascii="Times New Roman" w:hAnsi="Times New Roman" w:cs="Times New Roman"/>
        </w:rPr>
      </w:pPr>
      <w:r>
        <w:rPr>
          <w:rFonts w:ascii="Times New Roman" w:hAnsi="Times New Roman" w:cs="Times New Roman"/>
        </w:rPr>
        <w:t>care for</w:t>
      </w:r>
      <w:r>
        <w:rPr>
          <w:rFonts w:hint="eastAsia" w:ascii="Times New Roman" w:hAnsi="Times New Roman" w:cs="Times New Roman"/>
        </w:rPr>
        <w:t>照顾，照料；喜欢，享受</w:t>
      </w:r>
    </w:p>
    <w:p>
      <w:pPr>
        <w:ind w:left="720"/>
        <w:rPr>
          <w:rFonts w:ascii="Times New Roman" w:hAnsi="Times New Roman" w:cs="Times New Roman"/>
        </w:rPr>
        <w:sectPr>
          <w:type w:val="continuous"/>
          <w:pgSz w:w="11906" w:h="16838"/>
          <w:pgMar w:top="720" w:right="720" w:bottom="720" w:left="720" w:header="851" w:footer="992" w:gutter="0"/>
          <w:cols w:space="425" w:num="2"/>
          <w:docGrid w:type="lines" w:linePitch="312" w:charSpace="0"/>
        </w:sectPr>
      </w:pPr>
    </w:p>
    <w:p>
      <w:pPr>
        <w:ind w:left="720"/>
        <w:rPr>
          <w:rFonts w:ascii="Times New Roman" w:hAnsi="Times New Roman" w:cs="Times New Roman"/>
        </w:rPr>
      </w:pPr>
    </w:p>
    <w:p>
      <w:pPr>
        <w:pStyle w:val="4"/>
        <w:spacing w:before="0" w:beforeAutospacing="0" w:after="0" w:afterAutospacing="0"/>
        <w:jc w:val="both"/>
        <w:rPr>
          <w:rFonts w:ascii="Times New Roman" w:hAnsi="Times New Roman" w:cs="Times New Roman"/>
          <w:b/>
          <w:bCs/>
          <w:sz w:val="21"/>
          <w:szCs w:val="21"/>
        </w:rPr>
      </w:pPr>
      <w:r>
        <w:rPr>
          <w:rFonts w:hint="eastAsia" w:ascii="等线" w:hAnsi="等线" w:eastAsia="等线" w:cs="Times New Roman"/>
          <w:b/>
          <w:bCs/>
          <w:color w:val="000000"/>
          <w:kern w:val="24"/>
          <w:sz w:val="21"/>
          <w:szCs w:val="21"/>
        </w:rPr>
        <w:t>Ⅲ</w:t>
      </w:r>
      <w:r>
        <w:rPr>
          <w:rFonts w:ascii="Times New Roman" w:hAnsi="Times New Roman" w:eastAsia="等线" w:cs="Times New Roman"/>
          <w:b/>
          <w:bCs/>
          <w:color w:val="000000"/>
          <w:kern w:val="24"/>
          <w:sz w:val="21"/>
          <w:szCs w:val="21"/>
        </w:rPr>
        <w:t>Read the whole passage and consolidate the relevant words with the cut of Mulan’s story.</w:t>
      </w:r>
    </w:p>
    <w:p>
      <w:pPr>
        <w:pStyle w:val="4"/>
        <w:spacing w:before="0" w:beforeAutospacing="0" w:after="0" w:afterAutospacing="0"/>
        <w:jc w:val="both"/>
        <w:rPr>
          <w:rFonts w:ascii="Times New Roman" w:hAnsi="Times New Roman" w:cs="Times New Roman"/>
          <w:b/>
          <w:bCs/>
          <w:sz w:val="21"/>
          <w:szCs w:val="21"/>
        </w:rPr>
      </w:pPr>
      <w:r>
        <w:rPr>
          <w:rFonts w:hint="eastAsia" w:ascii="等线" w:hAnsi="等线" w:eastAsia="等线" w:cs="Times New Roman"/>
          <w:b/>
          <w:bCs/>
          <w:color w:val="000000"/>
          <w:kern w:val="24"/>
          <w:sz w:val="21"/>
          <w:szCs w:val="21"/>
        </w:rPr>
        <w:t>Ⅳ</w:t>
      </w:r>
      <w:r>
        <w:rPr>
          <w:rFonts w:ascii="Times New Roman" w:hAnsi="Times New Roman" w:eastAsia="等线" w:cs="Times New Roman"/>
          <w:b/>
          <w:bCs/>
          <w:color w:val="000000"/>
          <w:kern w:val="24"/>
          <w:sz w:val="21"/>
          <w:szCs w:val="21"/>
        </w:rPr>
        <w:t>Have a try---</w:t>
      </w:r>
      <w:r>
        <w:rPr>
          <w:rFonts w:ascii="Times New Roman" w:hAnsi="Times New Roman" w:eastAsia="等线" w:cs="Times New Roman"/>
          <w:color w:val="000000"/>
          <w:kern w:val="24"/>
          <w:sz w:val="21"/>
          <w:szCs w:val="21"/>
        </w:rPr>
        <w:t>translate the sentence</w:t>
      </w:r>
    </w:p>
    <w:p>
      <w:pPr>
        <w:jc w:val="center"/>
        <w:rPr>
          <w:rFonts w:ascii="Times New Roman" w:hAnsi="Times New Roman" w:cs="Times New Roman"/>
          <w:b/>
          <w:bCs/>
        </w:rPr>
      </w:pPr>
    </w:p>
    <w:p>
      <w:pPr>
        <w:jc w:val="center"/>
        <w:rPr>
          <w:rFonts w:ascii="Times New Roman" w:hAnsi="Times New Roman" w:cs="Times New Roman"/>
          <w:b/>
          <w:bCs/>
        </w:rPr>
      </w:pPr>
      <w:r>
        <w:rPr>
          <w:rFonts w:ascii="Times New Roman" w:hAnsi="Times New Roman" w:cs="Times New Roman"/>
          <w:b/>
          <w:bCs/>
          <w:sz w:val="24"/>
          <w:szCs w:val="24"/>
        </w:rPr>
        <w:t>The flower that blooms in adversity is the most rare and beautiful of all.</w:t>
      </w:r>
      <w:r>
        <w:rPr>
          <w:rFonts w:ascii="Times New Roman" w:hAnsi="Times New Roman" w:cs="Times New Roman"/>
          <w:b/>
          <w:bCs/>
        </w:rPr>
        <w:t>_</w:t>
      </w:r>
    </w:p>
    <w:p>
      <w:pPr>
        <w:jc w:val="center"/>
        <w:rPr>
          <w:rFonts w:ascii="Times New Roman" w:hAnsi="Times New Roman" w:cs="Times New Roman"/>
          <w:b/>
          <w:bCs/>
        </w:rPr>
      </w:pPr>
      <w:r>
        <w:rPr>
          <w:rFonts w:ascii="Times New Roman" w:hAnsi="Times New Roman" w:cs="Times New Roman"/>
          <w:b/>
          <w:bCs/>
        </w:rPr>
        <w:t>______________________________________________________________</w:t>
      </w:r>
    </w:p>
    <w:p>
      <w:pPr>
        <w:jc w:val="center"/>
        <w:rPr>
          <w:rFonts w:ascii="Times New Roman" w:hAnsi="Times New Roman" w:cs="Times New Roman"/>
          <w:b/>
          <w:bCs/>
        </w:rPr>
      </w:pPr>
    </w:p>
    <w:p>
      <w:pPr>
        <w:jc w:val="center"/>
        <w:rPr>
          <w:rFonts w:ascii="Times New Roman" w:hAnsi="Times New Roman" w:cs="Times New Roman"/>
          <w:b/>
          <w:bCs/>
        </w:rPr>
      </w:pPr>
    </w:p>
    <w:p>
      <w:pPr>
        <w:jc w:val="center"/>
        <w:rPr>
          <w:rFonts w:hint="eastAsia" w:ascii="Times New Roman" w:hAnsi="Times New Roman" w:cs="Times New Roman"/>
          <w:b/>
          <w:bCs/>
        </w:rPr>
      </w:pPr>
    </w:p>
    <w:p>
      <w:pPr>
        <w:jc w:val="center"/>
        <w:rPr>
          <w:rFonts w:ascii="Times New Roman" w:hAnsi="Times New Roman" w:cs="Times New Roman"/>
          <w:b/>
          <w:bCs/>
        </w:rPr>
      </w:pPr>
      <w:r>
        <w:rPr>
          <w:rFonts w:ascii="Times New Roman" w:hAnsi="Times New Roman" w:cs="Times New Roman"/>
          <w:b/>
          <w:bCs/>
        </w:rPr>
        <w:drawing>
          <wp:inline distT="0" distB="0" distL="0" distR="0">
            <wp:extent cx="5126990" cy="1548765"/>
            <wp:effectExtent l="0" t="0" r="0" b="0"/>
            <wp:docPr id="10570737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073740"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126990" cy="1548765"/>
                    </a:xfrm>
                    <a:prstGeom prst="rect">
                      <a:avLst/>
                    </a:prstGeom>
                    <a:noFill/>
                  </pic:spPr>
                </pic:pic>
              </a:graphicData>
            </a:graphic>
          </wp:inline>
        </w:drawing>
      </w:r>
    </w:p>
    <w:sectPr>
      <w:type w:val="continuous"/>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A1B30"/>
    <w:multiLevelType w:val="multilevel"/>
    <w:tmpl w:val="43AA1B30"/>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080"/>
    <w:rsid w:val="000806F5"/>
    <w:rsid w:val="00263F2A"/>
    <w:rsid w:val="003E3D2D"/>
    <w:rsid w:val="00876909"/>
    <w:rsid w:val="00B34CAF"/>
    <w:rsid w:val="00B9173C"/>
    <w:rsid w:val="00BE5D55"/>
    <w:rsid w:val="00BE7FF2"/>
    <w:rsid w:val="00E10080"/>
    <w:rsid w:val="00EC185E"/>
    <w:rsid w:val="00F01E35"/>
    <w:rsid w:val="00F8116F"/>
    <w:rsid w:val="4A6D4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300</Words>
  <Characters>1710</Characters>
  <Lines>14</Lines>
  <Paragraphs>4</Paragraphs>
  <TotalTime>0</TotalTime>
  <ScaleCrop>false</ScaleCrop>
  <LinksUpToDate>false</LinksUpToDate>
  <CharactersWithSpaces>2006</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2023-11-30T08:31:00Z</dcterms:created>
  <dc:creator>fang fay</dc:creator>
  <cp:lastModifiedBy>Administrator</cp:lastModifiedBy>
  <dcterms:modified xsi:type="dcterms:W3CDTF">2023-12-21T02:48:14Z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