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January 1st-15th, 2024</w:t>
      </w:r>
      <w:r>
        <w:rPr>
          <w:rFonts w:hint="default" w:ascii="Calibri" w:hAnsi="Calibri" w:cs="Calibri"/>
        </w:rPr>
        <w:t>)</w:t>
      </w:r>
    </w:p>
    <w:p>
      <w:pPr>
        <w:jc w:val="center"/>
        <w:rPr>
          <w:rFonts w:hint="default" w:ascii="Calibri" w:hAnsi="Calibri" w:cs="Calibri"/>
        </w:rPr>
      </w:pPr>
    </w:p>
    <w:p>
      <w:pPr>
        <w:numPr>
          <w:ilvl w:val="0"/>
          <w:numId w:val="0"/>
        </w:numPr>
        <w:jc w:val="left"/>
        <w:rPr>
          <w:rFonts w:hint="default" w:ascii="Calibri" w:hAnsi="Calibri" w:eastAsia="宋体" w:cs="Calibri"/>
          <w:b/>
          <w:bCs/>
          <w:i/>
          <w:iCs/>
          <w:lang w:val="en-US" w:eastAsia="zh-CN"/>
        </w:rPr>
      </w:pPr>
      <w:r>
        <w:rPr>
          <w:rFonts w:hint="eastAsia" w:eastAsia="宋体" w:cs="Calibri"/>
          <w:b/>
          <w:bCs/>
          <w:i/>
          <w:iCs/>
          <w:lang w:val="en-US" w:eastAsia="zh-CN"/>
        </w:rPr>
        <w:t>1.</w:t>
      </w:r>
      <w:r>
        <w:rPr>
          <w:rFonts w:hint="default" w:ascii="Calibri" w:hAnsi="Calibri" w:eastAsia="宋体" w:cs="Calibri"/>
          <w:b/>
          <w:bCs/>
          <w:i/>
          <w:iCs/>
          <w:lang w:val="en-US" w:eastAsia="zh-CN"/>
        </w:rPr>
        <w:t>The Times  (4th January 2024 P4 )</w:t>
      </w:r>
    </w:p>
    <w:p>
      <w:pPr>
        <w:numPr>
          <w:ilvl w:val="0"/>
          <w:numId w:val="1"/>
        </w:numPr>
        <w:jc w:val="left"/>
        <w:rPr>
          <w:rFonts w:hint="default" w:ascii="Calibri" w:hAnsi="Calibri" w:eastAsia="宋体" w:cs="Calibri"/>
          <w:lang w:val="en-US" w:eastAsia="zh-CN"/>
        </w:rPr>
      </w:pPr>
      <w:r>
        <w:rPr>
          <w:rFonts w:hint="default" w:ascii="Calibri" w:hAnsi="Calibri" w:eastAsia="宋体" w:cs="Calibri"/>
          <w:lang w:val="en-US" w:eastAsia="zh-CN"/>
        </w:rPr>
        <w:t>Text Completion</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Survival rates in the UK for several common cancers are among the worst in ___________ (comparabe) wealthy countries.</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Researchers analysed six types of cancer with ___ average five-year survival rate in Britain of just 16 per cent —lung, liver, brain, oesophageal, pancreatic and stomach. More than 90,000 people ________________ (diagnose) with these conditions in the UK each year, and they account for more than 67,000 deaths annually — about 40 per cent of UK cancer rates among worst of wealthy countries all cancer deaths. ___ 33 countries with roughly comparable wealth and income levels, the UK _____ (rank) as low as 28th for five-year survival for both stomach and lung cancer, according to the Less Survivable Cancers Taskforce.</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countries with the highest five-year survival rates for the six cancers included South Korea, Belgium, the US and Australia. The report found that ___ survival rates in the UK equalled ______ of these countries, more than 8,000 lives would be saved annually.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poor performance is likely ________ (reflect) delayed diagnoses and slow access to treatment, the task force said.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Many patients with a _____________ (survivable) cancer will be diagnosed only after an emergency admission to hospital or an urgent GP referral after ___________ (symptom) have become severe. For instance, seven out of ten patients in the UK receive no treatment at all for pancreatic cancer and of the 10,000 people diagnosed annually, just 10 per cent receive surgery, the only potential cure.</w:t>
      </w:r>
    </w:p>
    <w:p>
      <w:pPr>
        <w:numPr>
          <w:ilvl w:val="0"/>
          <w:numId w:val="1"/>
        </w:numPr>
        <w:ind w:left="0" w:leftChars="0" w:firstLine="0" w:firstLineChars="0"/>
        <w:rPr>
          <w:rFonts w:hint="default" w:ascii="Calibri" w:hAnsi="Calibri" w:eastAsia="宋体" w:cs="Calibri"/>
          <w:lang w:val="en-US"/>
        </w:rPr>
      </w:pP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她未获自己选择的大学录取。</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12月23日，他们被送往一所转诊医疗。</w:t>
      </w:r>
    </w:p>
    <w:p>
      <w:pPr>
        <w:numPr>
          <w:ilvl w:val="0"/>
          <w:numId w:val="0"/>
        </w:numPr>
        <w:jc w:val="left"/>
        <w:rPr>
          <w:rFonts w:hint="eastAsia" w:eastAsia="宋体" w:cs="Calibri"/>
          <w:b/>
          <w:bCs/>
          <w:i/>
          <w:iCs/>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i/>
          <w:iCs/>
          <w:lang w:val="en-US" w:eastAsia="zh-CN"/>
        </w:rPr>
      </w:pPr>
    </w:p>
    <w:p>
      <w:pPr>
        <w:numPr>
          <w:ilvl w:val="0"/>
          <w:numId w:val="0"/>
        </w:numPr>
        <w:jc w:val="left"/>
        <w:rPr>
          <w:rFonts w:hint="default" w:ascii="Calibri" w:hAnsi="Calibri" w:eastAsia="宋体" w:cs="Calibri"/>
          <w:b/>
          <w:bCs/>
          <w:i/>
          <w:iCs/>
          <w:lang w:val="en-US" w:eastAsia="zh-CN"/>
        </w:rPr>
      </w:pPr>
      <w:r>
        <w:rPr>
          <w:rFonts w:hint="eastAsia" w:eastAsia="宋体" w:cs="Calibri"/>
          <w:b/>
          <w:bCs/>
          <w:i/>
          <w:iCs/>
          <w:lang w:val="en-US" w:eastAsia="zh-CN"/>
        </w:rPr>
        <w:t>2.</w:t>
      </w:r>
      <w:r>
        <w:rPr>
          <w:rFonts w:hint="default" w:ascii="Calibri" w:hAnsi="Calibri" w:eastAsia="宋体" w:cs="Calibri"/>
          <w:b/>
          <w:bCs/>
          <w:i/>
          <w:iCs/>
          <w:lang w:val="en-US" w:eastAsia="zh-CN"/>
        </w:rPr>
        <w:t>The Wall Street Journal  (4th January 2024 A8 )</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Nikita Zimov walked through the _______ (stick) brown muck of Siberia, just above the Arctic Circle. Zimov is tracking the effects of the melting and working on a plan to ___________ （potential）mitigate it.</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As permafrost ______ (melt), microbes feed on the carbon trapped in the ice, ___________ (release) carbon dioxide and methane, a more potent greenhouse gas, into the atmosphere. The gas is apparent even in small streams. When Zimov pierced the ground with ____  long fishing rod, bubbles of gas floated to the surface.</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employees at the park monitor the methane _________ (emission). The ground is releasing more greenhouses gases each year than some large countries emit annually.</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Zimov collects data on the depth of the permafrost to measure how much is disappearing in villages ______  the Arctic Circle.He hopes that in the next 25 years, the park will be free of human interference. “The goal of our work is ________ (create) a self-sustaining system,” he said. But the daunting aspects of the mission are not lost on him.</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main criticism of our project is _____ it’s too much of a task, and there is just not enough time,” he said. “Maybe yes, it is too hard of task. But that doesn’t mean we shouldn’t be trying.”</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People dress in fur from head to toe so that they can live in the freezing temperatures. It’s a matter of _________ (survive), but it’s also a way of life that is now in danger.</w:t>
      </w:r>
    </w:p>
    <w:p>
      <w:pPr>
        <w:numPr>
          <w:ilvl w:val="0"/>
          <w:numId w:val="0"/>
        </w:numPr>
        <w:ind w:leftChars="0"/>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植树造林减轻了土壤侵蚀。</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他用刀子在皮腰带上又扎了一个洞。</w:t>
      </w:r>
    </w:p>
    <w:p>
      <w:pPr>
        <w:numPr>
          <w:ilvl w:val="0"/>
          <w:numId w:val="0"/>
        </w:numPr>
        <w:jc w:val="left"/>
        <w:rPr>
          <w:rFonts w:hint="eastAsia" w:eastAsia="宋体" w:cs="Calibri"/>
          <w:b/>
          <w:bCs/>
          <w:i/>
          <w:iCs/>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i/>
          <w:i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i/>
          <w:iCs/>
          <w:lang w:val="en-US" w:eastAsia="zh-CN"/>
        </w:rPr>
        <w:t>3.</w:t>
      </w:r>
      <w:r>
        <w:rPr>
          <w:rFonts w:hint="default" w:ascii="Calibri" w:hAnsi="Calibri" w:eastAsia="宋体" w:cs="Calibri"/>
          <w:b/>
          <w:bCs/>
          <w:i/>
          <w:iCs/>
          <w:lang w:val="en-US" w:eastAsia="zh-CN"/>
        </w:rPr>
        <w:t xml:space="preserve">Choice </w:t>
      </w:r>
      <w:r>
        <w:rPr>
          <w:rFonts w:hint="default" w:ascii="Calibri" w:hAnsi="Calibri" w:eastAsia="宋体" w:cs="Calibri"/>
          <w:b/>
          <w:bCs/>
          <w:lang w:val="en-US" w:eastAsia="zh-CN"/>
        </w:rPr>
        <w:t>( December 2023–January 2024 Page 6)</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 xml:space="preserve">1) </w:t>
      </w:r>
      <w:r>
        <w:rPr>
          <w:rFonts w:hint="default" w:ascii="Calibri" w:hAnsi="Calibri" w:eastAsia="宋体" w:cs="Calibri"/>
          <w:lang w:val="en-US" w:eastAsia="zh-CN"/>
        </w:rPr>
        <w:t>Text Completion</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In 2019, the ACMA issued a formal warning to Ticketek ________ (cease) and desist breaching the Spam Act. But it seems the market-dominating ticketing business didn’t take the warning to heart. In October this year, Ticketek paid __ $515,040 fine to the ACMA after the regulator found it ________ (send) around 41,000 marketing texts and emails without the consent of recipients, and around 57,000 texts and emails to people ________ had previously unsubscribed.</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Ticketek claimed that some of the emails were exempt from the Spam Act ________ they contained event information for ticket holders, but the ACMA’s ___________ (investigate) found they also contained advertising and ___________ (promotion) material for upcoming events, ________ (mean) the Spam Act applied.</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“Australians are fed up with these types of intrusions ___ their privacy and Ticketek has no excuses given it was on notice after our previous action,” says the ACMA Chair Nerida O’Loughlin. “It is also _________ (incredible) frustrating for people to take the time to unsubscribe only for those requests to not be actioned. Businesses must have working systems in place to comply with consumer choice and consent.”</w:t>
      </w:r>
    </w:p>
    <w:p>
      <w:pPr>
        <w:numPr>
          <w:ilvl w:val="0"/>
          <w:numId w:val="2"/>
        </w:numPr>
        <w:ind w:leftChars="0"/>
        <w:rPr>
          <w:rFonts w:hint="default" w:eastAsia="宋体" w:cs="Calibri"/>
          <w:lang w:val="en-US" w:eastAsia="zh-CN"/>
        </w:rPr>
      </w:pPr>
      <w:r>
        <w:rPr>
          <w:rFonts w:hint="default" w:eastAsia="宋体" w:cs="Calibri"/>
          <w:lang w:val="en-US" w:eastAsia="zh-CN"/>
        </w:rPr>
        <w:t>Reading Comprehension</w:t>
      </w:r>
    </w:p>
    <w:p>
      <w:pPr>
        <w:numPr>
          <w:ilvl w:val="0"/>
          <w:numId w:val="0"/>
        </w:numPr>
        <w:ind w:leftChars="0"/>
        <w:rPr>
          <w:rFonts w:hint="default" w:eastAsia="宋体" w:cs="Calibri"/>
          <w:lang w:val="en-US" w:eastAsia="zh-CN"/>
        </w:rPr>
      </w:pPr>
      <w:r>
        <w:rPr>
          <w:rFonts w:hint="default" w:eastAsia="宋体" w:cs="Calibri"/>
          <w:lang w:val="en-US" w:eastAsia="zh-CN"/>
        </w:rPr>
        <w:t xml:space="preserve">Which of the following can replace the underlined word “breaching” in Paragraph 1? </w:t>
      </w:r>
    </w:p>
    <w:p>
      <w:pPr>
        <w:numPr>
          <w:ilvl w:val="0"/>
          <w:numId w:val="0"/>
        </w:numPr>
        <w:ind w:leftChars="0"/>
        <w:rPr>
          <w:rFonts w:hint="default" w:eastAsia="宋体" w:cs="Calibri"/>
          <w:lang w:val="en-US" w:eastAsia="zh-CN"/>
        </w:rPr>
      </w:pPr>
      <w:r>
        <w:rPr>
          <w:rFonts w:hint="default" w:eastAsia="宋体" w:cs="Calibri"/>
          <w:lang w:val="en-US" w:eastAsia="zh-CN"/>
        </w:rPr>
        <w:t xml:space="preserve">A. breaking      </w:t>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ab/>
      </w:r>
      <w:r>
        <w:rPr>
          <w:rFonts w:hint="eastAsia" w:eastAsia="宋体" w:cs="Calibri"/>
          <w:lang w:val="en-US" w:eastAsia="zh-CN"/>
        </w:rPr>
        <w:tab/>
      </w:r>
      <w:r>
        <w:rPr>
          <w:rFonts w:hint="default" w:eastAsia="宋体" w:cs="Calibri"/>
          <w:lang w:val="en-US" w:eastAsia="zh-CN"/>
        </w:rPr>
        <w:t>B.obeying</w:t>
      </w:r>
    </w:p>
    <w:p>
      <w:pPr>
        <w:numPr>
          <w:ilvl w:val="0"/>
          <w:numId w:val="0"/>
        </w:numPr>
        <w:ind w:leftChars="0"/>
        <w:rPr>
          <w:rFonts w:hint="default" w:eastAsia="宋体" w:cs="Calibri"/>
          <w:lang w:val="en-US" w:eastAsia="zh-CN"/>
        </w:rPr>
      </w:pPr>
      <w:r>
        <w:rPr>
          <w:rFonts w:hint="default" w:eastAsia="宋体" w:cs="Calibri"/>
          <w:lang w:val="en-US" w:eastAsia="zh-CN"/>
        </w:rPr>
        <w:t xml:space="preserve">C. establishing    </w:t>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D.abolishing</w:t>
      </w:r>
    </w:p>
    <w:p>
      <w:pPr>
        <w:numPr>
          <w:ilvl w:val="0"/>
          <w:numId w:val="0"/>
        </w:numPr>
        <w:rPr>
          <w:rFonts w:hint="default" w:ascii="Calibri" w:hAnsi="Calibri" w:eastAsia="宋体" w:cs="Calibri"/>
          <w:lang w:val="en-US"/>
        </w:rPr>
      </w:pPr>
      <w:r>
        <w:rPr>
          <w:rFonts w:hint="eastAsia" w:eastAsia="宋体" w:cs="Calibri"/>
          <w:lang w:val="en-US" w:eastAsia="zh-CN"/>
        </w:rPr>
        <w:t>3) 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他因未征得车主的同意自行开走车而受到指控。</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有的学生可免除某些考试。</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bCs/>
          <w:lang w:val="en-US" w:eastAsia="zh-CN"/>
        </w:rPr>
      </w:pPr>
    </w:p>
    <w:p>
      <w:pPr>
        <w:numPr>
          <w:ilvl w:val="0"/>
          <w:numId w:val="3"/>
        </w:numPr>
        <w:jc w:val="left"/>
        <w:rPr>
          <w:rFonts w:hint="default" w:ascii="Calibri" w:hAnsi="Calibri" w:eastAsia="宋体" w:cs="Calibri"/>
          <w:b/>
          <w:bCs/>
          <w:lang w:val="en-US" w:eastAsia="zh-CN"/>
        </w:rPr>
      </w:pPr>
      <w:r>
        <w:rPr>
          <w:rFonts w:hint="default" w:ascii="Calibri" w:hAnsi="Calibri" w:eastAsia="宋体" w:cs="Calibri"/>
          <w:b/>
          <w:bCs/>
          <w:i/>
          <w:iCs/>
          <w:lang w:val="en-US" w:eastAsia="zh-CN"/>
        </w:rPr>
        <w:t>National Geographic</w:t>
      </w:r>
      <w:r>
        <w:rPr>
          <w:rFonts w:hint="default" w:ascii="Calibri" w:hAnsi="Calibri" w:eastAsia="宋体" w:cs="Calibri"/>
          <w:b/>
          <w:bCs/>
          <w:lang w:val="en-US" w:eastAsia="zh-CN"/>
        </w:rPr>
        <w:t xml:space="preserve"> (</w:t>
      </w:r>
      <w:r>
        <w:rPr>
          <w:rFonts w:hint="eastAsia" w:eastAsia="宋体" w:cs="Calibri"/>
          <w:b/>
          <w:bCs/>
          <w:lang w:val="en-US" w:eastAsia="zh-CN"/>
        </w:rPr>
        <w:t>January</w:t>
      </w:r>
      <w:r>
        <w:rPr>
          <w:rFonts w:hint="default" w:ascii="Calibri" w:hAnsi="Calibri" w:eastAsia="宋体" w:cs="Calibri"/>
          <w:b/>
          <w:bCs/>
          <w:lang w:val="en-US" w:eastAsia="zh-CN"/>
        </w:rPr>
        <w:t xml:space="preserve"> 202</w:t>
      </w:r>
      <w:r>
        <w:rPr>
          <w:rFonts w:hint="eastAsia" w:eastAsia="宋体" w:cs="Calibri"/>
          <w:b/>
          <w:bCs/>
          <w:lang w:val="en-US" w:eastAsia="zh-CN"/>
        </w:rPr>
        <w:t>4</w:t>
      </w:r>
      <w:r>
        <w:rPr>
          <w:rFonts w:hint="default" w:ascii="Calibri" w:hAnsi="Calibri" w:eastAsia="宋体" w:cs="Calibri"/>
          <w:b/>
          <w:bCs/>
          <w:lang w:val="en-US" w:eastAsia="zh-CN"/>
        </w:rPr>
        <w:t xml:space="preserve"> BREAKTHROUGHS)</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We all know the characteristic _______ (feature) of a giraffe: long neck, hornlike head protuberances, spotted coat. Well, not always. A giraffe _______ (miss) spots was recently photographed ___ the first time in the wild. The unprecedented sighting, at a private game reserve in Namibia, _______ (occur) just weeks after another animal with similar coloring was born at a Tennessee zoo. No data suggest that a solid-brown coat is appearing more ________ (frequent) than in the past, but it’s a surprising coincidence, says Sara Ferguson, a wildlife veterinarian and __________ (conserve) health coordinator at the Giraffe Conservation Foundation. The last _______ (report) all-brown giraffe sighting was in 1972, at a Tokyo zoo. Genetic mutations are the likely cause, ___ the animals don’t seem to be at a disadvantage, says Derek Lee, __ biologist at Penn State University who co-authored a 2018 study __________ found some aspects of giraffe markings are passed down from mother to calf. Are the all-brown giraffes truly spotless? Technically, Lee says, they’re “one-spot-all-over giraffes.”</w:t>
      </w:r>
    </w:p>
    <w:p>
      <w:pPr>
        <w:numPr>
          <w:ilvl w:val="0"/>
          <w:numId w:val="0"/>
        </w:numPr>
        <w:rPr>
          <w:rFonts w:hint="default" w:eastAsia="宋体" w:cs="Calibri"/>
          <w:lang w:val="en-US" w:eastAsia="zh-CN"/>
        </w:rPr>
      </w:pPr>
      <w:r>
        <w:rPr>
          <w:rFonts w:hint="default" w:eastAsia="宋体" w:cs="Calibri"/>
          <w:lang w:val="en-US" w:eastAsia="zh-CN"/>
        </w:rPr>
        <w:t>2)Reading Comprehension</w:t>
      </w:r>
    </w:p>
    <w:p>
      <w:pPr>
        <w:numPr>
          <w:ilvl w:val="0"/>
          <w:numId w:val="0"/>
        </w:numPr>
        <w:rPr>
          <w:rFonts w:hint="default" w:eastAsia="宋体" w:cs="Calibri"/>
          <w:lang w:val="en-US" w:eastAsia="zh-CN"/>
        </w:rPr>
      </w:pPr>
      <w:r>
        <w:rPr>
          <w:rFonts w:hint="default" w:eastAsia="宋体" w:cs="Calibri"/>
          <w:lang w:val="en-US" w:eastAsia="zh-CN"/>
        </w:rPr>
        <w:t xml:space="preserve">Which of the following statements is correct? </w:t>
      </w:r>
    </w:p>
    <w:p>
      <w:pPr>
        <w:numPr>
          <w:ilvl w:val="0"/>
          <w:numId w:val="0"/>
        </w:numPr>
        <w:rPr>
          <w:rFonts w:hint="default" w:eastAsia="宋体" w:cs="Calibri"/>
          <w:lang w:val="en-US" w:eastAsia="zh-CN"/>
        </w:rPr>
      </w:pPr>
      <w:r>
        <w:rPr>
          <w:rFonts w:hint="default" w:eastAsia="宋体" w:cs="Calibri"/>
          <w:lang w:val="en-US" w:eastAsia="zh-CN"/>
        </w:rPr>
        <w:t xml:space="preserve">A. Giraffes missing spots are rare both in the wild and at zoos.   </w:t>
      </w:r>
      <w:r>
        <w:rPr>
          <w:rFonts w:hint="default" w:eastAsia="宋体" w:cs="Calibri"/>
          <w:lang w:val="en-US" w:eastAsia="zh-CN"/>
        </w:rPr>
        <w:tab/>
      </w:r>
    </w:p>
    <w:p>
      <w:pPr>
        <w:numPr>
          <w:ilvl w:val="0"/>
          <w:numId w:val="0"/>
        </w:numPr>
        <w:rPr>
          <w:rFonts w:hint="default" w:eastAsia="宋体" w:cs="Calibri"/>
          <w:lang w:val="en-US" w:eastAsia="zh-CN"/>
        </w:rPr>
      </w:pPr>
      <w:r>
        <w:rPr>
          <w:rFonts w:hint="default" w:eastAsia="宋体" w:cs="Calibri"/>
          <w:lang w:val="en-US" w:eastAsia="zh-CN"/>
        </w:rPr>
        <w:t xml:space="preserve">B. There has been a sharp rise in the number of spotless giraffes.     </w:t>
      </w:r>
      <w:r>
        <w:rPr>
          <w:rFonts w:hint="default" w:eastAsia="宋体" w:cs="Calibri"/>
          <w:lang w:val="en-US" w:eastAsia="zh-CN"/>
        </w:rPr>
        <w:tab/>
      </w:r>
    </w:p>
    <w:p>
      <w:pPr>
        <w:numPr>
          <w:ilvl w:val="0"/>
          <w:numId w:val="0"/>
        </w:numPr>
        <w:rPr>
          <w:rFonts w:hint="default" w:eastAsia="宋体" w:cs="Calibri"/>
          <w:lang w:val="en-US" w:eastAsia="zh-CN"/>
        </w:rPr>
      </w:pPr>
      <w:r>
        <w:rPr>
          <w:rFonts w:hint="default" w:eastAsia="宋体" w:cs="Calibri"/>
          <w:lang w:val="en-US" w:eastAsia="zh-CN"/>
        </w:rPr>
        <w:t>C. The first ever spotless giraffe was discover</w:t>
      </w:r>
      <w:r>
        <w:rPr>
          <w:rFonts w:hint="eastAsia" w:eastAsia="宋体" w:cs="Calibri"/>
          <w:lang w:val="en-US" w:eastAsia="zh-CN"/>
        </w:rPr>
        <w:t>e</w:t>
      </w:r>
      <w:r>
        <w:rPr>
          <w:rFonts w:hint="default" w:eastAsia="宋体" w:cs="Calibri"/>
          <w:lang w:val="en-US" w:eastAsia="zh-CN"/>
        </w:rPr>
        <w:t>d in 1972.</w:t>
      </w:r>
    </w:p>
    <w:p>
      <w:pPr>
        <w:numPr>
          <w:ilvl w:val="0"/>
          <w:numId w:val="0"/>
        </w:numPr>
        <w:rPr>
          <w:rFonts w:hint="default" w:eastAsia="宋体" w:cs="Calibri"/>
          <w:lang w:val="en-US" w:eastAsia="zh-CN"/>
        </w:rPr>
      </w:pPr>
      <w:r>
        <w:rPr>
          <w:rFonts w:hint="default" w:eastAsia="宋体" w:cs="Calibri"/>
          <w:lang w:val="en-US" w:eastAsia="zh-CN"/>
        </w:rPr>
        <w:t>D. The all-brown feature is an unfavorable one for giraffes.</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这种情况在现代还没有出现过。_______________________________________________________________________________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众所周知，辐射会引起突变。</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4"/>
        </w:numPr>
        <w:jc w:val="left"/>
        <w:rPr>
          <w:rFonts w:hint="default" w:ascii="Calibri" w:hAnsi="Calibri" w:cs="Calibri"/>
          <w:b/>
          <w:bCs/>
        </w:rPr>
      </w:pPr>
      <w:r>
        <w:rPr>
          <w:rFonts w:hint="eastAsia" w:cs="Calibri"/>
          <w:b/>
          <w:bCs/>
          <w:lang w:val="en-US" w:eastAsia="zh-CN"/>
        </w:rPr>
        <w:t>BBC News  01/04/2024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The Ukrainian air force says its air defense systems have _______ 35 drones launched in Russia’s latest attacks. The military has now ______ air alerts nationwide warning of missile ______ from Russian bombers. The mayor of the capital Kiev says debris from missiles has fallen on different parts of the city. The ________________ in the capital are still collecting bodies for a Russian aerial attack on Friday.</w:t>
      </w:r>
    </w:p>
    <w:p>
      <w:pPr>
        <w:numPr>
          <w:ilvl w:val="0"/>
          <w:numId w:val="0"/>
        </w:numPr>
        <w:ind w:firstLine="420" w:firstLineChars="0"/>
        <w:rPr>
          <w:rFonts w:hint="default" w:ascii="Calibri" w:hAnsi="Calibri" w:cs="Calibri"/>
        </w:rPr>
      </w:pPr>
      <w:r>
        <w:rPr>
          <w:rFonts w:hint="default" w:ascii="Calibri" w:hAnsi="Calibri" w:cs="Calibri"/>
        </w:rPr>
        <w:t>The government of Panama has said that half a million people risked their lives crossing the Darien Gap last year as they ________________ the US-Mexico border, the number more than _______ from the previous year. The _________ is the only link between South and Central America. Migrants pay thousands of dollars to criminal gangs to guide them through tropical rivers and steep mountains.</w:t>
      </w:r>
    </w:p>
    <w:p>
      <w:pPr>
        <w:numPr>
          <w:ilvl w:val="0"/>
          <w:numId w:val="0"/>
        </w:numPr>
        <w:ind w:firstLine="420" w:firstLineChars="0"/>
        <w:rPr>
          <w:rFonts w:hint="default" w:ascii="Calibri" w:hAnsi="Calibri" w:cs="Calibri"/>
        </w:rPr>
      </w:pPr>
      <w:r>
        <w:rPr>
          <w:rFonts w:hint="default" w:ascii="Calibri" w:hAnsi="Calibri" w:cs="Calibri"/>
        </w:rPr>
        <w:t>The British government says it’s fulfilled a _______ by the prime minister Rishi Sunak to clear a big backlog of outstanding asylum ______. Tens of thousands of migrants have been _____ in the system.</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救援人员正在清理残骸</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我有一大堆积压的工作要做。</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49D701"/>
    <w:multiLevelType w:val="singleLevel"/>
    <w:tmpl w:val="D249D701"/>
    <w:lvl w:ilvl="0" w:tentative="0">
      <w:start w:val="2"/>
      <w:numFmt w:val="decimal"/>
      <w:suff w:val="space"/>
      <w:lvlText w:val="%1)"/>
      <w:lvlJc w:val="left"/>
    </w:lvl>
  </w:abstractNum>
  <w:abstractNum w:abstractNumId="1">
    <w:nsid w:val="DF742EBC"/>
    <w:multiLevelType w:val="singleLevel"/>
    <w:tmpl w:val="DF742EBC"/>
    <w:lvl w:ilvl="0" w:tentative="0">
      <w:start w:val="1"/>
      <w:numFmt w:val="decimal"/>
      <w:lvlText w:val="%1)"/>
      <w:lvlJc w:val="left"/>
      <w:pPr>
        <w:tabs>
          <w:tab w:val="left" w:pos="312"/>
        </w:tabs>
      </w:pPr>
    </w:lvl>
  </w:abstractNum>
  <w:abstractNum w:abstractNumId="2">
    <w:nsid w:val="F670E0FE"/>
    <w:multiLevelType w:val="singleLevel"/>
    <w:tmpl w:val="F670E0FE"/>
    <w:lvl w:ilvl="0" w:tentative="0">
      <w:start w:val="5"/>
      <w:numFmt w:val="decimal"/>
      <w:suff w:val="space"/>
      <w:lvlText w:val="%1."/>
      <w:lvlJc w:val="left"/>
    </w:lvl>
  </w:abstractNum>
  <w:abstractNum w:abstractNumId="3">
    <w:nsid w:val="7EEAEAAE"/>
    <w:multiLevelType w:val="singleLevel"/>
    <w:tmpl w:val="7EEAEAAE"/>
    <w:lvl w:ilvl="0" w:tentative="0">
      <w:start w:val="4"/>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4CD030F"/>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BD609D"/>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4AF769C"/>
    <w:rsid w:val="15237085"/>
    <w:rsid w:val="15347BD0"/>
    <w:rsid w:val="160B4486"/>
    <w:rsid w:val="16183C65"/>
    <w:rsid w:val="172957FD"/>
    <w:rsid w:val="17504580"/>
    <w:rsid w:val="178C6D9B"/>
    <w:rsid w:val="17A12279"/>
    <w:rsid w:val="17CB3F96"/>
    <w:rsid w:val="180140CE"/>
    <w:rsid w:val="18676904"/>
    <w:rsid w:val="19526877"/>
    <w:rsid w:val="19A25A2A"/>
    <w:rsid w:val="19A749B6"/>
    <w:rsid w:val="19AE0204"/>
    <w:rsid w:val="1A607159"/>
    <w:rsid w:val="1A76580D"/>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6E4CBC"/>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57C6996"/>
    <w:rsid w:val="363B6C82"/>
    <w:rsid w:val="36611BE4"/>
    <w:rsid w:val="36CD05C3"/>
    <w:rsid w:val="38157F0F"/>
    <w:rsid w:val="38444BB9"/>
    <w:rsid w:val="38A63BA4"/>
    <w:rsid w:val="38FB4460"/>
    <w:rsid w:val="390A5E23"/>
    <w:rsid w:val="393D2847"/>
    <w:rsid w:val="396115EB"/>
    <w:rsid w:val="39BC5E4C"/>
    <w:rsid w:val="3A59585F"/>
    <w:rsid w:val="3A5D372D"/>
    <w:rsid w:val="3ABE4618"/>
    <w:rsid w:val="3AF61728"/>
    <w:rsid w:val="3B427BB8"/>
    <w:rsid w:val="3BDE24AF"/>
    <w:rsid w:val="3C415AC6"/>
    <w:rsid w:val="3C812B82"/>
    <w:rsid w:val="3CA65833"/>
    <w:rsid w:val="3CF57DCA"/>
    <w:rsid w:val="3D340877"/>
    <w:rsid w:val="3DF5764D"/>
    <w:rsid w:val="3E2F75EE"/>
    <w:rsid w:val="3E343474"/>
    <w:rsid w:val="3E604079"/>
    <w:rsid w:val="3E640628"/>
    <w:rsid w:val="3ECC595C"/>
    <w:rsid w:val="3F047A57"/>
    <w:rsid w:val="3F8202F4"/>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776982"/>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22F4887"/>
    <w:rsid w:val="62516D68"/>
    <w:rsid w:val="629F1525"/>
    <w:rsid w:val="63155A3A"/>
    <w:rsid w:val="637C5D8F"/>
    <w:rsid w:val="63A00C64"/>
    <w:rsid w:val="63FF71F2"/>
    <w:rsid w:val="64F658D5"/>
    <w:rsid w:val="64FD375E"/>
    <w:rsid w:val="655A09F6"/>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41E0D"/>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D2420D"/>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2024-01-29T02:28:26Z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9EDE44ED2AA14A1C85ECF6224D9F68E4_13</vt:lpwstr>
  </property>
  <property fmtid="{D5CDD505-2E9C-101B-9397-08002B2CF9AE}" pid="4" name="commondata">
    <vt:lpwstr>eyJoZGlkIjoiOTcyOGM2ZTRiZmI4MzgxMmE1OWI1MGMyNDA3YTk5ZjUifQ==</vt:lpwstr>
  </property>
</Properties>
</file>