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人教版选择性必一Unit4 Workbook Reading and writing Animal body language教案</w:t>
      </w:r>
    </w:p>
    <w:p>
      <w:pPr>
        <w:spacing w:line="360" w:lineRule="auto"/>
        <w:jc w:val="center"/>
        <w:rPr>
          <w:rFonts w:hint="eastAsia"/>
          <w:b/>
        </w:rPr>
      </w:pP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Teaching aims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Students g</w:t>
      </w:r>
      <w:r>
        <w:t>et to know how dogs, elephants and dolphins use body language from the text.</w:t>
      </w:r>
    </w:p>
    <w:p>
      <w:pPr>
        <w:pStyle w:val="8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D</w:t>
      </w:r>
      <w:r>
        <w:t xml:space="preserve">o micro-writing about describing animals.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 xml:space="preserve">Accumulate more </w:t>
      </w:r>
      <w:r>
        <w:t>descriptions of common animal movements.</w:t>
      </w: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Teaching procedures</w:t>
      </w:r>
    </w:p>
    <w:p>
      <w:pPr>
        <w:spacing w:line="360" w:lineRule="auto"/>
        <w:ind w:left="420" w:leftChars="200"/>
        <w:rPr>
          <w:rFonts w:hint="eastAsia"/>
          <w:b/>
        </w:rPr>
      </w:pPr>
      <w:r>
        <w:rPr>
          <w:rFonts w:hint="eastAsia"/>
          <w:b/>
        </w:rPr>
        <w:t>Step 1. Show three aims clearly before starting the reading.</w:t>
      </w:r>
    </w:p>
    <w:p>
      <w:pPr>
        <w:spacing w:line="360" w:lineRule="auto"/>
        <w:ind w:left="420" w:leftChars="200"/>
        <w:rPr>
          <w:rFonts w:hint="eastAsia"/>
          <w:b/>
        </w:rPr>
      </w:pPr>
      <w:r>
        <w:rPr>
          <w:rFonts w:hint="eastAsia"/>
          <w:b/>
        </w:rPr>
        <w:t>Step 2. Comprehending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  <w:b/>
        </w:rPr>
        <w:t xml:space="preserve">Activity 1 </w:t>
      </w:r>
      <w:r>
        <w:t>Look through the text, skim for gist and identify its style and language features.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t>What does the passage mainly talk about?(Theme&amp; Content)</w:t>
      </w:r>
    </w:p>
    <w:p>
      <w:pPr>
        <w:pStyle w:val="8"/>
        <w:numPr>
          <w:ilvl w:val="0"/>
          <w:numId w:val="2"/>
        </w:numPr>
        <w:spacing w:line="360" w:lineRule="auto"/>
        <w:ind w:firstLineChars="0"/>
      </w:pPr>
      <w:r>
        <w:t xml:space="preserve">How does the author develop it? (Text type &amp; Language features) 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t>Why does the author write this passage?(Purpose )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  <w:b/>
        </w:rPr>
        <w:t>Activity 2</w:t>
      </w:r>
      <w:r>
        <w:rPr>
          <w:rFonts w:ascii="Impact" w:hAnsi="Impact" w:eastAsia="宋体" w:cs="Arial"/>
          <w:color w:val="AA5A7C"/>
          <w:kern w:val="24"/>
          <w:sz w:val="36"/>
          <w:szCs w:val="36"/>
        </w:rPr>
        <w:t xml:space="preserve"> </w:t>
      </w:r>
      <w:r>
        <w:t xml:space="preserve">Fill in the table according to the text. </w:t>
      </w:r>
      <w:bookmarkStart w:id="0" w:name="_GoBack"/>
      <w:bookmarkEnd w:id="0"/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  <w:b/>
        </w:rPr>
        <w:t>Activity 3</w:t>
      </w:r>
      <w:r>
        <w:rPr>
          <w:rFonts w:hint="eastAsia"/>
        </w:rPr>
        <w:t xml:space="preserve"> </w:t>
      </w:r>
      <w:r>
        <w:t>Match the emotions with the body language and animals on page 86.</w:t>
      </w:r>
    </w:p>
    <w:p>
      <w:pPr>
        <w:spacing w:line="360" w:lineRule="auto"/>
        <w:ind w:firstLine="420"/>
        <w:rPr>
          <w:rFonts w:hint="eastAsia"/>
          <w:b/>
        </w:rPr>
      </w:pPr>
      <w:r>
        <w:rPr>
          <w:rFonts w:hint="eastAsia"/>
          <w:b/>
        </w:rPr>
        <w:t>Step 3. Micro-writing</w:t>
      </w:r>
    </w:p>
    <w:p>
      <w:pPr>
        <w:spacing w:line="360" w:lineRule="auto"/>
        <w:ind w:left="420" w:leftChars="200" w:firstLine="420" w:firstLineChars="200"/>
        <w:rPr>
          <w:rFonts w:hint="eastAsia"/>
        </w:rPr>
      </w:pPr>
      <w:r>
        <w:rPr>
          <w:rFonts w:hint="eastAsia"/>
        </w:rPr>
        <w:t>Guide students to describe cat</w:t>
      </w:r>
      <w:r>
        <w:t>’</w:t>
      </w:r>
      <w:r>
        <w:rPr>
          <w:rFonts w:hint="eastAsia"/>
        </w:rPr>
        <w:t xml:space="preserve">s movements by the given expressions, that is, </w:t>
      </w:r>
      <w:r>
        <w:t>cat’s sounds, body movements and their tails.</w:t>
      </w:r>
    </w:p>
    <w:p>
      <w:pPr>
        <w:spacing w:line="360" w:lineRule="auto"/>
        <w:ind w:firstLine="420"/>
        <w:rPr>
          <w:rFonts w:hint="eastAsia"/>
          <w:b/>
        </w:rPr>
      </w:pPr>
      <w:r>
        <w:rPr>
          <w:rFonts w:hint="eastAsia"/>
          <w:b/>
        </w:rPr>
        <w:t>Step 4. Accumulation</w:t>
      </w:r>
    </w:p>
    <w:p>
      <w:pPr>
        <w:spacing w:line="360" w:lineRule="auto"/>
        <w:ind w:left="420" w:leftChars="200" w:firstLine="420" w:firstLineChars="200"/>
        <w:rPr>
          <w:rFonts w:hint="eastAsia"/>
        </w:rPr>
      </w:pPr>
      <w:r>
        <w:rPr>
          <w:rFonts w:hint="eastAsia"/>
        </w:rPr>
        <w:t xml:space="preserve">Show students more </w:t>
      </w:r>
      <w:r>
        <w:t>descriptions of common animal movements</w:t>
      </w:r>
      <w:r>
        <w:rPr>
          <w:rFonts w:hint="eastAsia"/>
        </w:rPr>
        <w:t xml:space="preserve">, such as cats, dogs, wolves, polar bear, lion, tiger, rabbit, horse, </w:t>
      </w:r>
      <w:r>
        <w:t>rooster</w:t>
      </w:r>
      <w:r>
        <w:rPr>
          <w:rFonts w:hint="eastAsia"/>
        </w:rPr>
        <w:t xml:space="preserve">, duck, mouse and </w:t>
      </w:r>
      <w:r>
        <w:t>squirrel</w:t>
      </w:r>
      <w:r>
        <w:rPr>
          <w:rFonts w:hint="eastAsia"/>
        </w:rPr>
        <w:t>.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0FD"/>
    <w:multiLevelType w:val="multilevel"/>
    <w:tmpl w:val="059140FD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629484E"/>
    <w:multiLevelType w:val="multilevel"/>
    <w:tmpl w:val="462948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DC4"/>
    <w:rsid w:val="00023366"/>
    <w:rsid w:val="00A05746"/>
    <w:rsid w:val="00E66DC4"/>
    <w:rsid w:val="00ED2449"/>
    <w:rsid w:val="0541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2024-01-29T08:01:00Z</dcterms:created>
  <dc:creator>HPPC</dc:creator>
  <cp:lastModifiedBy>Administrator</cp:lastModifiedBy>
  <dcterms:modified xsi:type="dcterms:W3CDTF">2024-02-04T05:04:36Z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