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r>
        <w:rPr>
          <w:rFonts w:ascii="Times New Roman" w:hAnsi="Times New Roman" w:cs="Times New Roman"/>
          <w:b/>
          <w:bCs/>
          <w:sz w:val="24"/>
          <w:szCs w:val="24"/>
        </w:rPr>
        <w:t>Traditional Chinese Holidays</w:t>
      </w:r>
    </w:p>
    <w:p>
      <w:pPr>
        <w:pStyle w:val="4"/>
        <w:spacing w:before="0" w:beforeAutospacing="0" w:after="0" w:afterAutospacing="0"/>
        <w:jc w:val="center"/>
        <w:rPr>
          <w:rFonts w:ascii="Times New Roman" w:hAnsi="Times New Roman" w:cs="Times New Roman" w:eastAsiaTheme="minorEastAsia"/>
          <w:b/>
          <w:bCs/>
          <w:kern w:val="2"/>
          <w14:ligatures w14:val="standardContextual"/>
        </w:rPr>
      </w:pPr>
      <w:r>
        <w:rPr>
          <w:rFonts w:ascii="Times New Roman" w:hAnsi="Times New Roman" w:cs="Times New Roman" w:eastAsiaTheme="minorEastAsia"/>
          <w:b/>
          <w:bCs/>
          <w:kern w:val="2"/>
          <w14:ligatures w14:val="standardContextual"/>
        </w:rPr>
        <w:t>Chinese New Year</w:t>
      </w:r>
    </w:p>
    <w:p>
      <w:pPr>
        <w:pStyle w:val="4"/>
        <w:spacing w:before="0" w:beforeAutospacing="0" w:after="0" w:afterAutospacing="0"/>
        <w:jc w:val="both"/>
        <w:rPr>
          <w:rFonts w:ascii="Times New Roman" w:hAnsi="Times New Roman" w:cs="Times New Roman"/>
          <w:b/>
          <w:bCs/>
          <w:sz w:val="21"/>
          <w:szCs w:val="21"/>
        </w:rPr>
      </w:pPr>
      <w:r>
        <w:rPr>
          <w:rFonts w:ascii="Times New Roman" w:hAnsi="Times New Roman" w:eastAsia="等线" w:cs="Times New Roman"/>
          <w:b/>
          <w:bCs/>
          <w:color w:val="000000"/>
          <w:kern w:val="24"/>
          <w:sz w:val="21"/>
          <w:szCs w:val="21"/>
        </w:rPr>
        <w:t>Ⅰ Watch the video and fill the blanks</w:t>
      </w:r>
    </w:p>
    <w:p>
      <w:pPr>
        <w:pStyle w:val="4"/>
        <w:spacing w:before="0" w:beforeAutospacing="0" w:after="0" w:afterAutospacing="0"/>
        <w:ind w:firstLine="210" w:firstLineChars="100"/>
        <w:jc w:val="both"/>
        <w:rPr>
          <w:rFonts w:ascii="Times New Roman" w:hAnsi="Times New Roman" w:eastAsia="等线" w:cs="Times New Roman"/>
          <w:color w:val="000000"/>
          <w:kern w:val="24"/>
          <w:sz w:val="21"/>
          <w:szCs w:val="21"/>
        </w:rPr>
      </w:pPr>
      <w:r>
        <w:rPr>
          <w:rFonts w:ascii="Times New Roman" w:hAnsi="Times New Roman" w:eastAsia="等线" w:cs="Times New Roman"/>
          <w:color w:val="000000"/>
          <w:kern w:val="24"/>
          <w:sz w:val="21"/>
          <w:szCs w:val="21"/>
        </w:rPr>
        <w:t xml:space="preserve">The first day of the first lunar month is Spring Festival, the beginning of a New Year of China. Spring Festival is China’s </w:t>
      </w:r>
      <w:r>
        <w:rPr>
          <w:rFonts w:ascii="Times New Roman" w:hAnsi="Times New Roman" w:eastAsia="等线" w:cs="Times New Roman"/>
          <w:color w:val="FF0000"/>
          <w:kern w:val="24"/>
          <w:sz w:val="21"/>
          <w:szCs w:val="21"/>
          <w:u w:val="single"/>
        </w:rPr>
        <w:t>1. biggest</w:t>
      </w:r>
      <w:r>
        <w:rPr>
          <w:rFonts w:ascii="Times New Roman" w:hAnsi="Times New Roman" w:eastAsia="等线" w:cs="Times New Roman"/>
          <w:color w:val="000000"/>
          <w:kern w:val="24"/>
          <w:sz w:val="21"/>
          <w:szCs w:val="21"/>
        </w:rPr>
        <w:t xml:space="preserve"> </w:t>
      </w:r>
      <w:r>
        <w:rPr>
          <w:rFonts w:ascii="Times New Roman" w:hAnsi="Times New Roman" w:eastAsia="等线" w:cs="Times New Roman"/>
          <w:b/>
          <w:bCs/>
          <w:color w:val="000000"/>
          <w:kern w:val="24"/>
          <w:sz w:val="21"/>
          <w:szCs w:val="21"/>
        </w:rPr>
        <w:t xml:space="preserve">extravaganza </w:t>
      </w:r>
      <w:r>
        <w:rPr>
          <w:rFonts w:ascii="Times New Roman" w:hAnsi="Times New Roman" w:eastAsia="等线" w:cs="Times New Roman"/>
          <w:color w:val="000000"/>
          <w:kern w:val="24"/>
          <w:sz w:val="21"/>
          <w:szCs w:val="21"/>
        </w:rPr>
        <w:t xml:space="preserve">and a day for family reunion. Being around family members at </w:t>
      </w:r>
      <w:r>
        <w:rPr>
          <w:rFonts w:ascii="Times New Roman" w:hAnsi="Times New Roman" w:eastAsia="等线" w:cs="Times New Roman"/>
          <w:color w:val="FF0000"/>
          <w:kern w:val="24"/>
          <w:sz w:val="21"/>
          <w:szCs w:val="21"/>
          <w:u w:val="single"/>
        </w:rPr>
        <w:t>2. the</w:t>
      </w:r>
      <w:r>
        <w:rPr>
          <w:rFonts w:ascii="Times New Roman" w:hAnsi="Times New Roman" w:eastAsia="等线" w:cs="Times New Roman"/>
          <w:color w:val="000000"/>
          <w:kern w:val="24"/>
          <w:sz w:val="21"/>
          <w:szCs w:val="21"/>
        </w:rPr>
        <w:t xml:space="preserve"> turn of the year is a vital </w:t>
      </w:r>
      <w:r>
        <w:rPr>
          <w:rFonts w:ascii="Times New Roman" w:hAnsi="Times New Roman" w:eastAsia="等线" w:cs="Times New Roman"/>
          <w:b/>
          <w:bCs/>
          <w:color w:val="000000"/>
          <w:kern w:val="24"/>
          <w:sz w:val="21"/>
          <w:szCs w:val="21"/>
        </w:rPr>
        <w:t>ritual</w:t>
      </w:r>
      <w:r>
        <w:rPr>
          <w:rFonts w:ascii="Times New Roman" w:hAnsi="Times New Roman" w:eastAsia="等线" w:cs="Times New Roman"/>
          <w:color w:val="000000"/>
          <w:kern w:val="24"/>
          <w:sz w:val="21"/>
          <w:szCs w:val="21"/>
        </w:rPr>
        <w:t xml:space="preserve"> for the Chinese people. Many of people </w:t>
      </w:r>
      <w:r>
        <w:rPr>
          <w:rFonts w:ascii="Times New Roman" w:hAnsi="Times New Roman" w:eastAsia="等线" w:cs="Times New Roman"/>
          <w:color w:val="FF0000"/>
          <w:kern w:val="24"/>
          <w:sz w:val="21"/>
          <w:szCs w:val="21"/>
          <w:u w:val="single"/>
        </w:rPr>
        <w:t xml:space="preserve">3. living </w:t>
      </w:r>
      <w:r>
        <w:rPr>
          <w:rFonts w:ascii="Times New Roman" w:hAnsi="Times New Roman" w:eastAsia="等线" w:cs="Times New Roman"/>
          <w:color w:val="000000"/>
          <w:kern w:val="24"/>
          <w:sz w:val="21"/>
          <w:szCs w:val="21"/>
        </w:rPr>
        <w:t xml:space="preserve">(live) away from the hometowns return home during Spring Festival, which </w:t>
      </w:r>
      <w:r>
        <w:rPr>
          <w:rFonts w:ascii="Times New Roman" w:hAnsi="Times New Roman" w:eastAsia="等线" w:cs="Times New Roman"/>
          <w:color w:val="FF0000"/>
          <w:kern w:val="24"/>
          <w:sz w:val="21"/>
          <w:szCs w:val="21"/>
          <w:u w:val="single"/>
        </w:rPr>
        <w:t xml:space="preserve">4. </w:t>
      </w:r>
      <w:r>
        <w:rPr>
          <w:rFonts w:ascii="Times New Roman" w:hAnsi="Times New Roman" w:eastAsia="等线" w:cs="Times New Roman"/>
          <w:b/>
          <w:bCs/>
          <w:color w:val="FF0000"/>
          <w:kern w:val="24"/>
          <w:sz w:val="21"/>
          <w:szCs w:val="21"/>
          <w:u w:val="single"/>
        </w:rPr>
        <w:t>give</w:t>
      </w:r>
      <w:r>
        <w:rPr>
          <w:rFonts w:ascii="Times New Roman" w:hAnsi="Times New Roman" w:eastAsia="等线" w:cs="Times New Roman"/>
          <w:color w:val="FF0000"/>
          <w:kern w:val="24"/>
          <w:sz w:val="21"/>
          <w:szCs w:val="21"/>
          <w:u w:val="single"/>
        </w:rPr>
        <w:t xml:space="preserve">s </w:t>
      </w:r>
      <w:r>
        <w:rPr>
          <w:rFonts w:ascii="Times New Roman" w:hAnsi="Times New Roman" w:eastAsia="等线" w:cs="Times New Roman"/>
          <w:color w:val="000000"/>
          <w:kern w:val="24"/>
          <w:sz w:val="21"/>
          <w:szCs w:val="21"/>
        </w:rPr>
        <w:t xml:space="preserve">(give) </w:t>
      </w:r>
      <w:r>
        <w:rPr>
          <w:rFonts w:ascii="Times New Roman" w:hAnsi="Times New Roman" w:eastAsia="等线" w:cs="Times New Roman"/>
          <w:b/>
          <w:bCs/>
          <w:color w:val="000000"/>
          <w:kern w:val="24"/>
          <w:sz w:val="21"/>
          <w:szCs w:val="21"/>
        </w:rPr>
        <w:t>rise to</w:t>
      </w:r>
      <w:r>
        <w:rPr>
          <w:rFonts w:ascii="Times New Roman" w:hAnsi="Times New Roman" w:eastAsia="等线" w:cs="Times New Roman"/>
          <w:color w:val="000000"/>
          <w:kern w:val="24"/>
          <w:sz w:val="21"/>
          <w:szCs w:val="21"/>
        </w:rPr>
        <w:t xml:space="preserve"> </w:t>
      </w:r>
      <w:r>
        <w:rPr>
          <w:rFonts w:ascii="Times New Roman" w:hAnsi="Times New Roman" w:eastAsia="等线" w:cs="Times New Roman"/>
          <w:color w:val="FF0000"/>
          <w:kern w:val="24"/>
          <w:sz w:val="21"/>
          <w:szCs w:val="21"/>
          <w:u w:val="single"/>
        </w:rPr>
        <w:t xml:space="preserve">5. what </w:t>
      </w:r>
      <w:r>
        <w:rPr>
          <w:rFonts w:ascii="Times New Roman" w:hAnsi="Times New Roman" w:eastAsia="等线" w:cs="Times New Roman"/>
          <w:color w:val="000000"/>
          <w:kern w:val="24"/>
          <w:sz w:val="21"/>
          <w:szCs w:val="21"/>
        </w:rPr>
        <w:t xml:space="preserve">is called the largest annual human </w:t>
      </w:r>
      <w:r>
        <w:rPr>
          <w:rFonts w:ascii="Times New Roman" w:hAnsi="Times New Roman" w:eastAsia="等线" w:cs="Times New Roman"/>
          <w:color w:val="FF0000"/>
          <w:kern w:val="24"/>
          <w:sz w:val="21"/>
          <w:szCs w:val="21"/>
          <w:u w:val="single"/>
        </w:rPr>
        <w:t>6. migration</w:t>
      </w:r>
      <w:r>
        <w:rPr>
          <w:rFonts w:ascii="Times New Roman" w:hAnsi="Times New Roman" w:eastAsia="等线" w:cs="Times New Roman"/>
          <w:color w:val="000000"/>
          <w:kern w:val="24"/>
          <w:sz w:val="21"/>
          <w:szCs w:val="21"/>
        </w:rPr>
        <w:t xml:space="preserve"> (migrate) in the world, also known as the Spring Festival travel rush. The Spring Festival Celebration is a </w:t>
      </w:r>
      <w:r>
        <w:rPr>
          <w:rFonts w:ascii="Times New Roman" w:hAnsi="Times New Roman" w:eastAsia="等线" w:cs="Times New Roman"/>
          <w:color w:val="FF0000"/>
          <w:kern w:val="24"/>
          <w:sz w:val="21"/>
          <w:szCs w:val="21"/>
          <w:u w:val="single"/>
        </w:rPr>
        <w:t>7. continuous</w:t>
      </w:r>
      <w:r>
        <w:rPr>
          <w:rFonts w:ascii="Times New Roman" w:hAnsi="Times New Roman" w:eastAsia="等线" w:cs="Times New Roman"/>
          <w:color w:val="000000"/>
          <w:kern w:val="24"/>
          <w:sz w:val="21"/>
          <w:szCs w:val="21"/>
        </w:rPr>
        <w:t xml:space="preserve"> (continue) process starting from the 23rd or 24th of the 12th lunar month. People often </w:t>
      </w:r>
      <w:r>
        <w:rPr>
          <w:rFonts w:ascii="Times New Roman" w:hAnsi="Times New Roman" w:eastAsia="等线" w:cs="Times New Roman"/>
          <w:b/>
          <w:bCs/>
          <w:color w:val="000000"/>
          <w:kern w:val="24"/>
          <w:sz w:val="21"/>
          <w:szCs w:val="21"/>
        </w:rPr>
        <w:t>worship</w:t>
      </w:r>
      <w:r>
        <w:rPr>
          <w:rFonts w:ascii="Times New Roman" w:hAnsi="Times New Roman" w:eastAsia="等线" w:cs="Times New Roman"/>
          <w:color w:val="000000"/>
          <w:kern w:val="24"/>
          <w:sz w:val="21"/>
          <w:szCs w:val="21"/>
        </w:rPr>
        <w:t xml:space="preserve"> the Kitchen God, clean their house, do </w:t>
      </w:r>
      <w:r>
        <w:rPr>
          <w:rFonts w:ascii="Times New Roman" w:hAnsi="Times New Roman" w:eastAsia="等线" w:cs="Times New Roman"/>
          <w:color w:val="FF0000"/>
          <w:kern w:val="24"/>
          <w:sz w:val="21"/>
          <w:szCs w:val="21"/>
          <w:u w:val="single"/>
        </w:rPr>
        <w:t>8. their</w:t>
      </w:r>
      <w:r>
        <w:rPr>
          <w:rFonts w:ascii="Times New Roman" w:hAnsi="Times New Roman" w:eastAsia="等线" w:cs="Times New Roman"/>
          <w:color w:val="000000"/>
          <w:kern w:val="24"/>
          <w:sz w:val="21"/>
          <w:szCs w:val="21"/>
        </w:rPr>
        <w:t xml:space="preserve"> (they) shopping and put up Spring Festival couplets </w:t>
      </w:r>
      <w:r>
        <w:rPr>
          <w:rFonts w:ascii="Times New Roman" w:hAnsi="Times New Roman" w:eastAsia="等线" w:cs="Times New Roman"/>
          <w:color w:val="FF0000"/>
          <w:kern w:val="24"/>
          <w:sz w:val="21"/>
          <w:szCs w:val="21"/>
          <w:u w:val="single"/>
        </w:rPr>
        <w:t>9. until</w:t>
      </w:r>
      <w:r>
        <w:rPr>
          <w:rFonts w:ascii="Times New Roman" w:hAnsi="Times New Roman" w:eastAsia="等线" w:cs="Times New Roman"/>
          <w:color w:val="000000"/>
          <w:kern w:val="24"/>
          <w:sz w:val="21"/>
          <w:szCs w:val="21"/>
        </w:rPr>
        <w:t xml:space="preserve"> New Year’s Eve </w:t>
      </w:r>
      <w:r>
        <w:rPr>
          <w:rFonts w:ascii="Times New Roman" w:hAnsi="Times New Roman" w:eastAsia="等线" w:cs="Times New Roman"/>
          <w:color w:val="FF0000"/>
          <w:kern w:val="24"/>
          <w:sz w:val="21"/>
          <w:szCs w:val="21"/>
          <w:u w:val="single"/>
        </w:rPr>
        <w:t>10. on</w:t>
      </w:r>
      <w:r>
        <w:rPr>
          <w:rFonts w:ascii="Times New Roman" w:hAnsi="Times New Roman" w:eastAsia="等线" w:cs="Times New Roman"/>
          <w:b/>
          <w:bCs/>
          <w:color w:val="000000"/>
          <w:kern w:val="24"/>
          <w:sz w:val="21"/>
          <w:szCs w:val="21"/>
        </w:rPr>
        <w:t xml:space="preserve"> the lunar calendar</w:t>
      </w:r>
      <w:r>
        <w:rPr>
          <w:rFonts w:ascii="Times New Roman" w:hAnsi="Times New Roman" w:eastAsia="等线" w:cs="Times New Roman"/>
          <w:color w:val="000000"/>
          <w:kern w:val="24"/>
          <w:sz w:val="21"/>
          <w:szCs w:val="21"/>
        </w:rPr>
        <w:t>.</w:t>
      </w:r>
    </w:p>
    <w:p>
      <w:pPr>
        <w:pStyle w:val="4"/>
        <w:spacing w:before="0" w:beforeAutospacing="0" w:after="0" w:afterAutospacing="0"/>
        <w:ind w:firstLine="210" w:firstLineChars="100"/>
        <w:jc w:val="both"/>
        <w:rPr>
          <w:rFonts w:ascii="Times New Roman" w:hAnsi="Times New Roman" w:eastAsia="等线" w:cs="Times New Roman"/>
          <w:color w:val="000000"/>
          <w:kern w:val="24"/>
          <w:sz w:val="21"/>
          <w:szCs w:val="21"/>
        </w:rPr>
      </w:pPr>
    </w:p>
    <w:p>
      <w:pPr>
        <w:pStyle w:val="4"/>
        <w:spacing w:before="0" w:beforeAutospacing="0" w:after="0" w:afterAutospacing="0"/>
        <w:jc w:val="both"/>
        <w:rPr>
          <w:rFonts w:ascii="Times New Roman" w:hAnsi="Times New Roman" w:eastAsia="等线" w:cs="Times New Roman"/>
          <w:b/>
          <w:bCs/>
          <w:color w:val="000000"/>
          <w:kern w:val="24"/>
          <w:sz w:val="21"/>
          <w:szCs w:val="21"/>
        </w:rPr>
      </w:pPr>
      <w:r>
        <w:rPr>
          <w:rFonts w:ascii="Times New Roman" w:hAnsi="Times New Roman" w:eastAsia="等线" w:cs="Times New Roman"/>
          <w:b/>
          <w:bCs/>
          <w:color w:val="000000"/>
          <w:kern w:val="24"/>
          <w:sz w:val="21"/>
          <w:szCs w:val="21"/>
        </w:rPr>
        <w:t>Ⅱ listen to the material for several times until fully finish the blanks-filing.</w:t>
      </w:r>
    </w:p>
    <w:p>
      <w:pPr>
        <w:pStyle w:val="4"/>
        <w:spacing w:before="0" w:beforeAutospacing="0" w:after="0" w:afterAutospacing="0"/>
        <w:jc w:val="both"/>
        <w:rPr>
          <w:rFonts w:ascii="Times New Roman" w:hAnsi="Times New Roman" w:eastAsia="等线" w:cs="Times New Roman"/>
          <w:color w:val="000000"/>
          <w:kern w:val="24"/>
          <w:sz w:val="21"/>
          <w:szCs w:val="21"/>
        </w:rPr>
      </w:pPr>
      <w:r>
        <w:rPr>
          <w:rFonts w:ascii="Times New Roman" w:hAnsi="Times New Roman" w:eastAsia="等线" w:cs="Times New Roman"/>
          <w:b/>
          <w:bCs/>
          <w:color w:val="000000"/>
          <w:kern w:val="24"/>
          <w:sz w:val="21"/>
          <w:szCs w:val="21"/>
        </w:rPr>
        <w:t xml:space="preserve">  </w:t>
      </w:r>
      <w:r>
        <w:rPr>
          <w:rFonts w:ascii="Times New Roman" w:hAnsi="Times New Roman" w:eastAsia="等线" w:cs="Times New Roman"/>
          <w:color w:val="000000"/>
          <w:kern w:val="24"/>
          <w:sz w:val="21"/>
          <w:szCs w:val="21"/>
        </w:rPr>
        <w:t>Chinese New Year, also known as the Spring Festival, is one of 1.</w:t>
      </w:r>
      <w:r>
        <w:rPr>
          <w:rFonts w:ascii="Times New Roman" w:hAnsi="Times New Roman" w:eastAsia="等线" w:cs="Times New Roman"/>
          <w:color w:val="FF0000"/>
          <w:kern w:val="24"/>
          <w:sz w:val="21"/>
          <w:szCs w:val="21"/>
        </w:rPr>
        <w:t>the grandest traditional celebrations</w:t>
      </w:r>
      <w:r>
        <w:rPr>
          <w:rFonts w:ascii="Times New Roman" w:hAnsi="Times New Roman" w:eastAsia="等线" w:cs="Times New Roman"/>
          <w:color w:val="000000"/>
          <w:kern w:val="24"/>
          <w:sz w:val="21"/>
          <w:szCs w:val="21"/>
        </w:rPr>
        <w:t xml:space="preserve"> in Chinese culture. The festivities typically kick off on Lunar New Year's Eve, </w:t>
      </w:r>
      <w:bookmarkStart w:id="0" w:name="_GoBack"/>
      <w:bookmarkEnd w:id="0"/>
      <w:r>
        <w:rPr>
          <w:rFonts w:ascii="Times New Roman" w:hAnsi="Times New Roman" w:eastAsia="等线" w:cs="Times New Roman"/>
          <w:color w:val="000000"/>
          <w:kern w:val="24"/>
          <w:sz w:val="21"/>
          <w:szCs w:val="21"/>
        </w:rPr>
        <w:t>marked by thorough 2.</w:t>
      </w:r>
      <w:r>
        <w:rPr>
          <w:rFonts w:ascii="Times New Roman" w:hAnsi="Times New Roman" w:eastAsia="等线" w:cs="Times New Roman"/>
          <w:color w:val="FF0000"/>
          <w:kern w:val="24"/>
          <w:sz w:val="21"/>
          <w:szCs w:val="21"/>
        </w:rPr>
        <w:t>household cleaning</w:t>
      </w:r>
      <w:r>
        <w:rPr>
          <w:rFonts w:ascii="Times New Roman" w:hAnsi="Times New Roman" w:eastAsia="等线" w:cs="Times New Roman"/>
          <w:color w:val="000000"/>
          <w:kern w:val="24"/>
          <w:sz w:val="21"/>
          <w:szCs w:val="21"/>
        </w:rPr>
        <w:t xml:space="preserve"> and a sumptuous reunion dinner. As night falls, the sky is illuminated by the dazzling 3.</w:t>
      </w:r>
      <w:r>
        <w:rPr>
          <w:rFonts w:ascii="Times New Roman" w:hAnsi="Times New Roman" w:eastAsia="等线" w:cs="Times New Roman"/>
          <w:color w:val="FF0000"/>
          <w:kern w:val="24"/>
          <w:sz w:val="21"/>
          <w:szCs w:val="21"/>
        </w:rPr>
        <w:t>display of fireworks</w:t>
      </w:r>
      <w:r>
        <w:rPr>
          <w:rFonts w:ascii="Times New Roman" w:hAnsi="Times New Roman" w:eastAsia="等线" w:cs="Times New Roman"/>
          <w:color w:val="000000"/>
          <w:kern w:val="24"/>
          <w:sz w:val="21"/>
          <w:szCs w:val="21"/>
        </w:rPr>
        <w:t xml:space="preserve"> and 4.</w:t>
      </w:r>
      <w:r>
        <w:rPr>
          <w:rFonts w:ascii="Times New Roman" w:hAnsi="Times New Roman" w:eastAsia="等线" w:cs="Times New Roman"/>
          <w:color w:val="FF0000"/>
          <w:kern w:val="24"/>
          <w:sz w:val="21"/>
          <w:szCs w:val="21"/>
        </w:rPr>
        <w:t>firecrackers</w:t>
      </w:r>
      <w:r>
        <w:rPr>
          <w:rFonts w:ascii="Times New Roman" w:hAnsi="Times New Roman" w:eastAsia="等线" w:cs="Times New Roman"/>
          <w:color w:val="000000"/>
          <w:kern w:val="24"/>
          <w:sz w:val="21"/>
          <w:szCs w:val="21"/>
        </w:rPr>
        <w:t xml:space="preserve">, symbolizing </w:t>
      </w:r>
      <w:r>
        <w:rPr>
          <w:rFonts w:ascii="Times New Roman" w:hAnsi="Times New Roman" w:eastAsia="等线" w:cs="Times New Roman"/>
          <w:color w:val="FF0000"/>
          <w:kern w:val="24"/>
          <w:sz w:val="21"/>
          <w:szCs w:val="21"/>
        </w:rPr>
        <w:t>the</w:t>
      </w:r>
      <w:r>
        <w:rPr>
          <w:rFonts w:ascii="Times New Roman" w:hAnsi="Times New Roman" w:eastAsia="等线" w:cs="Times New Roman"/>
          <w:color w:val="000000"/>
          <w:kern w:val="24"/>
          <w:sz w:val="21"/>
          <w:szCs w:val="21"/>
        </w:rPr>
        <w:t xml:space="preserve"> 5.</w:t>
      </w:r>
      <w:r>
        <w:rPr>
          <w:rFonts w:ascii="Times New Roman" w:hAnsi="Times New Roman" w:eastAsia="等线" w:cs="Times New Roman"/>
          <w:color w:val="FF0000"/>
          <w:kern w:val="24"/>
          <w:sz w:val="21"/>
          <w:szCs w:val="21"/>
        </w:rPr>
        <w:t>farewell</w:t>
      </w:r>
      <w:r>
        <w:rPr>
          <w:rFonts w:ascii="Times New Roman" w:hAnsi="Times New Roman" w:eastAsia="等线" w:cs="Times New Roman"/>
          <w:color w:val="000000"/>
          <w:kern w:val="24"/>
          <w:sz w:val="21"/>
          <w:szCs w:val="21"/>
        </w:rPr>
        <w:t xml:space="preserve"> to the old year and 6.</w:t>
      </w:r>
      <w:r>
        <w:rPr>
          <w:rFonts w:ascii="Times New Roman" w:hAnsi="Times New Roman" w:eastAsia="等线" w:cs="Times New Roman"/>
          <w:color w:val="FF0000"/>
          <w:kern w:val="24"/>
          <w:sz w:val="21"/>
          <w:szCs w:val="21"/>
        </w:rPr>
        <w:t>the hopeful welcome</w:t>
      </w:r>
      <w:r>
        <w:rPr>
          <w:rFonts w:ascii="Times New Roman" w:hAnsi="Times New Roman" w:eastAsia="等线" w:cs="Times New Roman"/>
          <w:color w:val="000000"/>
          <w:kern w:val="24"/>
          <w:sz w:val="21"/>
          <w:szCs w:val="21"/>
        </w:rPr>
        <w:t xml:space="preserve"> of the new one.</w:t>
      </w:r>
    </w:p>
    <w:p>
      <w:pPr>
        <w:pStyle w:val="4"/>
        <w:spacing w:before="0" w:beforeAutospacing="0" w:after="0" w:afterAutospacing="0"/>
        <w:jc w:val="both"/>
        <w:rPr>
          <w:rFonts w:ascii="Times New Roman" w:hAnsi="Times New Roman" w:eastAsia="等线" w:cs="Times New Roman"/>
          <w:color w:val="000000"/>
          <w:kern w:val="24"/>
          <w:sz w:val="21"/>
          <w:szCs w:val="21"/>
        </w:rPr>
      </w:pPr>
      <w:r>
        <w:rPr>
          <w:rFonts w:ascii="Times New Roman" w:hAnsi="Times New Roman" w:eastAsia="等线" w:cs="Times New Roman"/>
          <w:color w:val="000000"/>
          <w:kern w:val="24"/>
          <w:sz w:val="21"/>
          <w:szCs w:val="21"/>
        </w:rPr>
        <w:t xml:space="preserve">  Throughout the holiday season, people 7.</w:t>
      </w:r>
      <w:r>
        <w:rPr>
          <w:rFonts w:ascii="Times New Roman" w:hAnsi="Times New Roman" w:eastAsia="等线" w:cs="Times New Roman"/>
          <w:color w:val="FF0000"/>
          <w:kern w:val="24"/>
          <w:sz w:val="21"/>
          <w:szCs w:val="21"/>
        </w:rPr>
        <w:t>visit friends and family</w:t>
      </w:r>
      <w:r>
        <w:rPr>
          <w:rFonts w:ascii="Times New Roman" w:hAnsi="Times New Roman" w:eastAsia="等线" w:cs="Times New Roman"/>
          <w:color w:val="000000"/>
          <w:kern w:val="24"/>
          <w:sz w:val="21"/>
          <w:szCs w:val="21"/>
        </w:rPr>
        <w:t>, 8.</w:t>
      </w:r>
      <w:r>
        <w:rPr>
          <w:rFonts w:ascii="Times New Roman" w:hAnsi="Times New Roman" w:eastAsia="等线" w:cs="Times New Roman"/>
          <w:color w:val="FF0000"/>
          <w:kern w:val="24"/>
          <w:sz w:val="21"/>
          <w:szCs w:val="21"/>
        </w:rPr>
        <w:t>exchanging New Year's greetings and blessings</w:t>
      </w:r>
      <w:r>
        <w:rPr>
          <w:rFonts w:ascii="Times New Roman" w:hAnsi="Times New Roman" w:eastAsia="等线" w:cs="Times New Roman"/>
          <w:color w:val="000000"/>
          <w:kern w:val="24"/>
          <w:sz w:val="21"/>
          <w:szCs w:val="21"/>
        </w:rPr>
        <w:t>. Red decorations and auspicious couplets adorn every household, while traditional dragon lion dances 9.</w:t>
      </w:r>
      <w:r>
        <w:rPr>
          <w:rFonts w:ascii="Times New Roman" w:hAnsi="Times New Roman" w:eastAsia="等线" w:cs="Times New Roman"/>
          <w:color w:val="FF0000"/>
          <w:kern w:val="24"/>
          <w:sz w:val="21"/>
          <w:szCs w:val="21"/>
        </w:rPr>
        <w:t>add a lively and festive touch</w:t>
      </w:r>
      <w:r>
        <w:rPr>
          <w:rFonts w:ascii="Times New Roman" w:hAnsi="Times New Roman" w:eastAsia="等线" w:cs="Times New Roman"/>
          <w:color w:val="000000"/>
          <w:kern w:val="24"/>
          <w:sz w:val="21"/>
          <w:szCs w:val="21"/>
        </w:rPr>
        <w:t xml:space="preserve"> to the celebrations, 10.</w:t>
      </w:r>
      <w:r>
        <w:rPr>
          <w:rFonts w:ascii="Times New Roman" w:hAnsi="Times New Roman" w:eastAsia="等线" w:cs="Times New Roman"/>
          <w:color w:val="FF0000"/>
          <w:kern w:val="24"/>
          <w:sz w:val="21"/>
          <w:szCs w:val="21"/>
        </w:rPr>
        <w:t>bringing joy and harmony</w:t>
      </w:r>
      <w:r>
        <w:rPr>
          <w:rFonts w:ascii="Times New Roman" w:hAnsi="Times New Roman" w:eastAsia="等线" w:cs="Times New Roman"/>
          <w:color w:val="000000"/>
          <w:kern w:val="24"/>
          <w:sz w:val="21"/>
          <w:szCs w:val="21"/>
        </w:rPr>
        <w:t xml:space="preserve"> to the start of the New Year. </w:t>
      </w:r>
    </w:p>
    <w:p>
      <w:pPr>
        <w:pStyle w:val="4"/>
        <w:spacing w:before="0" w:beforeAutospacing="0" w:after="0" w:afterAutospacing="0"/>
        <w:jc w:val="both"/>
        <w:rPr>
          <w:rFonts w:ascii="Times New Roman" w:hAnsi="Times New Roman" w:eastAsia="等线" w:cs="Times New Roman"/>
          <w:color w:val="000000"/>
          <w:kern w:val="24"/>
          <w:sz w:val="21"/>
          <w:szCs w:val="21"/>
        </w:rPr>
      </w:pPr>
      <w:r>
        <w:rPr>
          <w:rFonts w:ascii="Times New Roman" w:hAnsi="Times New Roman" w:eastAsia="等线" w:cs="Times New Roman"/>
          <w:b/>
          <w:bCs/>
          <w:color w:val="000000"/>
          <w:kern w:val="24"/>
          <w:sz w:val="21"/>
          <w:szCs w:val="21"/>
        </w:rPr>
        <w:t xml:space="preserve">ⅢCheck the answers and study the words: </w:t>
      </w:r>
      <w:r>
        <w:rPr>
          <w:rFonts w:ascii="Times New Roman" w:hAnsi="Times New Roman" w:eastAsia="等线" w:cs="Times New Roman"/>
          <w:color w:val="000000"/>
          <w:kern w:val="24"/>
          <w:sz w:val="21"/>
          <w:szCs w:val="21"/>
        </w:rPr>
        <w:t>check the answers one by one and highlight the usage of some important one if necessary. Then go through the words and expressions quickly to review what has already been learned before.</w:t>
      </w:r>
    </w:p>
    <w:p>
      <w:pPr>
        <w:pStyle w:val="4"/>
        <w:spacing w:before="0" w:beforeAutospacing="0" w:after="0" w:afterAutospacing="0"/>
        <w:jc w:val="both"/>
        <w:rPr>
          <w:rFonts w:ascii="Times New Roman" w:hAnsi="Times New Roman" w:cs="Times New Roman"/>
          <w:sz w:val="21"/>
          <w:szCs w:val="21"/>
        </w:rPr>
      </w:pPr>
    </w:p>
    <w:p>
      <w:pPr>
        <w:pStyle w:val="4"/>
        <w:spacing w:before="0" w:beforeAutospacing="0" w:after="0" w:afterAutospacing="0"/>
        <w:jc w:val="both"/>
        <w:rPr>
          <w:rFonts w:ascii="Times New Roman" w:hAnsi="Times New Roman" w:cs="Times New Roman"/>
          <w:b/>
          <w:bCs/>
          <w:sz w:val="21"/>
          <w:szCs w:val="21"/>
        </w:rPr>
      </w:pPr>
      <w:r>
        <w:rPr>
          <w:rFonts w:ascii="Times New Roman" w:hAnsi="Times New Roman" w:eastAsia="等线" w:cs="Times New Roman"/>
          <w:b/>
          <w:bCs/>
          <w:color w:val="000000"/>
          <w:kern w:val="24"/>
          <w:sz w:val="21"/>
          <w:szCs w:val="21"/>
        </w:rPr>
        <w:t>ⅣRead the whole passage and consolidate the relevant words with another passage and video</w:t>
      </w:r>
    </w:p>
    <w:p>
      <w:pPr>
        <w:pStyle w:val="4"/>
        <w:spacing w:before="0" w:beforeAutospacing="0" w:after="0" w:afterAutospacing="0"/>
        <w:jc w:val="both"/>
        <w:rPr>
          <w:rFonts w:ascii="Times New Roman" w:hAnsi="Times New Roman" w:cs="Times New Roman"/>
          <w:b/>
          <w:bCs/>
          <w:sz w:val="21"/>
          <w:szCs w:val="21"/>
        </w:rPr>
      </w:pPr>
    </w:p>
    <w:p>
      <w:pPr>
        <w:pStyle w:val="4"/>
        <w:spacing w:before="0" w:beforeAutospacing="0" w:after="0" w:afterAutospacing="0"/>
        <w:ind w:firstLine="420"/>
        <w:jc w:val="both"/>
        <w:rPr>
          <w:rFonts w:ascii="Times New Roman" w:hAnsi="Times New Roman" w:cs="Times New Roman"/>
          <w:b/>
          <w:bCs/>
          <w:sz w:val="21"/>
          <w:szCs w:val="21"/>
        </w:rPr>
      </w:pPr>
    </w:p>
    <w:p>
      <w:pPr>
        <w:pStyle w:val="4"/>
        <w:spacing w:before="0" w:beforeAutospacing="0" w:after="0" w:afterAutospacing="0"/>
        <w:ind w:firstLine="420"/>
        <w:jc w:val="center"/>
        <w:rPr>
          <w:rFonts w:ascii="Times New Roman" w:hAnsi="Times New Roman" w:cs="Times New Roman"/>
          <w:b/>
          <w:bCs/>
          <w:sz w:val="21"/>
          <w:szCs w:val="21"/>
        </w:rPr>
      </w:pPr>
      <w:r>
        <w:rPr>
          <w:rFonts w:ascii="Times New Roman" w:hAnsi="Times New Roman" w:cs="Times New Roman"/>
          <w:b/>
          <w:bCs/>
          <w:sz w:val="21"/>
          <w:szCs w:val="21"/>
        </w:rPr>
        <w:drawing>
          <wp:inline distT="0" distB="0" distL="0" distR="0">
            <wp:extent cx="3745230" cy="2646680"/>
            <wp:effectExtent l="0" t="0" r="7620" b="1270"/>
            <wp:docPr id="8929988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98835"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757567" cy="2655526"/>
                    </a:xfrm>
                    <a:prstGeom prst="rect">
                      <a:avLst/>
                    </a:prstGeom>
                    <a:noFill/>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80"/>
    <w:rsid w:val="00034DFB"/>
    <w:rsid w:val="00095D77"/>
    <w:rsid w:val="000C0C43"/>
    <w:rsid w:val="00194AEE"/>
    <w:rsid w:val="001E3137"/>
    <w:rsid w:val="00247D7F"/>
    <w:rsid w:val="00263F2A"/>
    <w:rsid w:val="003670EB"/>
    <w:rsid w:val="003E0723"/>
    <w:rsid w:val="003E3D2D"/>
    <w:rsid w:val="004651F4"/>
    <w:rsid w:val="005E1A8E"/>
    <w:rsid w:val="006052E2"/>
    <w:rsid w:val="00676FB6"/>
    <w:rsid w:val="00762829"/>
    <w:rsid w:val="00781488"/>
    <w:rsid w:val="009F271B"/>
    <w:rsid w:val="00AA71C3"/>
    <w:rsid w:val="00AE4970"/>
    <w:rsid w:val="00BD16BC"/>
    <w:rsid w:val="00C15B74"/>
    <w:rsid w:val="00C56296"/>
    <w:rsid w:val="00C73404"/>
    <w:rsid w:val="00C84260"/>
    <w:rsid w:val="00DC00B0"/>
    <w:rsid w:val="00E10080"/>
    <w:rsid w:val="00F01E35"/>
    <w:rsid w:val="00F45D08"/>
    <w:rsid w:val="00F87BFC"/>
    <w:rsid w:val="00FA6302"/>
    <w:rsid w:val="37A7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310</Words>
  <Characters>1770</Characters>
  <Lines>14</Lines>
  <Paragraphs>4</Paragraphs>
  <TotalTime>0</TotalTime>
  <ScaleCrop>false</ScaleCrop>
  <LinksUpToDate>false</LinksUpToDate>
  <CharactersWithSpaces>2076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2023-11-30T08:31:00Z</dcterms:created>
  <dc:creator>fang fay</dc:creator>
  <cp:lastModifiedBy>Administrator</cp:lastModifiedBy>
  <dcterms:modified xsi:type="dcterms:W3CDTF">2024-02-04T05:29:15Z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