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 xml:space="preserve">人教版选择性必三Unit4 Workbook Reading and writing </w:t>
      </w:r>
    </w:p>
    <w:p>
      <w:pPr>
        <w:jc w:val="center"/>
        <w:rPr>
          <w:b/>
        </w:rPr>
      </w:pPr>
      <w:r>
        <w:rPr>
          <w:rFonts w:hint="eastAsia"/>
          <w:b/>
          <w:i/>
          <w:iCs/>
        </w:rPr>
        <w:t>FAN ZHONGYAN</w:t>
      </w:r>
      <w:r>
        <w:rPr>
          <w:rFonts w:hint="eastAsia"/>
          <w:b/>
        </w:rPr>
        <w:t>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</w:rPr>
      </w:pPr>
      <w:r>
        <w:rPr>
          <w:rFonts w:hint="eastAsia"/>
          <w:b/>
        </w:rPr>
        <w:t>Teaching aims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Cs/>
        </w:rPr>
        <w:t>Practice reading skills.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bCs/>
        </w:rPr>
        <w:t>Cultivate students</w:t>
      </w:r>
      <w:r>
        <w:rPr>
          <w:bCs/>
        </w:rPr>
        <w:t>’</w:t>
      </w:r>
      <w:r>
        <w:rPr>
          <w:rFonts w:hint="eastAsia"/>
          <w:bCs/>
        </w:rPr>
        <w:t xml:space="preserve"> sense of being self-disciplined, selfless, considerate, diligent，patriotic, upright , committed, responsible, dedicated to one</w:t>
      </w:r>
      <w:r>
        <w:rPr>
          <w:bCs/>
        </w:rPr>
        <w:t>’</w:t>
      </w:r>
      <w:r>
        <w:rPr>
          <w:rFonts w:hint="eastAsia"/>
          <w:bCs/>
        </w:rPr>
        <w:t>s duties.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Cs/>
        </w:rPr>
        <w:t xml:space="preserve">Raise students’ awareness of the structure when describing a person.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Cs/>
        </w:rPr>
        <w:t xml:space="preserve">Accumulate useful expressions in this passage.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</w:rPr>
      </w:pPr>
      <w:r>
        <w:rPr>
          <w:rFonts w:hint="eastAsia"/>
          <w:b/>
        </w:rPr>
        <w:t>Teaching procedures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  <w:rPr>
          <w:b/>
        </w:rPr>
      </w:pPr>
      <w:r>
        <w:rPr>
          <w:rFonts w:hint="eastAsia"/>
          <w:b/>
        </w:rPr>
        <w:t xml:space="preserve">Step 1. </w:t>
      </w:r>
      <w:r>
        <w:rPr>
          <w:b/>
        </w:rPr>
        <w:t xml:space="preserve">Guessing Game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  <w:rPr>
          <w:bCs/>
        </w:rPr>
      </w:pPr>
      <w:r>
        <w:rPr>
          <w:bCs/>
        </w:rPr>
        <w:t xml:space="preserve">Who is the figure? </w:t>
      </w:r>
      <w:r>
        <w:rPr>
          <w:rFonts w:hint="eastAsia"/>
          <w:bCs/>
        </w:rPr>
        <w:t>(Let student to guess who we are going to learn from by showing them some key words about Fan Zhongyan.)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  <w:rPr>
          <w:b/>
        </w:rPr>
      </w:pPr>
      <w:r>
        <w:rPr>
          <w:rFonts w:hint="eastAsia"/>
          <w:b/>
        </w:rPr>
        <w:t>Step 2.</w:t>
      </w:r>
      <w:r>
        <w:rPr>
          <w:b/>
        </w:rPr>
        <w:t xml:space="preserve"> Lead-in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210" w:firstLineChars="100"/>
        <w:textAlignment w:val="auto"/>
        <w:rPr>
          <w:bCs/>
        </w:rPr>
      </w:pPr>
      <w:r>
        <w:rPr>
          <w:bCs/>
          <w:iCs/>
        </w:rPr>
        <w:t xml:space="preserve">Task 1. Think about what the structure of an essay describing a person is.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  <w:rPr>
          <w:rFonts w:hint="eastAsia"/>
          <w:b/>
        </w:rPr>
      </w:pPr>
      <w:r>
        <w:rPr>
          <w:rFonts w:hint="eastAsia"/>
          <w:b/>
        </w:rPr>
        <w:t>Step 3. Comprehending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210" w:firstLineChars="100"/>
        <w:textAlignment w:val="auto"/>
        <w:rPr>
          <w:rFonts w:hint="eastAsia"/>
          <w:iCs/>
        </w:rPr>
      </w:pPr>
      <w:r>
        <w:rPr>
          <w:iCs/>
        </w:rPr>
        <w:t>Task 2. Skim the passage about a famous person in ancient China and Put the events in the correct order.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</w:pPr>
      <w:r>
        <w:rPr>
          <w:rFonts w:hint="eastAsia"/>
          <w:iCs/>
        </w:rPr>
        <w:t>Comprehend the passage by answering the following questions.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t>What do people expect an honest government official to live by?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</w:pPr>
      <w:r>
        <w:rPr>
          <w:bCs/>
        </w:rPr>
        <w:t xml:space="preserve">Why does the author cite the proverb at the beginning of the text?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bCs/>
        </w:rPr>
        <w:t>What adversity did he face according to paragraph 2 ?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bCs/>
        </w:rPr>
        <w:t>What adversity did he face according to paragraph 3 and 4 ?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bCs/>
        </w:rPr>
        <w:t>Why did many bureaucrats oppose Fan’s reforms?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bCs/>
        </w:rPr>
        <w:t>What did he express in his famous essay?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bCs/>
        </w:rPr>
        <w:t>How did Fan use his farm to help others?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bCs/>
        </w:rPr>
        <w:t>In the opinion of the author, what was refreshing about Fan’s life?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  <w:rPr>
          <w:b/>
        </w:rPr>
      </w:pPr>
      <w:r>
        <w:rPr>
          <w:rFonts w:hint="eastAsia"/>
          <w:b/>
        </w:rPr>
        <w:t xml:space="preserve">Step 4. Discussion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</w:pPr>
      <w:r>
        <w:rPr>
          <w:bCs/>
        </w:rPr>
        <w:t xml:space="preserve">According to the passage, what qualities does Fan possess and show the evidence?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  <w:rPr>
          <w:b/>
        </w:rPr>
      </w:pPr>
      <w:r>
        <w:rPr>
          <w:rFonts w:hint="eastAsia"/>
          <w:b/>
        </w:rPr>
        <w:t xml:space="preserve">Step 5. Deep thinking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210" w:firstLineChars="100"/>
        <w:textAlignment w:val="auto"/>
      </w:pPr>
      <w:r>
        <w:rPr>
          <w:bCs/>
        </w:rPr>
        <w:t xml:space="preserve">Task 3 In groups, discuss the following questions.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</w:pPr>
      <w:r>
        <w:rPr>
          <w:bCs/>
        </w:rPr>
        <w:t>1.How was Fan a good example of the saying?</w:t>
      </w:r>
      <w:r>
        <w:rPr>
          <w:bCs/>
        </w:rPr>
        <w:br w:type="textWrapping"/>
      </w:r>
      <w:r>
        <w:rPr>
          <w:bCs/>
        </w:rPr>
        <w:t xml:space="preserve">2. In what ways can we put Fan’s saying into practice?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  <w:rPr>
          <w:rFonts w:hint="eastAsia"/>
          <w:b/>
        </w:rPr>
      </w:pPr>
      <w:r>
        <w:rPr>
          <w:rFonts w:hint="eastAsia"/>
          <w:b/>
        </w:rPr>
        <w:t>Step 6. Accumulation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textAlignment w:val="auto"/>
        <w:rPr>
          <w:rFonts w:hint="eastAsia"/>
          <w:b/>
        </w:rPr>
      </w:pPr>
      <w:r>
        <w:rPr>
          <w:rFonts w:hint="eastAsia"/>
          <w:b/>
        </w:rPr>
        <w:t>Step 7. Writing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/>
        <w:textAlignment w:val="auto"/>
      </w:pPr>
      <w:r>
        <w:t xml:space="preserve">Task 4.  Have you ever met or heard of someone who persevered and overcame adversity in his/her life? Write a story about this person.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0DF0"/>
    <w:multiLevelType w:val="multilevel"/>
    <w:tmpl w:val="26E30DF0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6BC44C0"/>
    <w:multiLevelType w:val="multilevel"/>
    <w:tmpl w:val="56BC44C0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22719F5"/>
    <w:multiLevelType w:val="multilevel"/>
    <w:tmpl w:val="722719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415"/>
    <w:rsid w:val="002D5EB8"/>
    <w:rsid w:val="003C59D2"/>
    <w:rsid w:val="00531FE9"/>
    <w:rsid w:val="00B66677"/>
    <w:rsid w:val="00BC3415"/>
    <w:rsid w:val="00CA5B15"/>
    <w:rsid w:val="00D00933"/>
    <w:rsid w:val="05344815"/>
    <w:rsid w:val="5A8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1460</Characters>
  <Lines>12</Lines>
  <Paragraphs>3</Paragraphs>
  <TotalTime>3</TotalTime>
  <ScaleCrop>false</ScaleCrop>
  <LinksUpToDate>false</LinksUpToDate>
  <CharactersWithSpaces>1712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2024-05-24T07:53:00Z</dcterms:created>
  <dc:creator>HPPC</dc:creator>
  <cp:lastModifiedBy>Administrator</cp:lastModifiedBy>
  <dcterms:modified xsi:type="dcterms:W3CDTF">2024-06-14T03:01:59Z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