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0"/>
          <w:szCs w:val="30"/>
        </w:rPr>
      </w:pPr>
      <w:r>
        <w:rPr>
          <w:rFonts w:hint="eastAsia"/>
          <w:b/>
          <w:bCs/>
          <w:sz w:val="30"/>
          <w:szCs w:val="30"/>
        </w:rPr>
        <w:t>金丽衢十二校 2024学年高三第一次联考应用文评析</w:t>
      </w:r>
    </w:p>
    <w:p>
      <w:pPr>
        <w:rPr>
          <w:rFonts w:hint="eastAsia"/>
          <w:b/>
          <w:bCs/>
          <w:sz w:val="32"/>
          <w:szCs w:val="32"/>
          <w:lang w:val="en-US" w:eastAsia="zh-CN"/>
        </w:rPr>
      </w:pPr>
      <w:r>
        <w:rPr>
          <w:rFonts w:hint="eastAsia"/>
          <w:lang w:val="en-US" w:eastAsia="zh-CN"/>
        </w:rPr>
        <w:t xml:space="preserve">                     </w:t>
      </w:r>
      <w:r>
        <w:rPr>
          <w:rFonts w:hint="eastAsia"/>
          <w:b/>
          <w:bCs/>
          <w:sz w:val="32"/>
          <w:szCs w:val="32"/>
          <w:lang w:val="en-US" w:eastAsia="zh-CN"/>
        </w:rPr>
        <w:t>— 快乐农场，寓教于劳</w:t>
      </w:r>
    </w:p>
    <w:p>
      <w:pPr>
        <w:ind w:firstLine="1928" w:firstLineChars="800"/>
        <w:jc w:val="both"/>
        <w:rPr>
          <w:rFonts w:hint="default" w:eastAsiaTheme="minorEastAsia"/>
          <w:b/>
          <w:bCs/>
          <w:sz w:val="24"/>
          <w:szCs w:val="24"/>
          <w:lang w:val="en-US" w:eastAsia="zh-CN"/>
        </w:rPr>
      </w:pPr>
      <w:r>
        <w:rPr>
          <w:rFonts w:hint="default" w:eastAsiaTheme="minorEastAsia"/>
          <w:b/>
          <w:bCs/>
          <w:sz w:val="24"/>
          <w:szCs w:val="24"/>
          <w:lang w:val="en-US" w:eastAsia="zh-CN"/>
        </w:rPr>
        <w:t>陕西省咸阳市礼泉县教研室  高小聪</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Ascii" w:hAnsiTheme="minorAscii" w:eastAsiaTheme="minorEastAsia"/>
          <w:b w:val="0"/>
          <w:bCs w:val="0"/>
          <w:color w:val="C00000"/>
          <w:sz w:val="28"/>
          <w:szCs w:val="28"/>
          <w:lang w:val="en-US" w:eastAsia="zh-CN"/>
        </w:rPr>
      </w:pPr>
      <w:r>
        <w:rPr>
          <w:rFonts w:hint="default" w:asciiTheme="minorAscii" w:hAnsiTheme="minorAscii" w:eastAsiaTheme="minorEastAsia"/>
          <w:b/>
          <w:bCs/>
          <w:color w:val="C00000"/>
          <w:sz w:val="28"/>
          <w:szCs w:val="28"/>
          <w:lang w:val="en-US" w:eastAsia="zh-CN"/>
        </w:rPr>
        <w:t>Contents：</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b/>
          <w:bCs/>
          <w:sz w:val="24"/>
          <w:szCs w:val="24"/>
          <w:lang w:val="en-US" w:eastAsia="zh-CN"/>
        </w:rPr>
      </w:pPr>
      <w:r>
        <w:rPr>
          <w:rFonts w:hint="default" w:eastAsiaTheme="minorEastAsia"/>
          <w:b/>
          <w:bCs/>
          <w:sz w:val="24"/>
          <w:szCs w:val="24"/>
          <w:lang w:val="en-US" w:eastAsia="zh-CN"/>
        </w:rPr>
        <w:t xml:space="preserve">Step1. </w:t>
      </w:r>
      <w:r>
        <w:rPr>
          <w:rFonts w:hint="eastAsia"/>
          <w:b/>
          <w:bCs/>
          <w:sz w:val="24"/>
          <w:szCs w:val="24"/>
          <w:lang w:val="en-US" w:eastAsia="zh-CN"/>
        </w:rPr>
        <w:t xml:space="preserve"> </w:t>
      </w:r>
      <w:r>
        <w:rPr>
          <w:rFonts w:hint="default" w:eastAsiaTheme="minorEastAsia"/>
          <w:b/>
          <w:bCs/>
          <w:sz w:val="24"/>
          <w:szCs w:val="24"/>
          <w:lang w:val="en-US" w:eastAsia="zh-CN"/>
        </w:rPr>
        <w:t>Read the task &amp; circle the key information</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b/>
          <w:bCs/>
          <w:sz w:val="24"/>
          <w:szCs w:val="24"/>
          <w:lang w:val="en-US" w:eastAsia="zh-CN"/>
        </w:rPr>
      </w:pPr>
      <w:r>
        <w:rPr>
          <w:rFonts w:hint="default" w:eastAsiaTheme="minorEastAsia"/>
          <w:b/>
          <w:bCs/>
          <w:sz w:val="24"/>
          <w:szCs w:val="24"/>
          <w:lang w:val="en-US" w:eastAsia="zh-CN"/>
        </w:rPr>
        <w:t xml:space="preserve">Step2.  Analyse the writing task </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b/>
          <w:bCs/>
          <w:sz w:val="24"/>
          <w:szCs w:val="24"/>
          <w:lang w:val="en-US" w:eastAsia="zh-CN"/>
        </w:rPr>
      </w:pPr>
      <w:r>
        <w:rPr>
          <w:rFonts w:hint="default" w:eastAsiaTheme="minorEastAsia"/>
          <w:b/>
          <w:bCs/>
          <w:sz w:val="24"/>
          <w:szCs w:val="24"/>
          <w:lang w:val="en-US" w:eastAsia="zh-CN"/>
        </w:rPr>
        <w:t>Step3.  Build up corpus</w:t>
      </w:r>
      <w:r>
        <w:rPr>
          <w:rFonts w:hint="eastAsia"/>
          <w:b/>
          <w:bCs/>
          <w:sz w:val="24"/>
          <w:szCs w:val="24"/>
          <w:lang w:val="en-US" w:eastAsia="zh-CN"/>
        </w:rPr>
        <w:t>es</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b/>
          <w:bCs/>
          <w:sz w:val="24"/>
          <w:szCs w:val="24"/>
          <w:lang w:val="en-US" w:eastAsia="zh-CN"/>
        </w:rPr>
      </w:pPr>
      <w:r>
        <w:rPr>
          <w:rFonts w:hint="default" w:eastAsiaTheme="minorEastAsia"/>
          <w:b/>
          <w:bCs/>
          <w:sz w:val="24"/>
          <w:szCs w:val="24"/>
          <w:lang w:val="en-US" w:eastAsia="zh-CN"/>
        </w:rPr>
        <w:t>Step4.  Apply corp</w:t>
      </w:r>
      <w:r>
        <w:rPr>
          <w:rFonts w:hint="eastAsia"/>
          <w:b/>
          <w:bCs/>
          <w:sz w:val="24"/>
          <w:szCs w:val="24"/>
          <w:lang w:val="en-US" w:eastAsia="zh-CN"/>
        </w:rPr>
        <w:t>uses</w:t>
      </w:r>
      <w:r>
        <w:rPr>
          <w:rFonts w:hint="default" w:eastAsiaTheme="minorEastAsia"/>
          <w:b/>
          <w:bCs/>
          <w:sz w:val="24"/>
          <w:szCs w:val="24"/>
          <w:lang w:val="en-US" w:eastAsia="zh-CN"/>
        </w:rPr>
        <w:t xml:space="preserve"> to Writing</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b/>
          <w:bCs/>
          <w:sz w:val="24"/>
          <w:szCs w:val="24"/>
          <w:lang w:val="en-US" w:eastAsia="zh-CN"/>
        </w:rPr>
      </w:pPr>
      <w:r>
        <w:rPr>
          <w:rFonts w:hint="default" w:eastAsiaTheme="minorEastAsia"/>
          <w:b/>
          <w:bCs/>
          <w:sz w:val="24"/>
          <w:szCs w:val="24"/>
          <w:lang w:val="en-US" w:eastAsia="zh-CN"/>
        </w:rPr>
        <w:t>Step5.  Reflection</w:t>
      </w:r>
      <w:r>
        <w:rPr>
          <w:rFonts w:hint="eastAsia"/>
          <w:b/>
          <w:bCs/>
          <w:sz w:val="24"/>
          <w:szCs w:val="24"/>
          <w:lang w:val="en-US" w:eastAsia="zh-CN"/>
        </w:rPr>
        <w:t xml:space="preserve"> </w:t>
      </w:r>
      <w:r>
        <w:rPr>
          <w:rFonts w:hint="default" w:eastAsiaTheme="minorEastAsia"/>
          <w:b/>
          <w:bCs/>
          <w:sz w:val="24"/>
          <w:szCs w:val="24"/>
          <w:lang w:val="en-US" w:eastAsia="zh-CN"/>
        </w:rPr>
        <w:t>&amp; advice</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b/>
          <w:bCs/>
          <w:sz w:val="24"/>
          <w:szCs w:val="24"/>
          <w:lang w:val="en-US" w:eastAsia="zh-CN"/>
        </w:rPr>
      </w:pPr>
      <w:r>
        <w:rPr>
          <w:rFonts w:hint="default" w:eastAsiaTheme="minorEastAsia"/>
          <w:b/>
          <w:bCs/>
          <w:sz w:val="24"/>
          <w:szCs w:val="24"/>
          <w:lang w:val="en-US" w:eastAsia="zh-CN"/>
        </w:rPr>
        <w:t>Step6</w:t>
      </w:r>
      <w:r>
        <w:rPr>
          <w:rFonts w:hint="eastAsia"/>
          <w:b/>
          <w:bCs/>
          <w:sz w:val="24"/>
          <w:szCs w:val="24"/>
          <w:lang w:val="en-US" w:eastAsia="zh-CN"/>
        </w:rPr>
        <w:t>.  Conclusion</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b/>
          <w:bCs/>
          <w:sz w:val="28"/>
          <w:szCs w:val="28"/>
          <w:lang w:val="en-US" w:eastAsia="zh-CN"/>
        </w:rPr>
      </w:pPr>
      <w:r>
        <w:rPr>
          <w:rFonts w:hint="eastAsia"/>
          <w:b/>
          <w:bCs/>
          <w:sz w:val="28"/>
          <w:szCs w:val="28"/>
          <w:lang w:val="en-US" w:eastAsia="zh-CN"/>
        </w:rPr>
        <w:t>Teaching steps:</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b/>
          <w:bCs/>
          <w:color w:val="C00000"/>
          <w:sz w:val="28"/>
          <w:szCs w:val="28"/>
          <w:lang w:val="en-US" w:eastAsia="zh-CN"/>
        </w:rPr>
      </w:pPr>
      <w:r>
        <w:rPr>
          <w:rFonts w:hint="default" w:eastAsiaTheme="minorEastAsia"/>
          <w:b/>
          <w:bCs/>
          <w:color w:val="C00000"/>
          <w:sz w:val="28"/>
          <w:szCs w:val="28"/>
          <w:lang w:val="en-US" w:eastAsia="zh-CN"/>
        </w:rPr>
        <w:t xml:space="preserve">Step1. </w:t>
      </w:r>
      <w:r>
        <w:rPr>
          <w:rFonts w:hint="eastAsia"/>
          <w:b/>
          <w:bCs/>
          <w:color w:val="C00000"/>
          <w:sz w:val="28"/>
          <w:szCs w:val="28"/>
          <w:lang w:val="en-US" w:eastAsia="zh-CN"/>
        </w:rPr>
        <w:t xml:space="preserve"> </w:t>
      </w:r>
      <w:r>
        <w:rPr>
          <w:rFonts w:hint="default" w:eastAsiaTheme="minorEastAsia"/>
          <w:b/>
          <w:bCs/>
          <w:color w:val="C00000"/>
          <w:sz w:val="28"/>
          <w:szCs w:val="28"/>
          <w:lang w:val="en-US" w:eastAsia="zh-CN"/>
        </w:rPr>
        <w:t>Read the task &amp; circle the key information</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sz w:val="24"/>
          <w:szCs w:val="24"/>
          <w:lang w:val="en-US" w:eastAsia="zh-CN"/>
        </w:rPr>
      </w:pPr>
      <w:r>
        <w:rPr>
          <w:rFonts w:hint="default"/>
          <w:b/>
          <w:bCs/>
          <w:sz w:val="24"/>
          <w:szCs w:val="24"/>
          <w:lang w:val="en-US" w:eastAsia="zh-CN"/>
        </w:rPr>
        <w:t>第一节：应用文写作（满分15分）</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sz w:val="24"/>
          <w:szCs w:val="24"/>
          <w:lang w:val="en-US" w:eastAsia="zh-CN"/>
        </w:rPr>
      </w:pPr>
      <w:r>
        <w:rPr>
          <w:rFonts w:hint="default"/>
          <w:b/>
          <w:bCs/>
          <w:sz w:val="24"/>
          <w:szCs w:val="24"/>
          <w:lang w:val="en-US" w:eastAsia="zh-CN"/>
        </w:rPr>
        <w:t xml:space="preserve">    </w:t>
      </w:r>
      <w:r>
        <w:rPr>
          <w:rFonts w:hint="default"/>
          <w:b/>
          <w:bCs/>
          <w:color w:val="auto"/>
          <w:sz w:val="24"/>
          <w:szCs w:val="24"/>
          <w:lang w:val="en-US" w:eastAsia="zh-CN"/>
        </w:rPr>
        <w:t>假定你是</w:t>
      </w:r>
      <w:r>
        <w:rPr>
          <w:rFonts w:hint="default"/>
          <w:b/>
          <w:bCs/>
          <w:color w:val="auto"/>
          <w:sz w:val="24"/>
          <w:szCs w:val="24"/>
          <w:u w:val="single"/>
          <w:lang w:val="en-US" w:eastAsia="zh-CN"/>
        </w:rPr>
        <w:t>李华</w:t>
      </w:r>
      <w:r>
        <w:rPr>
          <w:rFonts w:hint="default"/>
          <w:b/>
          <w:bCs/>
          <w:color w:val="auto"/>
          <w:sz w:val="24"/>
          <w:szCs w:val="24"/>
          <w:lang w:val="en-US" w:eastAsia="zh-CN"/>
        </w:rPr>
        <w:t xml:space="preserve"> ，是你们学校刚刚开设的</w:t>
      </w:r>
      <w:r>
        <w:rPr>
          <w:rFonts w:hint="default"/>
          <w:b/>
          <w:bCs/>
          <w:color w:val="auto"/>
          <w:sz w:val="24"/>
          <w:szCs w:val="24"/>
          <w:u w:val="single"/>
          <w:lang w:val="en-US" w:eastAsia="zh-CN"/>
        </w:rPr>
        <w:t>开心农场（ Happy Farm ）负责人</w:t>
      </w:r>
      <w:r>
        <w:rPr>
          <w:rFonts w:hint="default"/>
          <w:b/>
          <w:bCs/>
          <w:color w:val="auto"/>
          <w:sz w:val="24"/>
          <w:szCs w:val="24"/>
          <w:lang w:val="en-US" w:eastAsia="zh-CN"/>
        </w:rPr>
        <w:t>。请你</w:t>
      </w:r>
      <w:r>
        <w:rPr>
          <w:rFonts w:hint="default"/>
          <w:b/>
          <w:bCs/>
          <w:color w:val="auto"/>
          <w:sz w:val="24"/>
          <w:szCs w:val="24"/>
          <w:u w:val="single"/>
          <w:lang w:val="en-US" w:eastAsia="zh-CN"/>
        </w:rPr>
        <w:t>向来访的美国兄弟学校的同学介绍开心农场的情况</w:t>
      </w:r>
      <w:r>
        <w:rPr>
          <w:rFonts w:hint="default"/>
          <w:b/>
          <w:bCs/>
          <w:color w:val="auto"/>
          <w:sz w:val="24"/>
          <w:szCs w:val="24"/>
          <w:lang w:val="en-US" w:eastAsia="zh-CN"/>
        </w:rPr>
        <w:t>，内容包括：</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sz w:val="24"/>
          <w:szCs w:val="24"/>
          <w:u w:val="single"/>
          <w:lang w:val="en-US" w:eastAsia="zh-CN"/>
        </w:rPr>
      </w:pPr>
      <w:r>
        <w:rPr>
          <w:rFonts w:hint="default"/>
          <w:b/>
          <w:bCs/>
          <w:sz w:val="24"/>
          <w:szCs w:val="24"/>
          <w:u w:val="single"/>
          <w:lang w:val="en-US" w:eastAsia="zh-CN"/>
        </w:rPr>
        <w:t>1．开心农场设立的目的；</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sz w:val="24"/>
          <w:szCs w:val="24"/>
          <w:lang w:val="en-US" w:eastAsia="zh-CN"/>
        </w:rPr>
      </w:pPr>
      <w:r>
        <w:rPr>
          <w:rFonts w:hint="default"/>
          <w:b/>
          <w:bCs/>
          <w:sz w:val="24"/>
          <w:szCs w:val="24"/>
          <w:u w:val="single"/>
          <w:lang w:val="en-US" w:eastAsia="zh-CN"/>
        </w:rPr>
        <w:t>2．开心农场提供的活动。</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sz w:val="24"/>
          <w:szCs w:val="24"/>
          <w:lang w:val="en-US" w:eastAsia="zh-CN"/>
        </w:rPr>
      </w:pPr>
      <w:r>
        <w:rPr>
          <w:rFonts w:hint="default"/>
          <w:b/>
          <w:bCs/>
          <w:sz w:val="24"/>
          <w:szCs w:val="24"/>
          <w:lang w:val="en-US" w:eastAsia="zh-CN"/>
        </w:rPr>
        <w:t>注意：</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sz w:val="24"/>
          <w:szCs w:val="24"/>
          <w:lang w:val="en-US" w:eastAsia="zh-CN"/>
        </w:rPr>
      </w:pPr>
      <w:r>
        <w:rPr>
          <w:rFonts w:hint="default"/>
          <w:b/>
          <w:bCs/>
          <w:sz w:val="24"/>
          <w:szCs w:val="24"/>
          <w:lang w:val="en-US" w:eastAsia="zh-CN"/>
        </w:rPr>
        <w:t>1．写作词数为</w:t>
      </w:r>
      <w:r>
        <w:rPr>
          <w:rFonts w:hint="default"/>
          <w:b/>
          <w:bCs/>
          <w:sz w:val="24"/>
          <w:szCs w:val="24"/>
          <w:u w:val="single"/>
          <w:lang w:val="en-US" w:eastAsia="zh-CN"/>
        </w:rPr>
        <w:t>80左右</w:t>
      </w:r>
      <w:r>
        <w:rPr>
          <w:rFonts w:hint="default"/>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sz w:val="24"/>
          <w:szCs w:val="24"/>
          <w:lang w:val="en-US" w:eastAsia="zh-CN"/>
        </w:rPr>
      </w:pPr>
      <w:r>
        <w:rPr>
          <w:rFonts w:hint="default"/>
          <w:b/>
          <w:bCs/>
          <w:sz w:val="24"/>
          <w:szCs w:val="24"/>
          <w:lang w:val="en-US" w:eastAsia="zh-CN"/>
        </w:rPr>
        <w:t>2．请在答题纸的相应位置作答。</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heme="minorAscii" w:hAnsiTheme="minorAscii"/>
          <w:b/>
          <w:bCs/>
          <w:color w:val="C00000"/>
          <w:sz w:val="28"/>
          <w:szCs w:val="28"/>
          <w:lang w:val="en-US" w:eastAsia="zh-CN"/>
        </w:rPr>
      </w:pPr>
      <w:r>
        <w:rPr>
          <w:rFonts w:hint="default" w:asciiTheme="minorAscii" w:hAnsiTheme="minorAscii"/>
          <w:b/>
          <w:bCs/>
          <w:color w:val="C00000"/>
          <w:sz w:val="28"/>
          <w:szCs w:val="28"/>
          <w:lang w:val="en-US" w:eastAsia="zh-CN"/>
        </w:rPr>
        <w:t xml:space="preserve">Step2. Analyse the writing task </w:t>
      </w:r>
    </w:p>
    <w:p>
      <w:pPr>
        <w:jc w:val="both"/>
        <w:rPr>
          <w:rFonts w:hint="default" w:eastAsiaTheme="minorEastAsia"/>
          <w:b/>
          <w:bCs/>
          <w:sz w:val="24"/>
          <w:szCs w:val="24"/>
          <w:lang w:val="en-US" w:eastAsia="zh-CN"/>
        </w:rPr>
      </w:pPr>
      <w:bookmarkStart w:id="0" w:name="_GoBack"/>
      <w:bookmarkEnd w:id="0"/>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9"/>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529" w:type="dxa"/>
          </w:tcPr>
          <w:p>
            <w:pPr>
              <w:jc w:val="both"/>
              <w:rPr>
                <w:rFonts w:hint="default"/>
                <w:b/>
                <w:bCs/>
                <w:sz w:val="24"/>
                <w:szCs w:val="24"/>
                <w:vertAlign w:val="baseline"/>
                <w:lang w:val="en-US" w:eastAsia="zh-CN"/>
              </w:rPr>
            </w:pPr>
            <w:r>
              <w:rPr>
                <w:rFonts w:hint="default"/>
                <w:b/>
                <w:bCs/>
                <w:sz w:val="24"/>
                <w:szCs w:val="24"/>
                <w:vertAlign w:val="baseline"/>
                <w:lang w:val="en-US" w:eastAsia="zh-CN"/>
              </w:rPr>
              <w:t>Writing Style</w:t>
            </w:r>
          </w:p>
        </w:tc>
        <w:tc>
          <w:tcPr>
            <w:tcW w:w="5993" w:type="dxa"/>
          </w:tcPr>
          <w:p>
            <w:pPr>
              <w:ind w:firstLine="1928" w:firstLineChars="800"/>
              <w:jc w:val="both"/>
              <w:rPr>
                <w:rFonts w:hint="default"/>
                <w:b/>
                <w:bCs/>
                <w:sz w:val="24"/>
                <w:szCs w:val="24"/>
                <w:vertAlign w:val="baseline"/>
                <w:lang w:val="en-US" w:eastAsia="zh-CN"/>
              </w:rPr>
            </w:pPr>
            <w:r>
              <w:rPr>
                <w:rFonts w:hint="default"/>
                <w:b/>
                <w:bCs/>
                <w:sz w:val="24"/>
                <w:szCs w:val="24"/>
                <w:vertAlign w:val="baseline"/>
                <w:lang w:val="en-US" w:eastAsia="zh-CN"/>
              </w:rPr>
              <w:t>Exposition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9" w:type="dxa"/>
          </w:tcPr>
          <w:p>
            <w:pPr>
              <w:jc w:val="center"/>
              <w:rPr>
                <w:rFonts w:hint="default"/>
                <w:b/>
                <w:bCs/>
                <w:sz w:val="24"/>
                <w:szCs w:val="24"/>
                <w:vertAlign w:val="baseline"/>
                <w:lang w:val="en-US" w:eastAsia="zh-CN"/>
              </w:rPr>
            </w:pPr>
            <w:r>
              <w:rPr>
                <w:rFonts w:hint="default"/>
                <w:b/>
                <w:bCs/>
                <w:sz w:val="24"/>
                <w:szCs w:val="24"/>
                <w:vertAlign w:val="baseline"/>
                <w:lang w:val="en-US" w:eastAsia="zh-CN"/>
              </w:rPr>
              <w:t>Form</w:t>
            </w:r>
          </w:p>
        </w:tc>
        <w:tc>
          <w:tcPr>
            <w:tcW w:w="5993" w:type="dxa"/>
          </w:tcPr>
          <w:p>
            <w:pPr>
              <w:ind w:firstLine="1446" w:firstLineChars="600"/>
              <w:jc w:val="both"/>
              <w:rPr>
                <w:rFonts w:hint="default"/>
                <w:b/>
                <w:bCs/>
                <w:sz w:val="24"/>
                <w:szCs w:val="24"/>
                <w:vertAlign w:val="baseline"/>
                <w:lang w:val="en-US" w:eastAsia="zh-CN"/>
              </w:rPr>
            </w:pPr>
            <w:r>
              <w:rPr>
                <w:rFonts w:hint="default"/>
                <w:b/>
                <w:bCs/>
                <w:sz w:val="24"/>
                <w:szCs w:val="24"/>
                <w:vertAlign w:val="baseline"/>
                <w:lang w:val="en-US" w:eastAsia="zh-CN"/>
              </w:rPr>
              <w:t>A welcome speech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529" w:type="dxa"/>
          </w:tcPr>
          <w:p>
            <w:pPr>
              <w:jc w:val="center"/>
              <w:rPr>
                <w:rFonts w:hint="default"/>
                <w:b/>
                <w:bCs/>
                <w:sz w:val="24"/>
                <w:szCs w:val="24"/>
                <w:vertAlign w:val="baseline"/>
                <w:lang w:val="en-US" w:eastAsia="zh-CN"/>
              </w:rPr>
            </w:pPr>
            <w:r>
              <w:rPr>
                <w:rFonts w:hint="default"/>
                <w:b/>
                <w:bCs/>
                <w:sz w:val="24"/>
                <w:szCs w:val="24"/>
                <w:vertAlign w:val="baseline"/>
                <w:lang w:val="en-US" w:eastAsia="zh-CN"/>
              </w:rPr>
              <w:t>Topic</w:t>
            </w:r>
          </w:p>
        </w:tc>
        <w:tc>
          <w:tcPr>
            <w:tcW w:w="5993" w:type="dxa"/>
          </w:tcPr>
          <w:p>
            <w:pPr>
              <w:ind w:firstLine="241" w:firstLineChars="100"/>
              <w:jc w:val="both"/>
              <w:rPr>
                <w:rFonts w:hint="default"/>
                <w:b/>
                <w:bCs/>
                <w:sz w:val="24"/>
                <w:szCs w:val="24"/>
                <w:vertAlign w:val="baseline"/>
                <w:lang w:val="en-US" w:eastAsia="zh-CN"/>
              </w:rPr>
            </w:pPr>
            <w:r>
              <w:rPr>
                <w:rFonts w:hint="eastAsia"/>
                <w:b/>
                <w:bCs/>
                <w:sz w:val="24"/>
                <w:szCs w:val="24"/>
                <w:vertAlign w:val="baseline"/>
                <w:lang w:val="en-US" w:eastAsia="zh-CN"/>
              </w:rPr>
              <w:t>S</w:t>
            </w:r>
            <w:r>
              <w:rPr>
                <w:rFonts w:hint="default"/>
                <w:b/>
                <w:bCs/>
                <w:sz w:val="24"/>
                <w:szCs w:val="24"/>
                <w:vertAlign w:val="baseline"/>
                <w:lang w:val="en-US" w:eastAsia="zh-CN"/>
              </w:rPr>
              <w:t xml:space="preserve">chool education </w:t>
            </w:r>
            <w:r>
              <w:rPr>
                <w:rFonts w:hint="eastAsia"/>
                <w:b/>
                <w:bCs/>
                <w:sz w:val="24"/>
                <w:szCs w:val="24"/>
                <w:vertAlign w:val="baseline"/>
                <w:lang w:val="en-US" w:eastAsia="zh-CN"/>
              </w:rPr>
              <w:t>and</w:t>
            </w:r>
            <w:r>
              <w:rPr>
                <w:rFonts w:hint="default"/>
                <w:b/>
                <w:bCs/>
                <w:sz w:val="24"/>
                <w:szCs w:val="24"/>
                <w:vertAlign w:val="baseline"/>
                <w:lang w:val="en-US" w:eastAsia="zh-CN"/>
              </w:rPr>
              <w:t xml:space="preserve"> Labour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9" w:type="dxa"/>
          </w:tcPr>
          <w:p>
            <w:pPr>
              <w:jc w:val="center"/>
              <w:rPr>
                <w:rFonts w:hint="default"/>
                <w:b/>
                <w:bCs/>
                <w:sz w:val="24"/>
                <w:szCs w:val="24"/>
                <w:vertAlign w:val="baseline"/>
                <w:lang w:val="en-US" w:eastAsia="zh-CN"/>
              </w:rPr>
            </w:pPr>
            <w:r>
              <w:rPr>
                <w:rFonts w:hint="default"/>
                <w:b/>
                <w:bCs/>
                <w:sz w:val="24"/>
                <w:szCs w:val="24"/>
                <w:vertAlign w:val="baseline"/>
                <w:lang w:val="en-US" w:eastAsia="zh-CN"/>
              </w:rPr>
              <w:t>Person</w:t>
            </w:r>
          </w:p>
        </w:tc>
        <w:tc>
          <w:tcPr>
            <w:tcW w:w="5993" w:type="dxa"/>
          </w:tcPr>
          <w:p>
            <w:pPr>
              <w:jc w:val="center"/>
              <w:rPr>
                <w:rFonts w:hint="default"/>
                <w:b/>
                <w:bCs/>
                <w:sz w:val="24"/>
                <w:szCs w:val="24"/>
                <w:vertAlign w:val="baseline"/>
                <w:lang w:val="en-US" w:eastAsia="zh-CN"/>
              </w:rPr>
            </w:pPr>
            <w:r>
              <w:rPr>
                <w:rFonts w:hint="default"/>
                <w:b/>
                <w:bCs/>
                <w:sz w:val="24"/>
                <w:szCs w:val="24"/>
                <w:vertAlign w:val="baseline"/>
                <w:lang w:val="en-US" w:eastAsia="zh-CN"/>
              </w:rPr>
              <w:t>The first\second\third person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2529" w:type="dxa"/>
            <w:vAlign w:val="top"/>
          </w:tcPr>
          <w:p>
            <w:pPr>
              <w:jc w:val="center"/>
              <w:rPr>
                <w:rFonts w:hint="default"/>
                <w:b/>
                <w:bCs/>
                <w:sz w:val="24"/>
                <w:szCs w:val="24"/>
                <w:vertAlign w:val="baseline"/>
                <w:lang w:val="en-US" w:eastAsia="zh-CN"/>
              </w:rPr>
            </w:pPr>
            <w:r>
              <w:rPr>
                <w:rFonts w:hint="default"/>
                <w:b/>
                <w:bCs/>
                <w:sz w:val="24"/>
                <w:szCs w:val="24"/>
                <w:vertAlign w:val="baseline"/>
                <w:lang w:val="en-US" w:eastAsia="zh-CN"/>
              </w:rPr>
              <w:t>Targeted readers</w:t>
            </w:r>
          </w:p>
        </w:tc>
        <w:tc>
          <w:tcPr>
            <w:tcW w:w="599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b/>
                <w:bCs/>
                <w:sz w:val="24"/>
                <w:szCs w:val="24"/>
                <w:vertAlign w:val="baseline"/>
                <w:lang w:val="en-US" w:eastAsia="zh-CN"/>
              </w:rPr>
            </w:pPr>
            <w:r>
              <w:rPr>
                <w:rFonts w:hint="default"/>
                <w:b/>
                <w:bCs/>
                <w:sz w:val="24"/>
                <w:szCs w:val="24"/>
                <w:vertAlign w:val="baseline"/>
                <w:lang w:val="en-US" w:eastAsia="zh-CN"/>
              </w:rPr>
              <w:t>The students from the visiting American brother-school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2529" w:type="dxa"/>
          </w:tcPr>
          <w:p>
            <w:pPr>
              <w:jc w:val="center"/>
              <w:rPr>
                <w:rFonts w:hint="default"/>
                <w:b/>
                <w:bCs/>
                <w:sz w:val="24"/>
                <w:szCs w:val="24"/>
                <w:vertAlign w:val="baseline"/>
                <w:lang w:val="en-US" w:eastAsia="zh-CN"/>
              </w:rPr>
            </w:pPr>
            <w:r>
              <w:rPr>
                <w:rFonts w:hint="default"/>
                <w:b/>
                <w:bCs/>
                <w:sz w:val="24"/>
                <w:szCs w:val="24"/>
                <w:vertAlign w:val="baseline"/>
                <w:lang w:val="en-US" w:eastAsia="zh-CN"/>
              </w:rPr>
              <w:t>Tenses</w:t>
            </w:r>
          </w:p>
        </w:tc>
        <w:tc>
          <w:tcPr>
            <w:tcW w:w="5993" w:type="dxa"/>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b/>
                <w:bCs/>
                <w:sz w:val="24"/>
                <w:szCs w:val="24"/>
                <w:vertAlign w:val="baseline"/>
                <w:lang w:val="en-US" w:eastAsia="zh-CN"/>
              </w:rPr>
            </w:pPr>
            <w:r>
              <w:rPr>
                <w:rFonts w:hint="default"/>
                <w:b/>
                <w:bCs/>
                <w:sz w:val="24"/>
                <w:szCs w:val="24"/>
                <w:vertAlign w:val="baseline"/>
                <w:lang w:val="en-US" w:eastAsia="zh-CN"/>
              </w:rPr>
              <w:t>Simple present tense；Simple future tense</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b/>
                <w:bCs/>
                <w:sz w:val="24"/>
                <w:szCs w:val="24"/>
                <w:vertAlign w:val="baseline"/>
                <w:lang w:val="en-US" w:eastAsia="zh-CN"/>
              </w:rPr>
            </w:pPr>
            <w:r>
              <w:rPr>
                <w:rFonts w:hint="eastAsia"/>
                <w:b/>
                <w:bCs/>
                <w:sz w:val="24"/>
                <w:szCs w:val="24"/>
                <w:vertAlign w:val="baseline"/>
                <w:lang w:val="en-US" w:eastAsia="zh-CN"/>
              </w:rPr>
              <w:t>Simple past tense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2529" w:type="dxa"/>
            <w:vAlign w:val="top"/>
          </w:tcPr>
          <w:p>
            <w:pPr>
              <w:jc w:val="center"/>
              <w:rPr>
                <w:rFonts w:hint="default"/>
                <w:b/>
                <w:bCs/>
                <w:sz w:val="24"/>
                <w:szCs w:val="24"/>
                <w:vertAlign w:val="baseline"/>
                <w:lang w:val="en-US" w:eastAsia="zh-CN"/>
              </w:rPr>
            </w:pPr>
            <w:r>
              <w:rPr>
                <w:rFonts w:hint="default"/>
                <w:b/>
                <w:bCs/>
                <w:sz w:val="24"/>
                <w:szCs w:val="24"/>
                <w:vertAlign w:val="baseline"/>
                <w:lang w:val="en-US" w:eastAsia="zh-CN"/>
              </w:rPr>
              <w:t>Mood</w:t>
            </w:r>
          </w:p>
        </w:tc>
        <w:tc>
          <w:tcPr>
            <w:tcW w:w="5993" w:type="dxa"/>
            <w:vAlign w:val="top"/>
          </w:tcPr>
          <w:p>
            <w:pPr>
              <w:jc w:val="both"/>
              <w:rPr>
                <w:rFonts w:hint="default"/>
                <w:b/>
                <w:bCs/>
                <w:sz w:val="24"/>
                <w:szCs w:val="24"/>
                <w:vertAlign w:val="baseline"/>
                <w:lang w:val="en-US" w:eastAsia="zh-CN"/>
              </w:rPr>
            </w:pPr>
            <w:r>
              <w:rPr>
                <w:rFonts w:hint="default"/>
                <w:b/>
                <w:bCs/>
                <w:sz w:val="24"/>
                <w:szCs w:val="24"/>
                <w:vertAlign w:val="baseline"/>
                <w:lang w:val="en-US" w:eastAsia="zh-CN"/>
              </w:rPr>
              <w:t>Sincere; Polite; Comfortable and friendly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9" w:type="dxa"/>
          </w:tcPr>
          <w:p>
            <w:pPr>
              <w:jc w:val="center"/>
              <w:rPr>
                <w:rFonts w:hint="default"/>
                <w:b/>
                <w:bCs/>
                <w:sz w:val="24"/>
                <w:szCs w:val="24"/>
                <w:vertAlign w:val="baseline"/>
                <w:lang w:val="en-US" w:eastAsia="zh-CN"/>
              </w:rPr>
            </w:pPr>
          </w:p>
          <w:p>
            <w:pPr>
              <w:jc w:val="center"/>
              <w:rPr>
                <w:rFonts w:hint="default"/>
                <w:b/>
                <w:bCs/>
                <w:sz w:val="24"/>
                <w:szCs w:val="24"/>
                <w:vertAlign w:val="baseline"/>
                <w:lang w:val="en-US" w:eastAsia="zh-CN"/>
              </w:rPr>
            </w:pPr>
            <w:r>
              <w:rPr>
                <w:rFonts w:hint="default"/>
                <w:b/>
                <w:bCs/>
                <w:sz w:val="24"/>
                <w:szCs w:val="24"/>
                <w:vertAlign w:val="baseline"/>
                <w:lang w:val="en-US" w:eastAsia="zh-CN"/>
              </w:rPr>
              <w:t>Structure</w:t>
            </w:r>
          </w:p>
          <w:p>
            <w:pPr>
              <w:jc w:val="both"/>
              <w:rPr>
                <w:rFonts w:hint="default"/>
                <w:b/>
                <w:bCs/>
                <w:sz w:val="30"/>
                <w:szCs w:val="30"/>
                <w:vertAlign w:val="baseline"/>
                <w:lang w:val="en-US" w:eastAsia="zh-CN"/>
              </w:rPr>
            </w:pPr>
          </w:p>
        </w:tc>
        <w:tc>
          <w:tcPr>
            <w:tcW w:w="5993" w:type="dxa"/>
          </w:tcPr>
          <w:p>
            <w:pPr>
              <w:jc w:val="both"/>
              <w:rPr>
                <w:rFonts w:hint="default"/>
                <w:b/>
                <w:bCs/>
                <w:sz w:val="24"/>
                <w:szCs w:val="24"/>
                <w:vertAlign w:val="baseline"/>
                <w:lang w:val="en-US" w:eastAsia="zh-CN"/>
              </w:rPr>
            </w:pPr>
            <w:r>
              <w:rPr>
                <w:rFonts w:hint="default"/>
                <w:b/>
                <w:bCs/>
                <w:sz w:val="24"/>
                <w:szCs w:val="24"/>
                <w:vertAlign w:val="baseline"/>
                <w:lang w:val="en-US" w:eastAsia="zh-CN"/>
              </w:rPr>
              <w:t>Para1.  Welcome and self-introduction.</w:t>
            </w:r>
          </w:p>
          <w:p>
            <w:pPr>
              <w:ind w:left="964" w:hanging="964" w:hangingChars="400"/>
              <w:jc w:val="both"/>
              <w:rPr>
                <w:rFonts w:hint="default"/>
                <w:b/>
                <w:bCs/>
                <w:sz w:val="24"/>
                <w:szCs w:val="24"/>
                <w:vertAlign w:val="baseline"/>
                <w:lang w:val="en-US" w:eastAsia="zh-CN"/>
              </w:rPr>
            </w:pPr>
            <w:r>
              <w:rPr>
                <w:rFonts w:hint="default"/>
                <w:b/>
                <w:bCs/>
                <w:sz w:val="24"/>
                <w:szCs w:val="24"/>
                <w:vertAlign w:val="baseline"/>
                <w:lang w:val="en-US" w:eastAsia="zh-CN"/>
              </w:rPr>
              <w:t xml:space="preserve">Para2.  </w:t>
            </w:r>
            <w:r>
              <w:rPr>
                <w:rFonts w:hint="default"/>
                <w:b/>
                <w:bCs/>
                <w:color w:val="C00000"/>
                <w:sz w:val="24"/>
                <w:szCs w:val="24"/>
                <w:vertAlign w:val="baseline"/>
                <w:lang w:val="en-US" w:eastAsia="zh-CN"/>
              </w:rPr>
              <w:t>The purpose</w:t>
            </w:r>
            <w:r>
              <w:rPr>
                <w:rFonts w:hint="default"/>
                <w:b/>
                <w:bCs/>
                <w:sz w:val="24"/>
                <w:szCs w:val="24"/>
                <w:vertAlign w:val="baseline"/>
                <w:lang w:val="en-US" w:eastAsia="zh-CN"/>
              </w:rPr>
              <w:t xml:space="preserve"> of establishing the Happy Farm and </w:t>
            </w:r>
            <w:r>
              <w:rPr>
                <w:rFonts w:hint="default"/>
                <w:b/>
                <w:bCs/>
                <w:color w:val="C00000"/>
                <w:sz w:val="24"/>
                <w:szCs w:val="24"/>
                <w:vertAlign w:val="baseline"/>
                <w:lang w:val="en-US" w:eastAsia="zh-CN"/>
              </w:rPr>
              <w:t xml:space="preserve">the activities </w:t>
            </w:r>
            <w:r>
              <w:rPr>
                <w:rFonts w:hint="default"/>
                <w:b/>
                <w:bCs/>
                <w:sz w:val="24"/>
                <w:szCs w:val="24"/>
                <w:vertAlign w:val="baseline"/>
                <w:lang w:val="en-US" w:eastAsia="zh-CN"/>
              </w:rPr>
              <w:t xml:space="preserve">it offers and </w:t>
            </w:r>
            <w:r>
              <w:rPr>
                <w:rFonts w:hint="default"/>
                <w:b/>
                <w:bCs/>
                <w:color w:val="C00000"/>
                <w:sz w:val="24"/>
                <w:szCs w:val="24"/>
                <w:vertAlign w:val="baseline"/>
                <w:lang w:val="en-US" w:eastAsia="zh-CN"/>
              </w:rPr>
              <w:t>their meanings</w:t>
            </w:r>
            <w:r>
              <w:rPr>
                <w:rFonts w:hint="default"/>
                <w:b/>
                <w:bCs/>
                <w:sz w:val="24"/>
                <w:szCs w:val="24"/>
                <w:vertAlign w:val="baseline"/>
                <w:lang w:val="en-US" w:eastAsia="zh-CN"/>
              </w:rPr>
              <w:t xml:space="preserve">. </w:t>
            </w:r>
          </w:p>
          <w:p>
            <w:pPr>
              <w:jc w:val="both"/>
              <w:rPr>
                <w:rFonts w:hint="default"/>
                <w:b/>
                <w:bCs/>
                <w:sz w:val="24"/>
                <w:szCs w:val="24"/>
                <w:vertAlign w:val="baseline"/>
                <w:lang w:val="en-US" w:eastAsia="zh-CN"/>
              </w:rPr>
            </w:pPr>
            <w:r>
              <w:rPr>
                <w:rFonts w:hint="default"/>
                <w:b/>
                <w:bCs/>
                <w:sz w:val="24"/>
                <w:szCs w:val="24"/>
                <w:vertAlign w:val="baseline"/>
                <w:lang w:val="en-US" w:eastAsia="zh-CN"/>
              </w:rPr>
              <w:t>Para3.   Expectation and hope.</w:t>
            </w:r>
          </w:p>
          <w:p>
            <w:pPr>
              <w:jc w:val="both"/>
              <w:rPr>
                <w:rFonts w:hint="default"/>
                <w:b/>
                <w:bCs/>
                <w:sz w:val="30"/>
                <w:szCs w:val="30"/>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heme="minorAscii" w:hAnsiTheme="minorAscii"/>
          <w:b/>
          <w:bCs/>
          <w:color w:val="C00000"/>
          <w:sz w:val="28"/>
          <w:szCs w:val="28"/>
          <w:lang w:val="en-US" w:eastAsia="zh-CN"/>
        </w:rPr>
      </w:pPr>
      <w:r>
        <w:rPr>
          <w:rFonts w:hint="default" w:asciiTheme="minorAscii" w:hAnsiTheme="minorAscii"/>
          <w:b/>
          <w:bCs/>
          <w:color w:val="C00000"/>
          <w:sz w:val="28"/>
          <w:szCs w:val="28"/>
          <w:lang w:val="en-US" w:eastAsia="zh-CN"/>
        </w:rPr>
        <w:t>Step3. Build up corpuses</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color w:val="249087" w:themeColor="accent5" w:themeShade="BF"/>
          <w:sz w:val="28"/>
          <w:szCs w:val="28"/>
          <w:lang w:val="en-US" w:eastAsia="zh-CN"/>
        </w:rPr>
      </w:pPr>
      <w:r>
        <w:rPr>
          <w:rFonts w:hint="default"/>
          <w:b/>
          <w:bCs/>
          <w:color w:val="249087" w:themeColor="accent5" w:themeShade="BF"/>
          <w:sz w:val="28"/>
          <w:szCs w:val="28"/>
          <w:lang w:val="en-US" w:eastAsia="zh-CN"/>
        </w:rPr>
        <w:t>Corpus1. 表示欢迎及自我介绍。</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① Welcome to our school. I’m Li Hua, in charge of the Happy Farm, a new project  that our school has set up </w:t>
      </w:r>
      <w:r>
        <w:rPr>
          <w:rFonts w:hint="eastAsia"/>
          <w:b/>
          <w:bCs/>
          <w:sz w:val="24"/>
          <w:szCs w:val="24"/>
          <w:lang w:val="en-US" w:eastAsia="zh-CN"/>
        </w:rPr>
        <w:t>recently</w:t>
      </w:r>
      <w:r>
        <w:rPr>
          <w:rFonts w:hint="default"/>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② On behalf of our school, I would like to convey my sincere welcome for visiting the Happy Farm.</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③ First of all, please allow me to express our welcome to you on behalf of our school Happy Farm.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④ As the person in charge of our school Happy farm，I’d like to extend my heartfelt welcome to you. Glad to share its general introduction with you.</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color w:val="249087" w:themeColor="accent5" w:themeShade="BF"/>
          <w:sz w:val="28"/>
          <w:szCs w:val="28"/>
          <w:lang w:val="en-US" w:eastAsia="zh-CN"/>
        </w:rPr>
      </w:pPr>
      <w:r>
        <w:rPr>
          <w:rFonts w:hint="default"/>
          <w:b/>
          <w:bCs/>
          <w:color w:val="249087" w:themeColor="accent5" w:themeShade="BF"/>
          <w:sz w:val="28"/>
          <w:szCs w:val="28"/>
          <w:lang w:val="en-US" w:eastAsia="zh-CN"/>
        </w:rPr>
        <w:t>Corpus2. 开心农场设立的目的。</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①Considering students' preference for online games Happy Farm,  our real-life version of Happy Farm has been developed on this basis，whose aim is to stimulate their </w:t>
      </w:r>
      <w:r>
        <w:rPr>
          <w:rFonts w:hint="eastAsia"/>
          <w:b/>
          <w:bCs/>
          <w:sz w:val="24"/>
          <w:szCs w:val="24"/>
          <w:lang w:val="en-US" w:eastAsia="zh-CN"/>
        </w:rPr>
        <w:t>curiosity</w:t>
      </w:r>
      <w:r>
        <w:rPr>
          <w:rFonts w:hint="default"/>
          <w:b/>
          <w:bCs/>
          <w:sz w:val="24"/>
          <w:szCs w:val="24"/>
          <w:lang w:val="en-US" w:eastAsia="zh-CN"/>
        </w:rPr>
        <w:t xml:space="preserve"> and interest in nature and farming.</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② The establishment of the Happy Farm is to build up a correct view of labour, form a sense of responsibility and and deeply understand the significance of labor in creating a better life.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③In order to fuel the students’ passion for labour and experience “Labour creates a better life” first-hand, the Happy Farm has been set up recently.</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④ Our school Happy Farm is intended/designed to make the students understand true understanding knowledge comes from practice</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color w:val="249087" w:themeColor="accent5" w:themeShade="BF"/>
          <w:sz w:val="28"/>
          <w:szCs w:val="28"/>
          <w:lang w:val="en-US" w:eastAsia="zh-CN"/>
        </w:rPr>
      </w:pPr>
      <w:r>
        <w:rPr>
          <w:rFonts w:hint="default"/>
          <w:b/>
          <w:bCs/>
          <w:color w:val="249087" w:themeColor="accent5" w:themeShade="BF"/>
          <w:sz w:val="28"/>
          <w:szCs w:val="28"/>
          <w:lang w:val="en-US" w:eastAsia="zh-CN"/>
        </w:rPr>
        <w:t>Corpus3. 开心农场提供的活动。</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①As the name suggests, varieties of exciting activities are organized, ranging from planting vegetables, raising little animals, picking fruits to harvesting crops.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② Every class has a the practice base, where the students can choose what to plant and plan when to grow grass，flowers and vegetables. More importantly, they can make use of artificial intelligent to manage their Happy Farm.</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③ The Happy Farm covers a series of activities. The students are guided to sow, grow seedlings, fertilize, control pests, harvest and exchange fruits regularly. What’s the most significance is that we can share experience and learn from each other.</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color w:val="249087" w:themeColor="accent5" w:themeShade="BF"/>
          <w:sz w:val="28"/>
          <w:szCs w:val="28"/>
          <w:lang w:val="en-US" w:eastAsia="zh-CN"/>
        </w:rPr>
      </w:pPr>
      <w:r>
        <w:rPr>
          <w:rFonts w:hint="default"/>
          <w:b/>
          <w:bCs/>
          <w:color w:val="249087" w:themeColor="accent5" w:themeShade="BF"/>
          <w:sz w:val="28"/>
          <w:szCs w:val="28"/>
          <w:lang w:val="en-US" w:eastAsia="zh-CN"/>
        </w:rPr>
        <w:t>Corpus4. 开心农场活动的意义。</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① Such these activities can arouse the students’ curiosity and allow them to explore the world beyond their immediate experience and foster their multiple thinking.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② Only in this way, will the students be able to think independently in and team up with others in continuously changing environments and deal with the challenges effectively. At the same time, their planning ability will be bettered.</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③ This is such an edu-fun way that it can help students’ solve problems in labor practice by integrating multidisciplinary knowledge. As a famous saying goes, more important than hard work is changing your way of thinking.</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color w:val="249087" w:themeColor="accent5" w:themeShade="BF"/>
          <w:sz w:val="28"/>
          <w:szCs w:val="28"/>
          <w:lang w:val="en-US" w:eastAsia="zh-CN"/>
        </w:rPr>
      </w:pPr>
      <w:r>
        <w:rPr>
          <w:rFonts w:hint="default"/>
          <w:b/>
          <w:bCs/>
          <w:color w:val="249087" w:themeColor="accent5" w:themeShade="BF"/>
          <w:sz w:val="28"/>
          <w:szCs w:val="28"/>
          <w:lang w:val="en-US" w:eastAsia="zh-CN"/>
        </w:rPr>
        <w:t>Corpus</w:t>
      </w:r>
      <w:r>
        <w:rPr>
          <w:rFonts w:hint="eastAsia"/>
          <w:b/>
          <w:bCs/>
          <w:color w:val="249087" w:themeColor="accent5" w:themeShade="BF"/>
          <w:sz w:val="28"/>
          <w:szCs w:val="28"/>
          <w:lang w:val="en-US" w:eastAsia="zh-CN"/>
        </w:rPr>
        <w:t>5</w:t>
      </w:r>
      <w:r>
        <w:rPr>
          <w:rFonts w:hint="default"/>
          <w:b/>
          <w:bCs/>
          <w:color w:val="249087" w:themeColor="accent5" w:themeShade="BF"/>
          <w:sz w:val="28"/>
          <w:szCs w:val="28"/>
          <w:lang w:val="en-US" w:eastAsia="zh-CN"/>
        </w:rPr>
        <w:t>. 期盼与希望。</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① I believe that you will enjoy a true feast for the senses on the farm.  The chirping of birds and the fragrance of flowers with tasty fruits and cute animals will make you </w:t>
      </w:r>
      <w:r>
        <w:rPr>
          <w:rFonts w:hint="eastAsia"/>
          <w:b/>
          <w:bCs/>
          <w:sz w:val="24"/>
          <w:szCs w:val="24"/>
          <w:lang w:val="en-US" w:eastAsia="zh-CN"/>
        </w:rPr>
        <w:t xml:space="preserve">unwilling </w:t>
      </w:r>
      <w:r>
        <w:rPr>
          <w:rFonts w:hint="default"/>
          <w:b/>
          <w:bCs/>
          <w:sz w:val="24"/>
          <w:szCs w:val="24"/>
          <w:lang w:val="en-US" w:eastAsia="zh-CN"/>
        </w:rPr>
        <w:t>to leave.</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② I sincerely hope that you will have a good time,  appreciating its beautiful scenery and experiencing the life on the Happy Life.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③ I do hope that you will get a meaningful experience here and your visit will surely promote our friendship.</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④ May the Happy Farm excite and inspire you, offering you an educational and enjoyable experience!</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color w:val="C00000"/>
          <w:sz w:val="28"/>
          <w:szCs w:val="28"/>
          <w:lang w:val="en-US" w:eastAsia="zh-CN"/>
        </w:rPr>
      </w:pPr>
      <w:r>
        <w:rPr>
          <w:rFonts w:hint="default"/>
          <w:b/>
          <w:bCs/>
          <w:color w:val="C00000"/>
          <w:sz w:val="28"/>
          <w:szCs w:val="28"/>
          <w:lang w:val="en-US" w:eastAsia="zh-CN"/>
        </w:rPr>
        <w:t>Step4</w:t>
      </w:r>
      <w:r>
        <w:rPr>
          <w:rFonts w:hint="eastAsia"/>
          <w:b/>
          <w:bCs/>
          <w:color w:val="C00000"/>
          <w:sz w:val="28"/>
          <w:szCs w:val="28"/>
          <w:lang w:val="en-US" w:eastAsia="zh-CN"/>
        </w:rPr>
        <w:t>. Apply corpuses to Writing</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bCs/>
          <w:color w:val="00B0F0"/>
          <w:sz w:val="28"/>
          <w:szCs w:val="28"/>
          <w:lang w:val="en-US" w:eastAsia="zh-CN"/>
        </w:rPr>
      </w:pPr>
      <w:r>
        <w:rPr>
          <w:rFonts w:hint="default"/>
          <w:b/>
          <w:bCs/>
          <w:color w:val="00B0F0"/>
          <w:sz w:val="28"/>
          <w:szCs w:val="28"/>
          <w:lang w:val="en-US" w:eastAsia="zh-CN"/>
        </w:rPr>
        <w:t>教师下水作文</w:t>
      </w:r>
      <w:r>
        <w:rPr>
          <w:rFonts w:hint="eastAsia"/>
          <w:b/>
          <w:bCs/>
          <w:color w:val="00B0F0"/>
          <w:sz w:val="28"/>
          <w:szCs w:val="28"/>
          <w:lang w:val="en-US" w:eastAsia="zh-CN"/>
        </w:rPr>
        <w:t>1</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Dear fellows,</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Welcome to our school. I’m Li Hua,  in charge of the Happy Farm. 1___________ (consider)  students' preference for online games,  our real-life version of Happy Farm 2__________________(develop)  on this basis recently.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 xml:space="preserve">3____________ (stimulate) their </w:t>
      </w:r>
      <w:r>
        <w:rPr>
          <w:rFonts w:hint="eastAsia"/>
          <w:b/>
          <w:bCs/>
          <w:sz w:val="24"/>
          <w:szCs w:val="24"/>
          <w:lang w:val="en-US" w:eastAsia="zh-CN"/>
        </w:rPr>
        <w:t>curiosity</w:t>
      </w:r>
      <w:r>
        <w:rPr>
          <w:rFonts w:hint="default"/>
          <w:b/>
          <w:bCs/>
          <w:sz w:val="24"/>
          <w:szCs w:val="24"/>
          <w:lang w:val="en-US" w:eastAsia="zh-CN"/>
        </w:rPr>
        <w:t xml:space="preserve"> and exploration in nature and farming, the Happy Farm 4_______(cover) a series of activities. The students are guided to sow, grow seedlings, 5________ (fertilizer) , control pests, harvest and exchange fruit 6_________(regular).  Most significantly, they can apply artificial intelligent 7____the Happy Farm under the guidance of the teacher. Such this edu-fun way can help students’ solve problems in labor </w:t>
      </w:r>
      <w:r>
        <w:rPr>
          <w:rFonts w:hint="eastAsia"/>
          <w:b/>
          <w:bCs/>
          <w:sz w:val="24"/>
          <w:szCs w:val="24"/>
          <w:lang w:val="en-US" w:eastAsia="zh-CN"/>
        </w:rPr>
        <w:t>practice</w:t>
      </w:r>
      <w:r>
        <w:rPr>
          <w:rFonts w:hint="default"/>
          <w:b/>
          <w:bCs/>
          <w:sz w:val="24"/>
          <w:szCs w:val="24"/>
          <w:lang w:val="en-US" w:eastAsia="zh-CN"/>
        </w:rPr>
        <w:t xml:space="preserve"> by 8__________ (integrate)  multidisciplinary knowledge.  As a famous saying goes, more important 9______ hard work is changing your way of thinking.</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I sincerely hope that you will get a 10____________(mean)  experience here and your visit will surely promote our friendship.</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color w:val="00B0F0"/>
          <w:sz w:val="28"/>
          <w:szCs w:val="28"/>
          <w:lang w:val="en-US" w:eastAsia="zh-CN"/>
        </w:rPr>
      </w:pPr>
      <w:r>
        <w:rPr>
          <w:rFonts w:hint="default"/>
          <w:b/>
          <w:bCs/>
          <w:color w:val="00B0F0"/>
          <w:sz w:val="28"/>
          <w:szCs w:val="28"/>
          <w:lang w:val="en-US" w:eastAsia="zh-CN"/>
        </w:rPr>
        <w:t>教师下水作文</w:t>
      </w:r>
      <w:r>
        <w:rPr>
          <w:rFonts w:hint="eastAsia"/>
          <w:b/>
          <w:bCs/>
          <w:color w:val="00B0F0"/>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Dear fellows,</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As the person in charge of our school Happy Farm，I’d like 1___________(extend)my heartfelt welcome to you. Glad to share its general 2_____________(introduce）with you.</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The Happy Farm 3_________________(establish)  to guide the students to get knowledge from nature and labour.  As the name suggests, 4_________(vary) of exciting activities are launched, ranging from planting vegetables, 5________(raise)  little animals, picking fruits 6____ harvesting crops. Such these activities do 7_______(well) to broadening our horizons and developing hands-on ability. Only by this means , can we feel that learning knowledge 8___  (be)  like breathing fresh air,  refreshing 9__________ (we).</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bCs/>
          <w:sz w:val="24"/>
          <w:szCs w:val="24"/>
          <w:lang w:val="en-US" w:eastAsia="zh-CN"/>
        </w:rPr>
      </w:pPr>
      <w:r>
        <w:rPr>
          <w:rFonts w:hint="default"/>
          <w:b/>
          <w:bCs/>
          <w:sz w:val="24"/>
          <w:szCs w:val="24"/>
          <w:lang w:val="en-US" w:eastAsia="zh-CN"/>
        </w:rPr>
        <w:t>May the Happy Farm excite and inspire you, offering you an amusing and 10_____________ (educate)  experience!</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b/>
          <w:bCs/>
          <w:color w:val="00B0F0"/>
          <w:sz w:val="28"/>
          <w:szCs w:val="28"/>
          <w:lang w:val="en-US" w:eastAsia="zh-CN"/>
        </w:rPr>
      </w:pPr>
      <w:r>
        <w:rPr>
          <w:rFonts w:hint="default"/>
          <w:b/>
          <w:bCs/>
          <w:color w:val="00B0F0"/>
          <w:sz w:val="28"/>
          <w:szCs w:val="28"/>
          <w:lang w:val="en-US" w:eastAsia="zh-CN"/>
        </w:rPr>
        <w:drawing>
          <wp:anchor distT="0" distB="0" distL="114300" distR="114300" simplePos="0" relativeHeight="251659264" behindDoc="0" locked="0" layoutInCell="1" allowOverlap="1">
            <wp:simplePos x="0" y="0"/>
            <wp:positionH relativeFrom="column">
              <wp:posOffset>-13970</wp:posOffset>
            </wp:positionH>
            <wp:positionV relativeFrom="paragraph">
              <wp:posOffset>525145</wp:posOffset>
            </wp:positionV>
            <wp:extent cx="5479415" cy="4119880"/>
            <wp:effectExtent l="0" t="0" r="6985" b="762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rcRect l="657" t="2083" r="941" b="957"/>
                    <a:stretch>
                      <a:fillRect/>
                    </a:stretch>
                  </pic:blipFill>
                  <pic:spPr>
                    <a:xfrm>
                      <a:off x="0" y="0"/>
                      <a:ext cx="5479415" cy="4119880"/>
                    </a:xfrm>
                    <a:prstGeom prst="rect">
                      <a:avLst/>
                    </a:prstGeom>
                  </pic:spPr>
                </pic:pic>
              </a:graphicData>
            </a:graphic>
          </wp:anchor>
        </w:drawing>
      </w:r>
      <w:r>
        <w:rPr>
          <w:rFonts w:hint="eastAsia"/>
          <w:b/>
          <w:bCs/>
          <w:color w:val="00B0F0"/>
          <w:sz w:val="28"/>
          <w:szCs w:val="28"/>
          <w:lang w:val="en-US" w:eastAsia="zh-CN"/>
        </w:rPr>
        <w:t>学生作品1</w:t>
      </w:r>
    </w:p>
    <w:p>
      <w:pPr>
        <w:bidi w:val="0"/>
        <w:rPr>
          <w:rFonts w:hint="default"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color w:val="FF0000"/>
          <w:sz w:val="28"/>
          <w:szCs w:val="28"/>
          <w:lang w:val="en-US" w:eastAsia="zh-CN"/>
        </w:rPr>
      </w:pPr>
      <w:r>
        <w:rPr>
          <w:rFonts w:hint="default"/>
          <w:b/>
          <w:bCs/>
          <w:color w:val="FF0000"/>
          <w:sz w:val="28"/>
          <w:szCs w:val="28"/>
          <w:lang w:val="en-US" w:eastAsia="zh-CN"/>
        </w:rPr>
        <w:t>Evaluation and Appreciation</w:t>
      </w:r>
      <w:r>
        <w:rPr>
          <w:rFonts w:hint="eastAsia"/>
          <w:b/>
          <w:bCs/>
          <w:color w:val="FF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color w:val="FF0000"/>
          <w:sz w:val="28"/>
          <w:szCs w:val="28"/>
          <w:lang w:val="en-US" w:eastAsia="zh-CN"/>
        </w:rPr>
      </w:pPr>
      <w:r>
        <w:rPr>
          <w:rFonts w:hint="default"/>
          <w:b/>
          <w:bCs/>
          <w:sz w:val="24"/>
          <w:szCs w:val="24"/>
          <w:lang w:val="en-US" w:eastAsia="zh-CN"/>
        </w:rPr>
        <w:t>第五档（1</w:t>
      </w:r>
      <w:r>
        <w:rPr>
          <w:rFonts w:hint="eastAsia"/>
          <w:b/>
          <w:bCs/>
          <w:sz w:val="24"/>
          <w:szCs w:val="24"/>
          <w:lang w:val="en-US" w:eastAsia="zh-CN"/>
        </w:rPr>
        <w:t>3.5</w:t>
      </w:r>
      <w:r>
        <w:rPr>
          <w:rFonts w:hint="default"/>
          <w:b/>
          <w:bCs/>
          <w:sz w:val="24"/>
          <w:szCs w:val="24"/>
          <w:lang w:val="en-US" w:eastAsia="zh-CN"/>
        </w:rPr>
        <w:t>分）</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 xml:space="preserve"> 理由：</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1.要点齐全，结构完整；</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2.词汇丰富，句式多变；</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① Hearing that..., I’m more than delighted to...</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② ...can enter... whenever we feel weary to be chained to our chairs.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③ with the intention of doing sth.</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④ wind sb. from sth.</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⑤ sharpen one's hands-on skills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⑥ range from... to...</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⑦ feel weary to be chained to our chairs</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3. 过渡自然，一气呵成；</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4. 些许错误，不误大局；</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b/>
          <w:bCs/>
          <w:sz w:val="24"/>
          <w:szCs w:val="24"/>
          <w:lang w:val="en-US" w:eastAsia="zh-CN"/>
        </w:rPr>
      </w:pPr>
      <w:r>
        <w:rPr>
          <w:rFonts w:hint="default"/>
          <w:b/>
          <w:bCs/>
          <w:sz w:val="24"/>
          <w:szCs w:val="24"/>
          <w:lang w:val="en-US" w:eastAsia="zh-CN"/>
        </w:rPr>
        <w:t>5.卷面整洁，语意丰满。</w: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b/>
          <w:bCs/>
          <w:color w:val="00B0F0"/>
          <w:sz w:val="28"/>
          <w:szCs w:val="28"/>
          <w:lang w:val="en-US" w:eastAsia="zh-CN"/>
        </w:rPr>
      </w:pPr>
      <w:r>
        <w:rPr>
          <w:rFonts w:hint="eastAsia"/>
          <w:b/>
          <w:bCs/>
          <w:color w:val="00B0F0"/>
          <w:sz w:val="28"/>
          <w:szCs w:val="28"/>
          <w:lang w:val="en-US" w:eastAsia="zh-CN"/>
        </w:rPr>
        <w:drawing>
          <wp:anchor distT="0" distB="0" distL="114300" distR="114300" simplePos="0" relativeHeight="251660288" behindDoc="0" locked="0" layoutInCell="1" allowOverlap="1">
            <wp:simplePos x="0" y="0"/>
            <wp:positionH relativeFrom="column">
              <wp:posOffset>-72390</wp:posOffset>
            </wp:positionH>
            <wp:positionV relativeFrom="paragraph">
              <wp:posOffset>379730</wp:posOffset>
            </wp:positionV>
            <wp:extent cx="5335905" cy="4166870"/>
            <wp:effectExtent l="0" t="0" r="10795" b="1143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335905" cy="4166870"/>
                    </a:xfrm>
                    <a:prstGeom prst="rect">
                      <a:avLst/>
                    </a:prstGeom>
                    <a:solidFill>
                      <a:schemeClr val="bg1">
                        <a:lumMod val="95000"/>
                      </a:schemeClr>
                    </a:solidFill>
                  </pic:spPr>
                </pic:pic>
              </a:graphicData>
            </a:graphic>
          </wp:anchor>
        </w:drawing>
      </w:r>
      <w:r>
        <w:rPr>
          <w:rFonts w:hint="eastAsia"/>
          <w:b/>
          <w:bCs/>
          <w:color w:val="00B0F0"/>
          <w:sz w:val="28"/>
          <w:szCs w:val="28"/>
          <w:lang w:val="en-US" w:eastAsia="zh-CN"/>
        </w:rPr>
        <w:t>学生作品2</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color w:val="FF0000"/>
          <w:sz w:val="28"/>
          <w:szCs w:val="28"/>
          <w:lang w:val="en-US" w:eastAsia="zh-CN"/>
        </w:rPr>
      </w:pPr>
      <w:r>
        <w:rPr>
          <w:rFonts w:hint="default"/>
          <w:b/>
          <w:bCs/>
          <w:color w:val="FF0000"/>
          <w:sz w:val="28"/>
          <w:szCs w:val="28"/>
          <w:lang w:val="en-US" w:eastAsia="zh-CN"/>
        </w:rPr>
        <w:t>Evaluation and Appreciation</w:t>
      </w:r>
      <w:r>
        <w:rPr>
          <w:rFonts w:hint="eastAsia"/>
          <w:b/>
          <w:bCs/>
          <w:color w:val="FF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第五档（14分）</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eastAsia"/>
          <w:b/>
          <w:bCs/>
          <w:sz w:val="24"/>
          <w:szCs w:val="24"/>
          <w:lang w:val="en-US" w:eastAsia="zh-CN"/>
        </w:rPr>
        <w:t>理由：</w:t>
      </w:r>
      <w:r>
        <w:rPr>
          <w:rFonts w:hint="default"/>
          <w:b/>
          <w:bCs/>
          <w:sz w:val="24"/>
          <w:szCs w:val="24"/>
          <w:lang w:val="en-US" w:eastAsia="zh-CN"/>
        </w:rPr>
        <w:t>要点齐全，结构清晰；行文连贯，表达清楚；语言时尚，吸睛力强。</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Language appreciations：</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① take charge in 主管、负责</w:t>
      </w:r>
      <w:r>
        <w:rPr>
          <w:rFonts w:hint="eastAsia"/>
          <w:b/>
          <w:bCs/>
          <w:sz w:val="24"/>
          <w:szCs w:val="24"/>
          <w:lang w:val="en-US" w:eastAsia="zh-CN"/>
        </w:rPr>
        <w:t xml:space="preserve"> </w:t>
      </w:r>
      <w:r>
        <w:rPr>
          <w:rFonts w:hint="default"/>
          <w:b/>
          <w:bCs/>
          <w:sz w:val="24"/>
          <w:szCs w:val="24"/>
          <w:lang w:val="en-US" w:eastAsia="zh-CN"/>
        </w:rPr>
        <w:t>② launch 发起、启动</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③ It’s one’s privilege to do...</w:t>
      </w:r>
      <w:r>
        <w:rPr>
          <w:rFonts w:hint="eastAsia"/>
          <w:b/>
          <w:bCs/>
          <w:sz w:val="24"/>
          <w:szCs w:val="24"/>
          <w:lang w:val="en-US" w:eastAsia="zh-CN"/>
        </w:rPr>
        <w:t xml:space="preserve"> </w:t>
      </w:r>
      <w:r>
        <w:rPr>
          <w:rFonts w:hint="default"/>
          <w:b/>
          <w:bCs/>
          <w:sz w:val="24"/>
          <w:szCs w:val="24"/>
          <w:lang w:val="en-US" w:eastAsia="zh-CN"/>
        </w:rPr>
        <w:t>做某事是某人的荣幸</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b/>
          <w:bCs/>
          <w:sz w:val="24"/>
          <w:szCs w:val="24"/>
          <w:lang w:val="en-US" w:eastAsia="zh-CN"/>
        </w:rPr>
      </w:pPr>
      <w:r>
        <w:rPr>
          <w:rFonts w:hint="default"/>
          <w:b/>
          <w:bCs/>
          <w:sz w:val="24"/>
          <w:szCs w:val="24"/>
          <w:lang w:val="en-US" w:eastAsia="zh-CN"/>
        </w:rPr>
        <w:t>④ swap ... for...交换</w:t>
      </w:r>
      <w:r>
        <w:rPr>
          <w:rFonts w:hint="eastAsia"/>
          <w:b/>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⑤ instructive and labor-oriented有教育意义的和以劳动为导向的</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 xml:space="preserve">⑥ </w:t>
      </w:r>
      <w:r>
        <w:rPr>
          <w:rFonts w:hint="eastAsia"/>
          <w:b/>
          <w:bCs/>
          <w:sz w:val="24"/>
          <w:szCs w:val="24"/>
          <w:lang w:val="en-US" w:eastAsia="zh-CN"/>
        </w:rPr>
        <w:t>foster</w:t>
      </w:r>
      <w:r>
        <w:rPr>
          <w:rFonts w:hint="default"/>
          <w:b/>
          <w:bCs/>
          <w:sz w:val="24"/>
          <w:szCs w:val="24"/>
          <w:lang w:val="en-US" w:eastAsia="zh-CN"/>
        </w:rPr>
        <w:t xml:space="preserve"> teamwork 培养团队精神</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⑦ sharpen one’s skills 提升技能</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⑧ expose... to... 沉浸于......</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⑩It’s the Happy Farm that enables students to... (强调句型）</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⑩ farm-to-table从食品，到生活</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 xml:space="preserve">      它不只关乎于食品安全和饮食健康，更关乎人与自然的良性互动，关乎一种倡导生态有机的生活主张，关乎寄托于田野绿意间的生活美学和情感链接。</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 xml:space="preserve">⑪There is no denying that...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b/>
          <w:bCs/>
          <w:sz w:val="24"/>
          <w:szCs w:val="24"/>
          <w:lang w:val="en-US" w:eastAsia="zh-CN"/>
        </w:rPr>
      </w:pPr>
      <w:r>
        <w:rPr>
          <w:rFonts w:hint="default"/>
          <w:b/>
          <w:bCs/>
          <w:sz w:val="24"/>
          <w:szCs w:val="24"/>
          <w:lang w:val="en-US" w:eastAsia="zh-CN"/>
        </w:rPr>
        <w:t>不可否认...... (同位语从句）</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b/>
          <w:bCs/>
          <w:color w:val="00B0F0"/>
          <w:sz w:val="28"/>
          <w:szCs w:val="28"/>
          <w:lang w:val="en-US" w:eastAsia="zh-CN"/>
        </w:rPr>
      </w:pPr>
      <w:r>
        <w:rPr>
          <w:rFonts w:hint="eastAsia"/>
          <w:b/>
          <w:bCs/>
          <w:color w:val="00B0F0"/>
          <w:sz w:val="28"/>
          <w:szCs w:val="28"/>
          <w:lang w:val="en-US" w:eastAsia="zh-CN"/>
        </w:rPr>
        <w:t>学生作品3</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lang w:val="en-US" w:eastAsia="zh-CN"/>
        </w:rPr>
      </w:pPr>
      <w:r>
        <w:drawing>
          <wp:anchor distT="0" distB="0" distL="114300" distR="114300" simplePos="0" relativeHeight="251661312" behindDoc="0" locked="0" layoutInCell="1" allowOverlap="1">
            <wp:simplePos x="0" y="0"/>
            <wp:positionH relativeFrom="column">
              <wp:posOffset>-34290</wp:posOffset>
            </wp:positionH>
            <wp:positionV relativeFrom="paragraph">
              <wp:posOffset>212725</wp:posOffset>
            </wp:positionV>
            <wp:extent cx="5280025" cy="4032250"/>
            <wp:effectExtent l="0" t="0" r="3175" b="635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5280025" cy="40322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color w:val="FF0000"/>
          <w:sz w:val="28"/>
          <w:szCs w:val="28"/>
          <w:lang w:val="en-US" w:eastAsia="zh-CN"/>
        </w:rPr>
      </w:pPr>
      <w:r>
        <w:rPr>
          <w:rFonts w:hint="default"/>
          <w:b/>
          <w:bCs/>
          <w:color w:val="FF0000"/>
          <w:sz w:val="28"/>
          <w:szCs w:val="28"/>
          <w:lang w:val="en-US" w:eastAsia="zh-CN"/>
        </w:rPr>
        <w:t>Evaluation and Appreciation</w:t>
      </w:r>
      <w:r>
        <w:rPr>
          <w:rFonts w:hint="eastAsia"/>
          <w:b/>
          <w:bCs/>
          <w:color w:val="FF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第四档(12</w:t>
      </w:r>
      <w:r>
        <w:rPr>
          <w:rFonts w:hint="eastAsia"/>
          <w:sz w:val="24"/>
          <w:szCs w:val="24"/>
          <w:lang w:val="en-US" w:eastAsia="zh-CN"/>
        </w:rPr>
        <w:t>.5</w:t>
      </w:r>
      <w:r>
        <w:rPr>
          <w:rFonts w:hint="default"/>
          <w:sz w:val="24"/>
          <w:szCs w:val="24"/>
          <w:lang w:val="en-US" w:eastAsia="zh-CN"/>
        </w:rPr>
        <w:t>分)</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 xml:space="preserve">    理由：卷面整洁，结构完整，思路清晰，衔接自然，行文比较流畅。但文章缺乏高级句型，且有些许语法和词汇错误。综合考虑定为四档。</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Language appreciations：</w:t>
      </w:r>
    </w:p>
    <w:p>
      <w:pPr>
        <w:keepNext w:val="0"/>
        <w:keepLines w:val="0"/>
        <w:pageBreakBefore w:val="0"/>
        <w:widowControl w:val="0"/>
        <w:numPr>
          <w:ilvl w:val="0"/>
          <w:numId w:val="1"/>
        </w:numPr>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It’s my pleasure to do ...</w:t>
      </w:r>
      <w:r>
        <w:rPr>
          <w:rFonts w:hint="eastAsia"/>
          <w:sz w:val="24"/>
          <w:szCs w:val="24"/>
          <w:lang w:val="en-US" w:eastAsia="zh-CN"/>
        </w:rPr>
        <w:t xml:space="preserve">   </w:t>
      </w:r>
      <w:r>
        <w:rPr>
          <w:rFonts w:hint="default"/>
          <w:sz w:val="24"/>
          <w:szCs w:val="24"/>
          <w:lang w:val="en-US" w:eastAsia="zh-CN"/>
        </w:rPr>
        <w:t>我乐意做......</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② explore the natural world</w:t>
      </w:r>
      <w:r>
        <w:rPr>
          <w:rFonts w:hint="eastAsia"/>
          <w:sz w:val="24"/>
          <w:szCs w:val="24"/>
          <w:lang w:val="en-US" w:eastAsia="zh-CN"/>
        </w:rPr>
        <w:t xml:space="preserve">  </w:t>
      </w:r>
      <w:r>
        <w:rPr>
          <w:rFonts w:hint="default"/>
          <w:sz w:val="24"/>
          <w:szCs w:val="24"/>
          <w:lang w:val="en-US" w:eastAsia="zh-CN"/>
        </w:rPr>
        <w:t>探索自然世界</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③ soften the walls between... and...</w:t>
      </w:r>
      <w:r>
        <w:rPr>
          <w:rFonts w:hint="eastAsia"/>
          <w:sz w:val="24"/>
          <w:szCs w:val="24"/>
          <w:lang w:val="en-US" w:eastAsia="zh-CN"/>
        </w:rPr>
        <w:t xml:space="preserve">  </w:t>
      </w:r>
      <w:r>
        <w:rPr>
          <w:rFonts w:hint="default"/>
          <w:sz w:val="24"/>
          <w:szCs w:val="24"/>
          <w:lang w:val="en-US" w:eastAsia="zh-CN"/>
        </w:rPr>
        <w:t>软化......与....... 之间的壁垒</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④ harvest unique pleasure</w:t>
      </w:r>
      <w:r>
        <w:rPr>
          <w:rFonts w:hint="eastAsia"/>
          <w:sz w:val="24"/>
          <w:szCs w:val="24"/>
          <w:lang w:val="en-US" w:eastAsia="zh-CN"/>
        </w:rPr>
        <w:t xml:space="preserve">  </w:t>
      </w:r>
      <w:r>
        <w:rPr>
          <w:rFonts w:hint="default"/>
          <w:sz w:val="24"/>
          <w:szCs w:val="24"/>
          <w:lang w:val="en-US" w:eastAsia="zh-CN"/>
        </w:rPr>
        <w:t>收获独特的乐趣</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⑤ commence with 从...... 开始</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⑥ subsequently adv. 随后，接着</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⑦ memorize this episode记录这段经历</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4"/>
          <w:szCs w:val="24"/>
          <w:lang w:val="en-US" w:eastAsia="zh-CN"/>
        </w:rPr>
      </w:pPr>
      <w:r>
        <w:rPr>
          <w:rFonts w:hint="default"/>
          <w:sz w:val="24"/>
          <w:szCs w:val="24"/>
          <w:lang w:val="en-US" w:eastAsia="zh-CN"/>
        </w:rPr>
        <w:t>⑧ facilitate v. 促进；使便利</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b/>
          <w:bCs/>
          <w:color w:val="00B0F0"/>
          <w:sz w:val="28"/>
          <w:szCs w:val="28"/>
          <w:lang w:val="en-US" w:eastAsia="zh-CN"/>
        </w:rPr>
      </w:pPr>
      <w:r>
        <w:rPr>
          <w:rFonts w:hint="default"/>
          <w:b/>
          <w:bCs/>
          <w:color w:val="00B0F0"/>
          <w:sz w:val="28"/>
          <w:szCs w:val="28"/>
          <w:lang w:val="en-US" w:eastAsia="zh-CN"/>
        </w:rPr>
        <w:t>学生作品4</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lang w:val="en-US" w:eastAsia="zh-CN"/>
        </w:rPr>
      </w:pPr>
      <w:r>
        <w:drawing>
          <wp:anchor distT="0" distB="0" distL="114300" distR="114300" simplePos="0" relativeHeight="251662336" behindDoc="0" locked="0" layoutInCell="1" allowOverlap="1">
            <wp:simplePos x="0" y="0"/>
            <wp:positionH relativeFrom="column">
              <wp:posOffset>-97790</wp:posOffset>
            </wp:positionH>
            <wp:positionV relativeFrom="paragraph">
              <wp:posOffset>130810</wp:posOffset>
            </wp:positionV>
            <wp:extent cx="5432425" cy="4217035"/>
            <wp:effectExtent l="0" t="0" r="3175" b="1206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432425" cy="4217035"/>
                    </a:xfrm>
                    <a:prstGeom prst="rect">
                      <a:avLst/>
                    </a:prstGeom>
                    <a:solidFill>
                      <a:schemeClr val="bg1">
                        <a:lumMod val="95000"/>
                      </a:schemeClr>
                    </a:solidFill>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color w:val="FF0000"/>
          <w:sz w:val="28"/>
          <w:szCs w:val="28"/>
          <w:lang w:val="en-US" w:eastAsia="zh-CN"/>
        </w:rPr>
      </w:pPr>
      <w:r>
        <w:rPr>
          <w:rFonts w:hint="default"/>
          <w:b/>
          <w:bCs/>
          <w:color w:val="FF0000"/>
          <w:sz w:val="28"/>
          <w:szCs w:val="28"/>
          <w:lang w:val="en-US" w:eastAsia="zh-CN"/>
        </w:rPr>
        <w:t>Evaluation and Appreciation</w:t>
      </w:r>
      <w:r>
        <w:rPr>
          <w:rFonts w:hint="eastAsia"/>
          <w:b/>
          <w:bCs/>
          <w:color w:val="FF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五档作文 （13.5分）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 xml:space="preserve">    理由：要点齐全，卷面整洁，书写美观大方。高级词汇、句型较多。有少许错误是由于使用高级句式所致。</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Language appreciation：</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① be responsible for 为......负责</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② It’s one’s privilege to do ...</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 xml:space="preserve">     做某事是某人的荣幸</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 xml:space="preserve">④ stimulate one’s </w:t>
      </w:r>
      <w:r>
        <w:rPr>
          <w:rFonts w:hint="eastAsia"/>
          <w:b/>
          <w:bCs/>
          <w:sz w:val="24"/>
          <w:szCs w:val="24"/>
          <w:lang w:val="en-US" w:eastAsia="zh-CN"/>
        </w:rPr>
        <w:t>enthusiasm</w:t>
      </w:r>
      <w:r>
        <w:rPr>
          <w:rFonts w:hint="default"/>
          <w:b/>
          <w:bCs/>
          <w:sz w:val="24"/>
          <w:szCs w:val="24"/>
          <w:lang w:val="en-US" w:eastAsia="zh-CN"/>
        </w:rPr>
        <w:t xml:space="preserve"> for sth.</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 xml:space="preserve">     激发某人对某事的热情</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 xml:space="preserve">⑤ develop one’s </w:t>
      </w:r>
      <w:r>
        <w:rPr>
          <w:rFonts w:hint="eastAsia"/>
          <w:b/>
          <w:bCs/>
          <w:sz w:val="24"/>
          <w:szCs w:val="24"/>
          <w:lang w:val="en-US" w:eastAsia="zh-CN"/>
        </w:rPr>
        <w:t>co-operational</w:t>
      </w:r>
      <w:r>
        <w:rPr>
          <w:rFonts w:hint="default"/>
          <w:b/>
          <w:bCs/>
          <w:sz w:val="24"/>
          <w:szCs w:val="24"/>
          <w:lang w:val="en-US" w:eastAsia="zh-CN"/>
        </w:rPr>
        <w:t xml:space="preserve"> skills</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 xml:space="preserve">     培养某人的合作技能</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⑥ add... to...   添加......到......</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⑦ range from... to... 范围从.......到......</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⑧ enhance one’s overall development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 xml:space="preserve">      促进某人的全面发展</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b/>
          <w:bCs/>
          <w:sz w:val="24"/>
          <w:szCs w:val="24"/>
          <w:lang w:val="en-US" w:eastAsia="zh-CN"/>
        </w:rPr>
      </w:pPr>
      <w:r>
        <w:rPr>
          <w:rFonts w:hint="default"/>
          <w:b/>
          <w:bCs/>
          <w:sz w:val="24"/>
          <w:szCs w:val="24"/>
          <w:lang w:val="en-US" w:eastAsia="zh-CN"/>
        </w:rPr>
        <w:t>⑨ Considered as a prime opportunity to... （过去短语做状语）</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sz w:val="28"/>
          <w:szCs w:val="28"/>
          <w:lang w:val="en-US" w:eastAsia="zh-CN"/>
        </w:rPr>
      </w:pPr>
      <w:r>
        <w:rPr>
          <w:rFonts w:hint="default"/>
          <w:b/>
          <w:bCs/>
          <w:color w:val="C00000"/>
          <w:sz w:val="28"/>
          <w:szCs w:val="28"/>
          <w:lang w:val="en-US" w:eastAsia="zh-CN"/>
        </w:rPr>
        <w:t>Step5</w:t>
      </w:r>
      <w:r>
        <w:rPr>
          <w:rFonts w:hint="eastAsia"/>
          <w:b/>
          <w:bCs/>
          <w:color w:val="C00000"/>
          <w:sz w:val="28"/>
          <w:szCs w:val="28"/>
          <w:lang w:val="en-US" w:eastAsia="zh-CN"/>
        </w:rPr>
        <w:t>. Reflection &amp; advice</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b/>
          <w:bCs/>
          <w:sz w:val="24"/>
          <w:szCs w:val="24"/>
          <w:lang w:val="en-US" w:eastAsia="zh-CN"/>
        </w:rPr>
      </w:pPr>
      <w:r>
        <w:rPr>
          <w:rFonts w:hint="default"/>
          <w:b/>
          <w:bCs/>
          <w:sz w:val="24"/>
          <w:szCs w:val="24"/>
          <w:lang w:val="en-US" w:eastAsia="zh-CN"/>
        </w:rPr>
        <w:t>为了在有限的时间内，完成一篇高质量的应用文，我们在平时的读写课中，应做到：</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b/>
          <w:bCs/>
          <w:sz w:val="24"/>
          <w:szCs w:val="24"/>
          <w:lang w:val="en-US" w:eastAsia="zh-CN"/>
        </w:rPr>
      </w:pPr>
      <w:r>
        <w:rPr>
          <w:rFonts w:hint="default"/>
          <w:b/>
          <w:bCs/>
          <w:sz w:val="24"/>
          <w:szCs w:val="24"/>
          <w:lang w:val="en-US" w:eastAsia="zh-CN"/>
        </w:rPr>
        <w:t>①  认真读题，把握体裁、结构、要点和语气；</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b/>
          <w:bCs/>
          <w:sz w:val="24"/>
          <w:szCs w:val="24"/>
          <w:lang w:val="en-US" w:eastAsia="zh-CN"/>
        </w:rPr>
      </w:pPr>
      <w:r>
        <w:rPr>
          <w:rFonts w:hint="default"/>
          <w:b/>
          <w:bCs/>
          <w:sz w:val="24"/>
          <w:szCs w:val="24"/>
          <w:lang w:val="en-US" w:eastAsia="zh-CN"/>
        </w:rPr>
        <w:t>②  关注主题语言，尽可能多地储备语料知识；</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b/>
          <w:bCs/>
          <w:sz w:val="24"/>
          <w:szCs w:val="24"/>
          <w:lang w:val="en-US" w:eastAsia="zh-CN"/>
        </w:rPr>
      </w:pPr>
      <w:r>
        <w:rPr>
          <w:rFonts w:hint="default"/>
          <w:b/>
          <w:bCs/>
          <w:sz w:val="24"/>
          <w:szCs w:val="24"/>
          <w:lang w:val="en-US" w:eastAsia="zh-CN"/>
        </w:rPr>
        <w:t>③  以语义场、词块的形式整理词汇和句型；</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b/>
          <w:bCs/>
          <w:sz w:val="24"/>
          <w:szCs w:val="24"/>
          <w:lang w:val="en-US" w:eastAsia="zh-CN"/>
        </w:rPr>
      </w:pPr>
      <w:r>
        <w:rPr>
          <w:rFonts w:hint="default"/>
          <w:b/>
          <w:bCs/>
          <w:sz w:val="24"/>
          <w:szCs w:val="24"/>
          <w:lang w:val="en-US" w:eastAsia="zh-CN"/>
        </w:rPr>
        <w:t>④ 设置语境（单句翻译、段落描述、课文缩写、改写、作文训练)，反复练习；</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b/>
          <w:bCs/>
          <w:sz w:val="24"/>
          <w:szCs w:val="24"/>
          <w:lang w:val="en-US" w:eastAsia="zh-CN"/>
        </w:rPr>
      </w:pPr>
      <w:r>
        <w:rPr>
          <w:rFonts w:hint="default"/>
          <w:b/>
          <w:bCs/>
          <w:sz w:val="24"/>
          <w:szCs w:val="24"/>
          <w:lang w:val="en-US" w:eastAsia="zh-CN"/>
        </w:rPr>
        <w:t>⑤  反刍提高，理解内化。</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b/>
          <w:bCs/>
          <w:color w:val="C00000"/>
          <w:sz w:val="28"/>
          <w:szCs w:val="28"/>
          <w:lang w:val="en-US" w:eastAsia="zh-CN"/>
        </w:rPr>
      </w:pPr>
      <w:r>
        <w:rPr>
          <w:rFonts w:hint="default"/>
          <w:b/>
          <w:bCs/>
          <w:color w:val="C00000"/>
          <w:sz w:val="28"/>
          <w:szCs w:val="28"/>
          <w:lang w:val="en-US" w:eastAsia="zh-CN"/>
        </w:rPr>
        <w:t>Step6</w:t>
      </w:r>
      <w:r>
        <w:rPr>
          <w:rFonts w:hint="eastAsia"/>
          <w:b/>
          <w:bCs/>
          <w:color w:val="C00000"/>
          <w:sz w:val="28"/>
          <w:szCs w:val="28"/>
          <w:lang w:val="en-US" w:eastAsia="zh-CN"/>
        </w:rPr>
        <w:t>. Conclusion</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jc w:val="left"/>
        <w:textAlignment w:val="auto"/>
        <w:rPr>
          <w:rFonts w:hint="default"/>
          <w:b/>
          <w:bCs/>
          <w:sz w:val="28"/>
          <w:szCs w:val="28"/>
          <w:lang w:val="en-US" w:eastAsia="zh-CN"/>
        </w:rPr>
      </w:pPr>
      <w:r>
        <w:rPr>
          <w:rFonts w:hint="default"/>
          <w:b/>
          <w:bCs/>
          <w:sz w:val="28"/>
          <w:szCs w:val="28"/>
          <w:lang w:val="en-US" w:eastAsia="zh-CN"/>
        </w:rPr>
        <w:t>美好品德的陶冶，智慧潜能的激发，健康体魄的养成，审美水平的提升，往往都离不开特定的劳动场景和劳动实践。</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b/>
          <w:bCs/>
          <w:sz w:val="28"/>
          <w:szCs w:val="28"/>
          <w:lang w:val="en-US" w:eastAsia="zh-CN"/>
        </w:rPr>
      </w:pPr>
      <w:r>
        <w:rPr>
          <w:rFonts w:hint="default"/>
          <w:b/>
          <w:bCs/>
          <w:sz w:val="28"/>
          <w:szCs w:val="28"/>
          <w:lang w:val="en-US" w:eastAsia="zh-CN"/>
        </w:rPr>
        <w:t>The cultivation of good virtues, the stimulation of intellectual potential, the development of a healthy body, and the improvement of aesthetic levels are often inseparable from specific labor scenes and labor practices.</w:t>
      </w:r>
    </w:p>
    <w:p>
      <w:pPr>
        <w:keepNext w:val="0"/>
        <w:keepLines w:val="0"/>
        <w:pageBreakBefore w:val="0"/>
        <w:widowControl w:val="0"/>
        <w:kinsoku/>
        <w:wordWrap/>
        <w:overflowPunct/>
        <w:topLinePunct w:val="0"/>
        <w:autoSpaceDE/>
        <w:autoSpaceDN/>
        <w:bidi w:val="0"/>
        <w:adjustRightInd/>
        <w:snapToGrid/>
        <w:spacing w:line="500" w:lineRule="exact"/>
        <w:ind w:left="6480" w:hanging="7590" w:hangingChars="2700"/>
        <w:jc w:val="center"/>
        <w:textAlignment w:val="auto"/>
        <w:rPr>
          <w:rFonts w:hint="default"/>
          <w:b/>
          <w:bCs/>
          <w:sz w:val="28"/>
          <w:szCs w:val="28"/>
          <w:lang w:val="en-US" w:eastAsia="zh-CN"/>
        </w:rPr>
      </w:pPr>
      <w:r>
        <w:rPr>
          <w:rFonts w:hint="eastAsia"/>
          <w:b/>
          <w:bCs/>
          <w:sz w:val="28"/>
          <w:szCs w:val="28"/>
          <w:lang w:val="en-US" w:eastAsia="zh-CN"/>
        </w:rPr>
        <w:t xml:space="preserve">                                        </w:t>
      </w:r>
      <w:r>
        <w:rPr>
          <w:rFonts w:hint="default"/>
          <w:b/>
          <w:bCs/>
          <w:sz w:val="28"/>
          <w:szCs w:val="28"/>
          <w:lang w:val="en-US" w:eastAsia="zh-CN"/>
        </w:rPr>
        <w:t>— People’s Daily</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F30E"/>
    <w:multiLevelType w:val="singleLevel"/>
    <w:tmpl w:val="00C2F30E"/>
    <w:lvl w:ilvl="0" w:tentative="0">
      <w:start w:val="1"/>
      <w:numFmt w:val="decimalEnclosedCircleChinese"/>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EB335D"/>
    <w:rsid w:val="101C594B"/>
    <w:rsid w:val="33CD0FB5"/>
    <w:rsid w:val="3C2A2AB5"/>
    <w:rsid w:val="3D9D489C"/>
    <w:rsid w:val="4C88046A"/>
    <w:rsid w:val="594741E5"/>
    <w:rsid w:val="5EF31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2040</Words>
  <Characters>6930</Characters>
  <Lines>0</Lines>
  <Paragraphs>0</Paragraphs>
  <TotalTime>15</TotalTime>
  <ScaleCrop>false</ScaleCrop>
  <LinksUpToDate>false</LinksUpToDate>
  <CharactersWithSpaces>8119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2024-12-09T08:14:00Z</dcterms:created>
  <dc:creator>Lenovo</dc:creator>
  <cp:lastModifiedBy>Administrator</cp:lastModifiedBy>
  <dcterms:modified xsi:type="dcterms:W3CDTF">2024-12-12T03:31:39Z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9466C16C10B246A3AAAA76E3D8A3A95A_12</vt:lpwstr>
  </property>
</Properties>
</file>