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浙江强基联盟卷 词汇开发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一、</w:t>
      </w:r>
      <w:r>
        <w:rPr>
          <w:rFonts w:hint="default" w:ascii="Times New Roman" w:hAnsi="Times New Roman" w:cs="Times New Roman"/>
          <w:lang w:val="en-US" w:eastAsia="zh-CN"/>
        </w:rPr>
        <w:t>重点词块默写</w:t>
      </w:r>
    </w:p>
    <w:tbl>
      <w:tblPr>
        <w:tblStyle w:val="6"/>
        <w:tblW w:w="9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1. head for 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 trade A for 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3. hard-pressed parents 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4. shovel snow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 work (from) dawn to dusk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 be on a rising growth curve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 bank some early exercise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 moderate to energetic activity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9. episodic and working memory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10. correspond to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11. sedentary behaviour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12. give vent to one’s feelings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13. see off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14. pick 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15. wh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t to expect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16. couldn’t hurt to try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17. inscribe...on...</w:t>
            </w:r>
          </w:p>
        </w:tc>
        <w:tc>
          <w:tcPr>
            <w:tcW w:w="4819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18. pass down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熟词生义</w:t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celebrate   The author</w:t>
      </w:r>
      <w:r>
        <w:rPr>
          <w:rFonts w:hint="default" w:ascii="Times New Roman" w:hAnsi="Times New Roman" w:cs="Times New Roman"/>
          <w:lang w:val="en-US" w:eastAsia="zh-CN"/>
        </w:rPr>
        <w:t>’</w:t>
      </w:r>
      <w:r>
        <w:rPr>
          <w:rFonts w:hint="eastAsia" w:ascii="Times New Roman" w:hAnsi="Times New Roman" w:cs="Times New Roman"/>
          <w:lang w:val="en-US" w:eastAsia="zh-CN"/>
        </w:rPr>
        <w:t xml:space="preserve">s purpose in writing the text is to </w:t>
      </w:r>
      <w:r>
        <w:rPr>
          <w:rFonts w:hint="eastAsia" w:ascii="Times New Roman" w:hAnsi="Times New Roman" w:cs="Times New Roman"/>
          <w:u w:val="single"/>
          <w:lang w:val="en-US" w:eastAsia="zh-CN"/>
        </w:rPr>
        <w:t>celebrate</w:t>
      </w:r>
      <w:r>
        <w:rPr>
          <w:rFonts w:hint="eastAsia" w:ascii="Times New Roman" w:hAnsi="Times New Roman" w:cs="Times New Roman"/>
          <w:lang w:val="en-US" w:eastAsia="zh-CN"/>
        </w:rPr>
        <w:t xml:space="preserve"> an effort to protect wildlife.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bank      He </w:t>
      </w:r>
      <w:r>
        <w:rPr>
          <w:rFonts w:hint="eastAsia" w:ascii="Times New Roman" w:hAnsi="Times New Roman" w:cs="Times New Roman"/>
          <w:u w:val="single"/>
          <w:lang w:val="en-US" w:eastAsia="zh-CN"/>
        </w:rPr>
        <w:t>banks</w:t>
      </w:r>
      <w:r>
        <w:rPr>
          <w:rFonts w:hint="eastAsia" w:ascii="Times New Roman" w:hAnsi="Times New Roman" w:cs="Times New Roman"/>
          <w:lang w:val="en-US" w:eastAsia="zh-CN"/>
        </w:rPr>
        <w:t xml:space="preserve"> his energy for the big game.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fulfil      I need a job that really </w:t>
      </w:r>
      <w:r>
        <w:rPr>
          <w:rFonts w:hint="eastAsia" w:ascii="Times New Roman" w:hAnsi="Times New Roman" w:cs="Times New Roman"/>
          <w:u w:val="single"/>
          <w:lang w:val="en-US" w:eastAsia="zh-CN"/>
        </w:rPr>
        <w:t>fulfils</w:t>
      </w:r>
      <w:r>
        <w:rPr>
          <w:rFonts w:hint="eastAsia" w:ascii="Times New Roman" w:hAnsi="Times New Roman" w:cs="Times New Roman"/>
          <w:lang w:val="en-US" w:eastAsia="zh-CN"/>
        </w:rPr>
        <w:t xml:space="preserve"> me.  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gesture    They sent some flowers as a </w:t>
      </w:r>
      <w:r>
        <w:rPr>
          <w:rFonts w:hint="eastAsia" w:ascii="Times New Roman" w:hAnsi="Times New Roman" w:cs="Times New Roman"/>
          <w:u w:val="single"/>
          <w:lang w:val="en-US" w:eastAsia="zh-CN"/>
        </w:rPr>
        <w:t>gesture</w:t>
      </w:r>
      <w:r>
        <w:rPr>
          <w:rFonts w:hint="eastAsia" w:ascii="Times New Roman" w:hAnsi="Times New Roman" w:cs="Times New Roman"/>
          <w:lang w:val="en-US" w:eastAsia="zh-CN"/>
        </w:rPr>
        <w:t xml:space="preserve"> of sympathy to the parents of the child.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shadow    I showed up on that first day in 2017 to </w:t>
      </w:r>
      <w:r>
        <w:rPr>
          <w:rFonts w:hint="eastAsia" w:ascii="Times New Roman" w:hAnsi="Times New Roman" w:cs="Times New Roman"/>
          <w:u w:val="single"/>
          <w:lang w:val="en-US" w:eastAsia="zh-CN"/>
        </w:rPr>
        <w:t>shadow</w:t>
      </w:r>
      <w:r>
        <w:rPr>
          <w:rFonts w:hint="eastAsia" w:ascii="Times New Roman" w:hAnsi="Times New Roman" w:cs="Times New Roman"/>
          <w:lang w:val="en-US" w:eastAsia="zh-CN"/>
        </w:rPr>
        <w:t> a more experienced volunteer and six hours went in six minutes.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长难句结构划分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the late 1980s the population of the seals decreased to its lowest point, with fewer than 200 left, driven by hunting and deaths caused by fish traps.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However, many studies looking at short-term impacts had been laboratory based, and primarily tracked responses on a timescale of minutes to hours.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Now researchers say they have looked at the short-term impact of physical activity carried out in real life, not only finding benefits to the brain but revealing these appear to last longer than expected.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results reveal that each 30-minute increase in moderate to energetic physical activity on the previous day corresponded to a 2—5% increase in episodic and working memory scores the next</w:t>
      </w:r>
      <w:r>
        <w:rPr>
          <w:rFonts w:hint="eastAsia" w:ascii="Times New Roman" w:hAnsi="Times New Roman" w:cs="Times New Roman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lang w:val="en-US" w:eastAsia="zh-CN"/>
        </w:rPr>
        <w:t>although only the latter remained once participants’ sleep data was considered.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DC287"/>
    <w:multiLevelType w:val="singleLevel"/>
    <w:tmpl w:val="9BADC2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082FBD"/>
    <w:multiLevelType w:val="singleLevel"/>
    <w:tmpl w:val="1E082FB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EC7B135"/>
    <w:multiLevelType w:val="singleLevel"/>
    <w:tmpl w:val="1EC7B1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045D2"/>
    <w:rsid w:val="2FE93E3E"/>
    <w:rsid w:val="3760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2025-03-14T07:45:00Z</dcterms:created>
  <dc:creator>Mimimiliata</dc:creator>
  <cp:lastModifiedBy>Administrator</cp:lastModifiedBy>
  <dcterms:modified xsi:type="dcterms:W3CDTF">2025-03-18T07:10:40Z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8DA55411998D432AB74A1FF2F7D31E04_11</vt:lpwstr>
  </property>
  <property fmtid="{D5CDD505-2E9C-101B-9397-08002B2CF9AE}" pid="4" name="KSOTemplateDocerSaveRecord">
    <vt:lpwstr>eyJoZGlkIjoiYjI4NGExZGVkMWNhZGZhYWMyMTRlMzE1ZWIxZDAwZDIiLCJ1c2VySWQiOiIxNjU2NjYxNDI5In0=</vt:lpwstr>
  </property>
</Properties>
</file>