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0" w:firstLineChars="200"/>
        <w:textAlignment w:val="auto"/>
        <w:rPr>
          <w:rFonts w:hint="eastAsia"/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2025应用文二轮复习：热点应用文：AI类话题--关注话题词汇和思维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一、教学背景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在近期的模拟考试中，频繁出现与 AI 相关的应用论文作文。经分析，学生在此类作文创作中存在诸多问题。一方面，在词汇储备上，对于描述 AI 相关的形容词、动词、名词和副词积累不足；另一方面，在内容构建上，常出现无话可说、论述浅显、无法深入展开的情况，且文章缺乏逻辑与深度。针对这些问题，特设计本次作文指导教学活动。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教学目标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</w:rPr>
        <w:t>1</w:t>
      </w:r>
      <w:r>
        <w:rPr>
          <w:sz w:val="20"/>
          <w:szCs w:val="20"/>
        </w:rPr>
        <w:t>帮助学生梳理并积累与 AI 相关的丰富词汇，提升语言表达能力。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</w:rPr>
        <w:t>2</w:t>
      </w:r>
      <w:r>
        <w:rPr>
          <w:sz w:val="20"/>
          <w:szCs w:val="20"/>
        </w:rPr>
        <w:t>引导学生从发散性思维、批判性思维、类比思维、逆向思维四个层面，深入剖析 AI 类</w:t>
      </w:r>
      <w:bookmarkStart w:id="1" w:name="_GoBack"/>
      <w:bookmarkEnd w:id="1"/>
      <w:r>
        <w:rPr>
          <w:sz w:val="20"/>
          <w:szCs w:val="20"/>
        </w:rPr>
        <w:t>应用作文话题，学会深度拓展写作内容。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rFonts w:hint="eastAsia"/>
          <w:sz w:val="20"/>
          <w:szCs w:val="20"/>
        </w:rPr>
        <w:t>3</w:t>
      </w:r>
      <w:r>
        <w:rPr>
          <w:sz w:val="20"/>
          <w:szCs w:val="20"/>
        </w:rPr>
        <w:t>通过对山东济宁 AI 类应用文作文实例的剖析与实战演练，让学生掌握此类作文的写作技巧，提高写作水平。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三</w:t>
      </w:r>
      <w:bookmarkStart w:id="0" w:name="_Hlk193050544"/>
      <w:r>
        <w:rPr>
          <w:b/>
          <w:bCs/>
          <w:sz w:val="20"/>
          <w:szCs w:val="20"/>
        </w:rPr>
        <w:t>、</w:t>
      </w:r>
      <w:bookmarkEnd w:id="0"/>
      <w:r>
        <w:rPr>
          <w:b/>
          <w:bCs/>
          <w:sz w:val="20"/>
          <w:szCs w:val="20"/>
        </w:rPr>
        <w:t>教学重难点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教学重点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系统梳理 AI 相关词汇，丰富学生词汇库。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详细讲解并引导学生运用四种思维方式对 AI 类作文话题进行深入拓展。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通过实例剖析，让学生明确写作思路与方法。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教学难点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让学生在实际写作中熟练运用所学思维方式，提升作文的逻辑性与深度。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四、教学方法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讲授法、讨论法、实例分析法、实战演练法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五</w:t>
      </w:r>
      <w:r>
        <w:rPr>
          <w:b/>
          <w:bCs/>
          <w:sz w:val="20"/>
          <w:szCs w:val="20"/>
        </w:rPr>
        <w:t>、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实例剖析与实战演练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b/>
          <w:bCs/>
          <w:sz w:val="20"/>
          <w:szCs w:val="20"/>
        </w:rPr>
        <w:t>实例剖析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展示山东济宁的 AI 类应用文作文题目及要求。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分析题目，明确写作方向和重点。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>从四种思维角度对题目进行剖析，引导学生思考如何运用之前所学的思维方式来展开写作。例如，运用发散性思维可以思考 AI 在题目所涉及领域的多种应用场景；运用批判性思维可以分析该领域中 AI 应用可能存在的问题；运用类比思维可以将 AI 在该领域的作用与其他类似事物进行类比；运用逆向思维可以思考如果没有 AI 在该领域会怎样。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六</w:t>
      </w:r>
      <w:r>
        <w:rPr>
          <w:b/>
          <w:bCs/>
          <w:sz w:val="20"/>
          <w:szCs w:val="20"/>
        </w:rPr>
        <w:t>、</w:t>
      </w:r>
      <w:r>
        <w:rPr>
          <w:rFonts w:hint="eastAsia"/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范文展示与总结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300"/>
        <w:textAlignment w:val="auto"/>
        <w:rPr>
          <w:sz w:val="20"/>
          <w:szCs w:val="20"/>
        </w:rPr>
      </w:pPr>
      <w:r>
        <w:rPr>
          <w:sz w:val="20"/>
          <w:szCs w:val="20"/>
        </w:rPr>
        <w:t>通过本节课的教学，学生对 AI 类应用作文的写作有了更清晰的认识，在词汇积累和思维拓展方面有了一定的提升。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4300"/>
    <w:multiLevelType w:val="multilevel"/>
    <w:tmpl w:val="06B3430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9D7D2F"/>
    <w:multiLevelType w:val="multilevel"/>
    <w:tmpl w:val="189D7D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33D693E"/>
    <w:multiLevelType w:val="multilevel"/>
    <w:tmpl w:val="333D69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4654F3C"/>
    <w:multiLevelType w:val="multilevel"/>
    <w:tmpl w:val="34654F3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6C26170"/>
    <w:multiLevelType w:val="multilevel"/>
    <w:tmpl w:val="36C2617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387643C7"/>
    <w:multiLevelType w:val="multilevel"/>
    <w:tmpl w:val="387643C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3E283DC5"/>
    <w:multiLevelType w:val="multilevel"/>
    <w:tmpl w:val="3E283DC5"/>
    <w:lvl w:ilvl="0" w:tentative="0">
      <w:start w:val="2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41925052"/>
    <w:multiLevelType w:val="multilevel"/>
    <w:tmpl w:val="419250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4B750D8A"/>
    <w:multiLevelType w:val="multilevel"/>
    <w:tmpl w:val="4B750D8A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CBE2EB7"/>
    <w:multiLevelType w:val="multilevel"/>
    <w:tmpl w:val="5CBE2E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>
    <w:nsid w:val="674456D4"/>
    <w:multiLevelType w:val="multilevel"/>
    <w:tmpl w:val="674456D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  <w:lvlOverride w:ilvl="0">
      <w:lvl w:ilvl="0" w:tentative="1">
        <w:start w:val="0"/>
        <w:numFmt w:val="decimal"/>
        <w:lvlText w:val="%1."/>
        <w:lvlJc w:val="left"/>
      </w:lvl>
    </w:lvlOverride>
  </w:num>
  <w:num w:numId="7">
    <w:abstractNumId w:val="10"/>
  </w:num>
  <w:num w:numId="8">
    <w:abstractNumId w:val="1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8B"/>
    <w:rsid w:val="00787551"/>
    <w:rsid w:val="00805D8B"/>
    <w:rsid w:val="00A63B0E"/>
    <w:rsid w:val="00B86768"/>
    <w:rsid w:val="0885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673</Characters>
  <Lines>5</Lines>
  <Paragraphs>1</Paragraphs>
  <TotalTime>0</TotalTime>
  <ScaleCrop>false</ScaleCrop>
  <LinksUpToDate>false</LinksUpToDate>
  <CharactersWithSpaces>789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2025-03-16T12:46:00Z</dcterms:created>
  <dc:creator>艳 刘</dc:creator>
  <cp:lastModifiedBy>Administrator</cp:lastModifiedBy>
  <dcterms:modified xsi:type="dcterms:W3CDTF">2025-03-20T08:31:00Z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