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April 1st-15th, 2025</w:t>
      </w:r>
      <w:r>
        <w:rPr>
          <w:rFonts w:hint="default" w:ascii="Calibri" w:hAnsi="Calibri" w:cs="Calibri"/>
        </w:rPr>
        <w:t>)</w:t>
      </w:r>
    </w:p>
    <w:p>
      <w:pPr>
        <w:jc w:val="center"/>
        <w:rPr>
          <w:rFonts w:hint="default" w:ascii="Calibri" w:hAnsi="Calibri" w:cs="Calibri"/>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1  </w:t>
      </w:r>
      <w:r>
        <w:rPr>
          <w:rFonts w:hint="default" w:ascii="Times New Roman" w:hAnsi="Times New Roman" w:eastAsia="宋体" w:cs="Times New Roman"/>
          <w:b/>
          <w:bCs/>
          <w:i/>
          <w:iCs/>
          <w:lang w:eastAsia="zh-TW"/>
        </w:rPr>
        <w:t>The Washing Post</w:t>
      </w:r>
      <w:r>
        <w:rPr>
          <w:rFonts w:hint="default" w:ascii="Times New Roman" w:hAnsi="Times New Roman" w:eastAsia="宋体" w:cs="Times New Roman"/>
          <w:b/>
          <w:bCs/>
          <w:lang w:eastAsia="zh-TW"/>
        </w:rPr>
        <w:t xml:space="preserve"> (April 2 2025 A12)</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ind w:firstLine="420" w:firstLineChars="0"/>
        <w:jc w:val="left"/>
        <w:rPr>
          <w:rFonts w:hint="default" w:eastAsia="宋体" w:cs="Calibri"/>
          <w:lang w:val="en-US" w:eastAsia="zh-CN"/>
        </w:rPr>
      </w:pPr>
      <w:r>
        <w:rPr>
          <w:rFonts w:hint="default" w:eastAsia="宋体" w:cs="Calibri"/>
          <w:lang w:val="en-US" w:eastAsia="zh-CN"/>
        </w:rPr>
        <w:t>Sunita "Suni" Williams and Barry "Butch" Wilmore have had quite the year: The NASA astronauts were the first people to travel aboard Boeing’s Starliner spacecraft, before technical issues left them ______ (stick) in the International Space Station for months on end. They finally made it back to Earth  in a SpaceX Dragon capsule</w:t>
      </w:r>
      <w:r>
        <w:rPr>
          <w:rFonts w:hint="eastAsia" w:eastAsia="宋体" w:cs="Calibri"/>
          <w:lang w:val="en-US" w:eastAsia="zh-CN"/>
        </w:rPr>
        <w:t xml:space="preserve"> </w:t>
      </w:r>
      <w:r>
        <w:rPr>
          <w:rFonts w:hint="default" w:eastAsia="宋体" w:cs="Calibri"/>
          <w:lang w:val="en-US" w:eastAsia="zh-CN"/>
        </w:rPr>
        <w:t>last month, after 286 days in space.</w:t>
      </w:r>
    </w:p>
    <w:p>
      <w:pPr>
        <w:numPr>
          <w:ilvl w:val="0"/>
          <w:numId w:val="0"/>
        </w:numPr>
        <w:ind w:firstLine="420" w:firstLineChars="0"/>
        <w:jc w:val="left"/>
        <w:rPr>
          <w:rFonts w:hint="default" w:eastAsia="宋体" w:cs="Calibri"/>
          <w:lang w:val="en-US" w:eastAsia="zh-CN"/>
        </w:rPr>
      </w:pPr>
      <w:r>
        <w:rPr>
          <w:rFonts w:hint="default" w:eastAsia="宋体" w:cs="Calibri"/>
          <w:lang w:val="en-US" w:eastAsia="zh-CN"/>
        </w:rPr>
        <w:t>Williams, 59, and Wilmore, 62, set off into space aboard Boeing's Starliner spacecraft on June 5. They were expected to spend about eight days in space, but their return to Earth ___________ (delay) after they encountered issues with the thrusters and helium leaks in the propulsion system. _____ on Monday, both said they would be willing to fly on the Starliner again.</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 xml:space="preserve">"We’re going to </w:t>
      </w:r>
      <w:r>
        <w:rPr>
          <w:rFonts w:hint="default" w:eastAsia="宋体" w:cs="Calibri"/>
          <w:u w:val="single" w:color="auto"/>
          <w:lang w:val="en-US" w:eastAsia="zh-CN"/>
        </w:rPr>
        <w:t>rectify</w:t>
      </w:r>
      <w:r>
        <w:rPr>
          <w:rFonts w:hint="default" w:eastAsia="宋体" w:cs="Calibri"/>
          <w:lang w:val="en-US" w:eastAsia="zh-CN"/>
        </w:rPr>
        <w:t xml:space="preserve"> all the issues that we encountered, we’re going to fix them, we’re going to make it work," Wilmore said at ___ news conference. "Boeing’s completely committed, NASA is completely committed, and with that I’d get on ___ a heartbeat."</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Both Williams and Wilmore described their surprise at just _____ quickly their strength returned after so long in space. "It’s pretty much a miracle _____ (see) how your human body can adapt," Williams said in the news conference, _______ (add) that she was able to run three miles on Sunday. "When all of us came down the ladder and greeted everybody... we were all a little bit wobbly at that time. And it’s amazing within 24 hours how the neuro-vestibular system kicks in and your brain understands what’s going on."</w:t>
      </w:r>
    </w:p>
    <w:p>
      <w:pPr>
        <w:numPr>
          <w:ilvl w:val="0"/>
          <w:numId w:val="0"/>
        </w:numPr>
        <w:jc w:val="left"/>
        <w:rPr>
          <w:rFonts w:hint="default" w:eastAsia="宋体" w:cs="Calibri"/>
          <w:lang w:val="en-US" w:eastAsia="zh-CN"/>
        </w:rPr>
      </w:pPr>
      <w:r>
        <w:rPr>
          <w:rFonts w:hint="eastAsia" w:eastAsia="宋体" w:cs="Calibri"/>
          <w:lang w:val="en-US" w:eastAsia="zh-CN"/>
        </w:rPr>
        <w:tab/>
      </w:r>
      <w:r>
        <w:rPr>
          <w:rFonts w:hint="default" w:eastAsia="宋体" w:cs="Calibri"/>
          <w:lang w:val="en-US" w:eastAsia="zh-CN"/>
        </w:rPr>
        <w:t>Being away from home for so long was "difficult," according to Wilmore, but he and his family had discussed different ___________ (possible) ----and he likened their experience to that of people working in the military, for the police or in other jobs ___________ require extended periods of time away from home.</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1. What does the underlined word “rectify” in paragraph 3 mean?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Complicate.                </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 xml:space="preserve">B. Fix.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Ignore.</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eastAsia" w:eastAsia="宋体" w:cs="Calibri"/>
          <w:b w:val="0"/>
          <w:bCs w:val="0"/>
          <w:lang w:val="en-US" w:eastAsia="zh-CN"/>
        </w:rPr>
        <w:tab/>
      </w:r>
      <w:r>
        <w:rPr>
          <w:rFonts w:hint="default" w:eastAsia="宋体" w:cs="Calibri"/>
          <w:b w:val="0"/>
          <w:bCs w:val="0"/>
          <w:lang w:val="en-US" w:eastAsia="zh-CN"/>
        </w:rPr>
        <w:t>D. Purify.</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 xml:space="preserve">2. What was the main reason for the delay in Williams and Wilmore’s return to Earth? </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A. Severe weather conditions on Earth.</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B. Issues with SpaceX’s Dragon capsule.</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C. Thruster malfunctions and helium leaks in Starliner.</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D. Problems with the International Space Station’s systems.</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我一连几天呆在这个工作室里。_______________________________________________________________________________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诗人常把人生比作旅程。</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Times New Roman" w:hAnsi="Times New Roman" w:eastAsia="宋体" w:cs="Times New Roman"/>
          <w:b/>
          <w:bCs/>
          <w:lang w:eastAsia="zh-TW"/>
        </w:rPr>
      </w:pP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b/>
          <w:bCs/>
          <w:i w:val="0"/>
          <w:iCs w:val="0"/>
          <w:kern w:val="0"/>
          <w:sz w:val="21"/>
          <w:szCs w:val="21"/>
          <w:lang w:val="en-US" w:eastAsia="zh-CN" w:bidi="ar"/>
        </w:rPr>
      </w:pPr>
      <w:r>
        <w:rPr>
          <w:rFonts w:hint="default" w:ascii="Times New Roman" w:hAnsi="Times New Roman" w:eastAsia="宋体" w:cs="Times New Roman"/>
          <w:b/>
          <w:bCs/>
          <w:i w:val="0"/>
          <w:iCs w:val="0"/>
          <w:kern w:val="0"/>
          <w:sz w:val="21"/>
          <w:szCs w:val="21"/>
          <w:lang w:val="en-US" w:eastAsia="zh-CN" w:bidi="ar"/>
        </w:rPr>
        <w:t xml:space="preserve">Part </w:t>
      </w:r>
      <w:r>
        <w:rPr>
          <w:rFonts w:hint="eastAsia" w:ascii="Times New Roman" w:hAnsi="Times New Roman" w:eastAsia="宋体" w:cs="Times New Roman"/>
          <w:b/>
          <w:bCs/>
          <w:i w:val="0"/>
          <w:iCs w:val="0"/>
          <w:kern w:val="0"/>
          <w:sz w:val="21"/>
          <w:szCs w:val="21"/>
          <w:lang w:val="en-US" w:eastAsia="zh-CN" w:bidi="ar"/>
        </w:rPr>
        <w:t>2</w:t>
      </w:r>
      <w:r>
        <w:rPr>
          <w:rFonts w:hint="default" w:ascii="Times New Roman" w:hAnsi="Times New Roman" w:eastAsia="宋体" w:cs="Times New Roman"/>
          <w:b/>
          <w:bCs/>
          <w:i w:val="0"/>
          <w:iCs w:val="0"/>
          <w:kern w:val="0"/>
          <w:sz w:val="21"/>
          <w:szCs w:val="21"/>
          <w:lang w:val="en-US" w:eastAsia="zh-CN" w:bidi="ar"/>
        </w:rPr>
        <w:t xml:space="preserve">: News Report </w:t>
      </w:r>
      <w:r>
        <w:rPr>
          <w:rFonts w:hint="eastAsia" w:ascii="Times New Roman" w:hAnsi="Times New Roman" w:eastAsia="宋体" w:cs="Times New Roman"/>
          <w:b/>
          <w:bCs/>
          <w:i w:val="0"/>
          <w:iCs w:val="0"/>
          <w:kern w:val="0"/>
          <w:sz w:val="21"/>
          <w:szCs w:val="21"/>
          <w:lang w:val="en-US" w:eastAsia="zh-CN" w:bidi="ar"/>
        </w:rPr>
        <w:t>4</w:t>
      </w:r>
      <w:r>
        <w:rPr>
          <w:rFonts w:hint="eastAsia" w:ascii="Times New Roman" w:hAnsi="Times New Roman" w:eastAsia="宋体" w:cs="Times New Roman"/>
          <w:b/>
          <w:bCs/>
          <w:i/>
          <w:iCs/>
          <w:kern w:val="0"/>
          <w:sz w:val="21"/>
          <w:szCs w:val="21"/>
          <w:lang w:val="en-US" w:eastAsia="zh-CN" w:bidi="ar"/>
        </w:rPr>
        <w:t xml:space="preserve"> </w:t>
      </w:r>
      <w:r>
        <w:rPr>
          <w:rFonts w:hint="default" w:ascii="Times New Roman" w:hAnsi="Times New Roman" w:eastAsia="宋体" w:cs="Times New Roman"/>
          <w:b/>
          <w:bCs/>
          <w:i/>
          <w:iCs/>
          <w:kern w:val="0"/>
          <w:sz w:val="21"/>
          <w:szCs w:val="21"/>
          <w:lang w:val="en-US" w:eastAsia="zh-CN" w:bidi="ar"/>
        </w:rPr>
        <w:t>The Times</w:t>
      </w:r>
      <w:r>
        <w:rPr>
          <w:rFonts w:hint="eastAsia" w:ascii="Times New Roman" w:hAnsi="Times New Roman" w:eastAsia="宋体" w:cs="Times New Roman"/>
          <w:b/>
          <w:bCs/>
          <w:i w:val="0"/>
          <w:iCs w:val="0"/>
          <w:kern w:val="0"/>
          <w:sz w:val="21"/>
          <w:szCs w:val="21"/>
          <w:lang w:val="en-US" w:eastAsia="zh-CN" w:bidi="ar"/>
        </w:rPr>
        <w:t>（April 15, 2025 P11)</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bCs/>
          <w:i w:val="0"/>
          <w:iCs w:val="0"/>
          <w:kern w:val="0"/>
          <w:sz w:val="21"/>
          <w:szCs w:val="21"/>
          <w:lang w:val="en-US" w:eastAsia="zh-CN" w:bidi="ar"/>
        </w:rPr>
      </w:pPr>
      <w:r>
        <w:rPr>
          <w:rFonts w:hint="default" w:ascii="Times New Roman" w:hAnsi="Times New Roman" w:eastAsia="宋体" w:cs="Times New Roman"/>
          <w:b/>
          <w:bCs/>
          <w:i w:val="0"/>
          <w:iCs w:val="0"/>
          <w:kern w:val="0"/>
          <w:sz w:val="21"/>
          <w:szCs w:val="21"/>
          <w:lang w:val="en-US" w:eastAsia="zh-CN" w:bidi="ar"/>
        </w:rPr>
        <w:t>Wonders of China中国奇观</w:t>
      </w:r>
    </w:p>
    <w:p>
      <w:pPr>
        <w:keepNext w:val="0"/>
        <w:keepLines w:val="0"/>
        <w:widowControl/>
        <w:suppressLineNumbers w:val="0"/>
        <w:spacing w:before="0" w:beforeAutospacing="0" w:after="0" w:afterAutospacing="0"/>
        <w:ind w:left="0" w:right="0"/>
        <w:jc w:val="left"/>
        <w:rPr>
          <w:rFonts w:hint="default" w:ascii="Calibri" w:hAnsi="Calibri" w:eastAsia="宋体" w:cs="Calibri"/>
          <w:b w:val="0"/>
          <w:bCs w:val="0"/>
          <w:i w:val="0"/>
          <w:iCs w:val="0"/>
          <w:kern w:val="0"/>
          <w:sz w:val="21"/>
          <w:szCs w:val="21"/>
          <w:lang w:val="en-US" w:eastAsia="zh-CN" w:bidi="ar"/>
        </w:rPr>
      </w:pPr>
      <w:r>
        <w:rPr>
          <w:rFonts w:hint="default" w:ascii="Times New Roman" w:hAnsi="Times New Roman" w:eastAsia="宋体" w:cs="Times New Roman"/>
          <w:b/>
          <w:bCs/>
          <w:i w:val="0"/>
          <w:iCs w:val="0"/>
          <w:kern w:val="0"/>
          <w:sz w:val="21"/>
          <w:szCs w:val="21"/>
          <w:lang w:val="en-US" w:eastAsia="zh-CN" w:bidi="ar"/>
        </w:rPr>
        <w:t xml:space="preserve"> </w:t>
      </w:r>
      <w:r>
        <w:rPr>
          <w:rFonts w:hint="default" w:ascii="Calibri" w:hAnsi="Calibri" w:eastAsia="宋体" w:cs="Calibri"/>
          <w:b/>
          <w:bCs/>
          <w:i w:val="0"/>
          <w:iCs w:val="0"/>
          <w:kern w:val="0"/>
          <w:sz w:val="21"/>
          <w:szCs w:val="21"/>
          <w:lang w:val="en-US" w:eastAsia="zh-CN" w:bidi="ar"/>
        </w:rPr>
        <w:t xml:space="preserve"> </w:t>
      </w:r>
      <w:r>
        <w:rPr>
          <w:rFonts w:hint="eastAsia" w:ascii="Calibri" w:hAnsi="Calibri" w:eastAsia="宋体" w:cs="Calibri"/>
          <w:b/>
          <w:bCs/>
          <w:i w:val="0"/>
          <w:iCs w:val="0"/>
          <w:kern w:val="0"/>
          <w:sz w:val="21"/>
          <w:szCs w:val="21"/>
          <w:lang w:val="en-US" w:eastAsia="zh-CN" w:bidi="ar"/>
        </w:rPr>
        <w:t xml:space="preserve"> </w:t>
      </w:r>
      <w:r>
        <w:rPr>
          <w:rFonts w:hint="default" w:ascii="Calibri" w:hAnsi="Calibri" w:eastAsia="宋体" w:cs="Calibri"/>
          <w:b w:val="0"/>
          <w:bCs w:val="0"/>
          <w:i w:val="0"/>
          <w:iCs w:val="0"/>
          <w:kern w:val="0"/>
          <w:sz w:val="21"/>
          <w:szCs w:val="21"/>
          <w:lang w:val="en-US" w:eastAsia="zh-CN" w:bidi="ar"/>
        </w:rPr>
        <w:t>This all-encompassing 17-day tour of China blends must-see sights with spectacular natural scenery and cultural encounters.</w:t>
      </w:r>
    </w:p>
    <w:p>
      <w:pPr>
        <w:keepNext w:val="0"/>
        <w:keepLines w:val="0"/>
        <w:widowControl/>
        <w:suppressLineNumbers w:val="0"/>
        <w:spacing w:before="0" w:beforeAutospacing="0" w:after="0" w:afterAutospacing="0"/>
        <w:ind w:left="0" w:right="0"/>
        <w:jc w:val="left"/>
        <w:rPr>
          <w:rFonts w:hint="default" w:ascii="Calibri" w:hAnsi="Calibri" w:eastAsia="宋体" w:cs="Calibri"/>
          <w:b w:val="0"/>
          <w:bCs w:val="0"/>
          <w:i w:val="0"/>
          <w:iCs w:val="0"/>
          <w:kern w:val="0"/>
          <w:sz w:val="21"/>
          <w:szCs w:val="21"/>
          <w:lang w:val="en-US" w:eastAsia="zh-CN" w:bidi="ar"/>
        </w:rPr>
      </w:pPr>
      <w:r>
        <w:rPr>
          <w:rFonts w:hint="default" w:ascii="Calibri" w:hAnsi="Calibri" w:eastAsia="宋体" w:cs="Calibri"/>
          <w:b w:val="0"/>
          <w:bCs w:val="0"/>
          <w:i w:val="0"/>
          <w:iCs w:val="0"/>
          <w:kern w:val="0"/>
          <w:sz w:val="21"/>
          <w:szCs w:val="21"/>
          <w:lang w:val="en-US" w:eastAsia="zh-CN" w:bidi="ar"/>
        </w:rPr>
        <w:t xml:space="preserve">    Starting in the bustling capital, Beijing, explore the magnificent Forbidden City and harmonious Temple of Heaven, before a trip to the iconic Great Wall. You’ll discover the ancient city walls of Xian and come face-to-face with the Warriors which have been shrouded in mystery since their discovery in the 1970s.</w:t>
      </w:r>
    </w:p>
    <w:p>
      <w:pPr>
        <w:keepNext w:val="0"/>
        <w:keepLines w:val="0"/>
        <w:widowControl/>
        <w:suppressLineNumbers w:val="0"/>
        <w:spacing w:before="0" w:beforeAutospacing="0" w:after="0" w:afterAutospacing="0"/>
        <w:ind w:left="0" w:right="0"/>
        <w:jc w:val="left"/>
        <w:rPr>
          <w:rFonts w:hint="default" w:ascii="Calibri" w:hAnsi="Calibri" w:eastAsia="宋体" w:cs="Calibri"/>
          <w:b w:val="0"/>
          <w:bCs w:val="0"/>
          <w:i w:val="0"/>
          <w:iCs w:val="0"/>
          <w:kern w:val="0"/>
          <w:sz w:val="21"/>
          <w:szCs w:val="21"/>
          <w:lang w:val="en-US" w:eastAsia="zh-CN" w:bidi="ar"/>
        </w:rPr>
      </w:pPr>
      <w:r>
        <w:rPr>
          <w:rFonts w:hint="default" w:ascii="Calibri" w:hAnsi="Calibri" w:eastAsia="宋体" w:cs="Calibri"/>
          <w:b w:val="0"/>
          <w:bCs w:val="0"/>
          <w:i w:val="0"/>
          <w:iCs w:val="0"/>
          <w:kern w:val="0"/>
          <w:sz w:val="21"/>
          <w:szCs w:val="21"/>
          <w:lang w:val="en-US" w:eastAsia="zh-CN" w:bidi="ar"/>
        </w:rPr>
        <w:t xml:space="preserve">    Next up is a four-night cruise on the Yangtze River, stopping at many highlights along the way. Witness the world’s largest hydroelectric dam, the Three Gorges, and sail peacefully along the Shennong Stream soaking up the dramatic scenery as you pass riverside villages and forest-covered mountains.</w:t>
      </w:r>
    </w:p>
    <w:p>
      <w:pPr>
        <w:keepNext w:val="0"/>
        <w:keepLines w:val="0"/>
        <w:widowControl/>
        <w:suppressLineNumbers w:val="0"/>
        <w:spacing w:before="0" w:beforeAutospacing="0" w:after="0" w:afterAutospacing="0"/>
        <w:ind w:left="0" w:right="0"/>
        <w:jc w:val="left"/>
        <w:rPr>
          <w:rFonts w:hint="default" w:ascii="Calibri" w:hAnsi="Calibri" w:eastAsia="宋体" w:cs="Calibri"/>
          <w:b w:val="0"/>
          <w:bCs w:val="0"/>
          <w:i w:val="0"/>
          <w:iCs w:val="0"/>
          <w:kern w:val="0"/>
          <w:sz w:val="21"/>
          <w:szCs w:val="21"/>
          <w:lang w:val="en-US" w:eastAsia="zh-CN" w:bidi="ar"/>
        </w:rPr>
      </w:pPr>
      <w:r>
        <w:rPr>
          <w:rFonts w:hint="default" w:ascii="Calibri" w:hAnsi="Calibri" w:eastAsia="宋体" w:cs="Calibri"/>
          <w:b w:val="0"/>
          <w:bCs w:val="0"/>
          <w:i w:val="0"/>
          <w:iCs w:val="0"/>
          <w:kern w:val="0"/>
          <w:sz w:val="21"/>
          <w:szCs w:val="21"/>
          <w:lang w:val="en-US" w:eastAsia="zh-CN" w:bidi="ar"/>
        </w:rPr>
        <w:t xml:space="preserve">    No trip to mainland China is complete without seeing their most adorable residents; the giant pandas. Visit Chongqing Zoo’s Panda House for a closer look at these playful bears before boarding a high-speed bullet train to the stunning city of Guilin - one of China’s most picturesque regions. Wind between the dramatic limestone karsts of the Li River with a trip to the lush emerald-green countryside of Yangshuo, and return to Guilin to visit the famous and the colourful Reed Flute Caves.</w:t>
      </w:r>
    </w:p>
    <w:p>
      <w:pPr>
        <w:keepNext w:val="0"/>
        <w:keepLines w:val="0"/>
        <w:widowControl/>
        <w:suppressLineNumbers w:val="0"/>
        <w:spacing w:before="0" w:beforeAutospacing="0" w:after="0" w:afterAutospacing="0"/>
        <w:ind w:left="0" w:right="0"/>
        <w:jc w:val="left"/>
        <w:rPr>
          <w:rFonts w:hint="default" w:ascii="Calibri" w:hAnsi="Calibri" w:eastAsia="宋体" w:cs="Calibri"/>
          <w:b/>
          <w:bCs/>
          <w:i w:val="0"/>
          <w:iCs w:val="0"/>
          <w:kern w:val="0"/>
          <w:sz w:val="21"/>
          <w:szCs w:val="21"/>
          <w:lang w:val="en-US" w:eastAsia="zh-CN" w:bidi="ar"/>
        </w:rPr>
      </w:pPr>
      <w:r>
        <w:rPr>
          <w:rFonts w:hint="default" w:ascii="Calibri" w:hAnsi="Calibri" w:eastAsia="宋体" w:cs="Calibri"/>
          <w:b w:val="0"/>
          <w:bCs w:val="0"/>
          <w:i w:val="0"/>
          <w:iCs w:val="0"/>
          <w:kern w:val="0"/>
          <w:sz w:val="21"/>
          <w:szCs w:val="21"/>
          <w:lang w:val="en-US" w:eastAsia="zh-CN" w:bidi="ar"/>
        </w:rPr>
        <w:t xml:space="preserve">    The trip ends amongst the towering skyscrapers of Shanghai-a city where the old and new sit harmoniously side by side. See the city’s contrasting skyline with an evening cruise along the Huangpu River, find serenity at the peaceful Yu Gardens and explore the magnificent architecture along The Bund. When booking this tour with The Times Expert Traveller, you will get an exclusive complimentary pre-tour extension including an extra hotel night with breakfast and transfers-make sure to quote TIMES-ON when booking.</w:t>
      </w:r>
    </w:p>
    <w:p>
      <w:pPr>
        <w:numPr>
          <w:ilvl w:val="0"/>
          <w:numId w:val="2"/>
        </w:numPr>
        <w:rPr>
          <w:rFonts w:hint="default" w:eastAsia="宋体" w:cs="Calibri"/>
          <w:b w:val="0"/>
          <w:bCs w:val="0"/>
          <w:lang w:val="en-US" w:eastAsia="zh-CN"/>
        </w:rPr>
      </w:pPr>
      <w:r>
        <w:rPr>
          <w:rFonts w:hint="default" w:eastAsia="宋体" w:cs="Calibri"/>
          <w:b w:val="0"/>
          <w:bCs w:val="0"/>
          <w:lang w:val="en-US" w:eastAsia="zh-CN"/>
        </w:rPr>
        <w:t>Reading Comprehension</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1. Which transportation is used when traveling from Chongqing to Guilin?</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A. Cruise ship</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B. High-speed bullet train</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C. Domestic flight</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D. Private coach</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2. Which activity is mentioned as part of the Shanghai itinerary?</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A. Visiting the Terracotta Warriors</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B. Exploring the Reed Flute Caves</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C. Cruising on the Huangpu River</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D. Hiking along the Great Wall</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3. What type of text is this passage most likely to be?</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A. A news report on cultural heritage</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B. A promotional advertisement for a tour package</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C. An academic article on Chinese geography</w:t>
      </w:r>
    </w:p>
    <w:p>
      <w:pPr>
        <w:numPr>
          <w:ilvl w:val="0"/>
          <w:numId w:val="0"/>
        </w:numPr>
        <w:rPr>
          <w:rFonts w:hint="default" w:eastAsia="宋体" w:cs="Calibri"/>
          <w:b w:val="0"/>
          <w:bCs w:val="0"/>
          <w:lang w:val="en-US" w:eastAsia="zh-TW"/>
        </w:rPr>
      </w:pPr>
      <w:r>
        <w:rPr>
          <w:rFonts w:hint="default" w:eastAsia="宋体" w:cs="Calibri"/>
          <w:b w:val="0"/>
          <w:bCs w:val="0"/>
          <w:lang w:val="en-US" w:eastAsia="zh-TW"/>
        </w:rPr>
        <w:t>D. A personal travel blog about Shanghai</w:t>
      </w:r>
    </w:p>
    <w:p>
      <w:pPr>
        <w:numPr>
          <w:ilvl w:val="0"/>
          <w:numId w:val="2"/>
        </w:numPr>
        <w:rPr>
          <w:rFonts w:hint="default" w:eastAsia="宋体" w:cs="Calibri"/>
          <w:b w:val="0"/>
          <w:bCs w:val="0"/>
          <w:lang w:val="en-US" w:eastAsia="zh-CN"/>
        </w:rPr>
      </w:pPr>
      <w:r>
        <w:rPr>
          <w:rFonts w:hint="default" w:eastAsia="宋体" w:cs="Calibri"/>
          <w:b w:val="0"/>
          <w:bCs w:val="0"/>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新旧建筑物相映成趣。</w:t>
      </w:r>
    </w:p>
    <w:p>
      <w:pPr>
        <w:jc w:val="left"/>
        <w:rPr>
          <w:rFonts w:hint="default" w:ascii="Times New Roman" w:hAnsi="Times New Roman" w:eastAsia="宋体" w:cs="Times New Roman"/>
          <w:b/>
          <w:bCs/>
          <w:lang w:eastAsia="zh-TW"/>
        </w:rPr>
      </w:pPr>
      <w:r>
        <w:rPr>
          <w:rFonts w:hint="default" w:ascii="Calibri" w:hAnsi="Calibri" w:eastAsia="宋体" w:cs="Calibri"/>
          <w:b w:val="0"/>
          <w:bCs w:val="0"/>
          <w:lang w:val="en-US" w:eastAsia="zh-CN"/>
        </w:rPr>
        <w:t>______________________________________________________________________________</w:t>
      </w:r>
    </w:p>
    <w:p>
      <w:pPr>
        <w:jc w:val="left"/>
        <w:rPr>
          <w:rFonts w:hint="default" w:ascii="Calibri" w:hAnsi="Calibri" w:eastAsia="宋体" w:cs="Calibri"/>
          <w:b w:val="0"/>
          <w:bCs w:val="0"/>
          <w:lang w:val="en-US" w:eastAsia="zh-TW"/>
        </w:rPr>
      </w:pPr>
      <w:r>
        <w:rPr>
          <w:rFonts w:hint="default" w:ascii="Calibri" w:hAnsi="Calibri" w:eastAsia="宋体" w:cs="Calibri"/>
          <w:b w:val="0"/>
          <w:bCs w:val="0"/>
          <w:lang w:val="en-US" w:eastAsia="zh-TW"/>
        </w:rPr>
        <w:t>这一事件一直笼罩在神秘之中。</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 </w:t>
      </w:r>
    </w:p>
    <w:p>
      <w:pPr>
        <w:jc w:val="both"/>
        <w:rPr>
          <w:rFonts w:hint="default" w:ascii="Times New Roman" w:hAnsi="Times New Roman" w:eastAsia="宋体" w:cs="Times New Roman"/>
          <w:b/>
          <w:bCs/>
          <w:lang w:eastAsia="zh-TW"/>
        </w:rPr>
      </w:pP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val="0"/>
          <w:bCs w:val="0"/>
          <w:i w:val="0"/>
          <w:iCs w:val="0"/>
          <w:kern w:val="0"/>
          <w:sz w:val="21"/>
          <w:szCs w:val="21"/>
          <w:lang w:val="en-US" w:eastAsia="zh-CN" w:bidi="ar"/>
        </w:rPr>
      </w:pPr>
      <w:r>
        <w:rPr>
          <w:rFonts w:hint="default" w:ascii="Times New Roman" w:hAnsi="Times New Roman" w:eastAsia="宋体" w:cs="Times New Roman"/>
          <w:b/>
          <w:bCs/>
          <w:i w:val="0"/>
          <w:iCs w:val="0"/>
          <w:kern w:val="0"/>
          <w:sz w:val="21"/>
          <w:szCs w:val="21"/>
          <w:lang w:val="en-US" w:eastAsia="zh-CN" w:bidi="ar"/>
        </w:rPr>
        <w:t xml:space="preserve">Part </w:t>
      </w:r>
      <w:r>
        <w:rPr>
          <w:rFonts w:hint="eastAsia" w:ascii="Times New Roman" w:hAnsi="Times New Roman" w:eastAsia="宋体" w:cs="Times New Roman"/>
          <w:b/>
          <w:bCs/>
          <w:i w:val="0"/>
          <w:iCs w:val="0"/>
          <w:kern w:val="0"/>
          <w:sz w:val="21"/>
          <w:szCs w:val="21"/>
          <w:lang w:val="en-US" w:eastAsia="zh-CN" w:bidi="ar"/>
        </w:rPr>
        <w:t>3</w:t>
      </w:r>
      <w:r>
        <w:rPr>
          <w:rFonts w:hint="default" w:ascii="Times New Roman" w:hAnsi="Times New Roman" w:eastAsia="宋体" w:cs="Times New Roman"/>
          <w:b/>
          <w:bCs/>
          <w:i w:val="0"/>
          <w:iCs w:val="0"/>
          <w:kern w:val="0"/>
          <w:sz w:val="21"/>
          <w:szCs w:val="21"/>
          <w:lang w:val="en-US" w:eastAsia="zh-CN" w:bidi="ar"/>
        </w:rPr>
        <w:t xml:space="preserve">: News Report </w:t>
      </w:r>
      <w:r>
        <w:rPr>
          <w:rFonts w:hint="eastAsia" w:ascii="Times New Roman" w:hAnsi="Times New Roman" w:eastAsia="宋体" w:cs="Times New Roman"/>
          <w:b/>
          <w:bCs/>
          <w:i w:val="0"/>
          <w:iCs w:val="0"/>
          <w:kern w:val="0"/>
          <w:sz w:val="21"/>
          <w:szCs w:val="21"/>
          <w:lang w:val="en-US" w:eastAsia="zh-CN" w:bidi="ar"/>
        </w:rPr>
        <w:t>2</w:t>
      </w:r>
      <w:r>
        <w:rPr>
          <w:rFonts w:hint="eastAsia" w:ascii="Times New Roman" w:hAnsi="Times New Roman" w:eastAsia="宋体" w:cs="Times New Roman"/>
          <w:b/>
          <w:bCs/>
          <w:i/>
          <w:iCs/>
          <w:kern w:val="0"/>
          <w:sz w:val="21"/>
          <w:szCs w:val="21"/>
          <w:lang w:val="en-US" w:eastAsia="zh-CN" w:bidi="ar"/>
        </w:rPr>
        <w:t xml:space="preserve"> </w:t>
      </w:r>
      <w:r>
        <w:rPr>
          <w:rFonts w:hint="default" w:ascii="Times New Roman" w:hAnsi="Times New Roman" w:eastAsia="宋体" w:cs="Times New Roman"/>
          <w:b/>
          <w:bCs/>
          <w:i/>
          <w:iCs/>
          <w:kern w:val="0"/>
          <w:sz w:val="21"/>
          <w:szCs w:val="21"/>
          <w:lang w:val="en-US" w:eastAsia="zh-CN" w:bidi="ar"/>
        </w:rPr>
        <w:t>New Scientist</w:t>
      </w:r>
      <w:r>
        <w:rPr>
          <w:rFonts w:hint="default" w:ascii="Times New Roman" w:hAnsi="Times New Roman" w:eastAsia="宋体" w:cs="Times New Roman"/>
          <w:b/>
          <w:bCs/>
          <w:i w:val="0"/>
          <w:iCs w:val="0"/>
          <w:kern w:val="0"/>
          <w:sz w:val="21"/>
          <w:szCs w:val="21"/>
          <w:lang w:val="en-US" w:eastAsia="zh-CN" w:bidi="ar"/>
        </w:rPr>
        <w:t>（April 5 , 2025 P17)</w:t>
      </w:r>
    </w:p>
    <w:p>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bCs/>
          <w:i w:val="0"/>
          <w:iCs w:val="0"/>
          <w:kern w:val="0"/>
          <w:sz w:val="21"/>
          <w:szCs w:val="21"/>
          <w:lang w:val="en-US" w:eastAsia="zh-CN" w:bidi="ar"/>
        </w:rPr>
      </w:pPr>
      <w:r>
        <w:rPr>
          <w:rFonts w:hint="default" w:ascii="Times New Roman" w:hAnsi="Times New Roman" w:eastAsia="宋体" w:cs="Times New Roman"/>
          <w:b/>
          <w:bCs/>
          <w:i w:val="0"/>
          <w:iCs w:val="0"/>
          <w:kern w:val="0"/>
          <w:sz w:val="21"/>
          <w:szCs w:val="21"/>
          <w:lang w:val="en-US" w:eastAsia="zh-CN" w:bidi="ar"/>
        </w:rPr>
        <w:t>Wood made see-through</w:t>
      </w:r>
      <w:r>
        <w:rPr>
          <w:rFonts w:hint="eastAsia" w:ascii="Times New Roman" w:hAnsi="Times New Roman" w:eastAsia="宋体" w:cs="Times New Roman"/>
          <w:b/>
          <w:bCs/>
          <w:i w:val="0"/>
          <w:iCs w:val="0"/>
          <w:kern w:val="0"/>
          <w:sz w:val="21"/>
          <w:szCs w:val="21"/>
          <w:lang w:val="en-US" w:eastAsia="zh-CN" w:bidi="ar"/>
        </w:rPr>
        <w:t xml:space="preserve"> </w:t>
      </w:r>
      <w:r>
        <w:rPr>
          <w:rFonts w:hint="default" w:ascii="Times New Roman" w:hAnsi="Times New Roman" w:eastAsia="宋体" w:cs="Times New Roman"/>
          <w:b/>
          <w:bCs/>
          <w:i w:val="0"/>
          <w:iCs w:val="0"/>
          <w:kern w:val="0"/>
          <w:sz w:val="21"/>
          <w:szCs w:val="21"/>
          <w:lang w:val="en-US" w:eastAsia="zh-CN" w:bidi="ar"/>
        </w:rPr>
        <w:t>using rice</w:t>
      </w:r>
      <w:r>
        <w:rPr>
          <w:rFonts w:hint="eastAsia" w:ascii="Times New Roman" w:hAnsi="Times New Roman" w:eastAsia="宋体" w:cs="Times New Roman"/>
          <w:b/>
          <w:bCs/>
          <w:i w:val="0"/>
          <w:iCs w:val="0"/>
          <w:kern w:val="0"/>
          <w:sz w:val="21"/>
          <w:szCs w:val="21"/>
          <w:lang w:val="en-US" w:eastAsia="zh-CN" w:bidi="ar"/>
        </w:rPr>
        <w:t xml:space="preserve"> </w:t>
      </w:r>
      <w:r>
        <w:rPr>
          <w:rFonts w:hint="default" w:ascii="Times New Roman" w:hAnsi="Times New Roman" w:eastAsia="宋体" w:cs="Times New Roman"/>
          <w:b/>
          <w:bCs/>
          <w:i w:val="0"/>
          <w:iCs w:val="0"/>
          <w:kern w:val="0"/>
          <w:sz w:val="21"/>
          <w:szCs w:val="21"/>
          <w:lang w:val="en-US" w:eastAsia="zh-CN" w:bidi="ar"/>
        </w:rPr>
        <w:t>and egg whites</w:t>
      </w:r>
    </w:p>
    <w:p>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bCs/>
          <w:i w:val="0"/>
          <w:iCs w:val="0"/>
          <w:kern w:val="0"/>
          <w:sz w:val="21"/>
          <w:szCs w:val="21"/>
          <w:lang w:val="en-US" w:eastAsia="zh-CN" w:bidi="ar"/>
        </w:rPr>
      </w:pPr>
      <w:r>
        <w:rPr>
          <w:rFonts w:hint="default" w:ascii="Times New Roman" w:hAnsi="Times New Roman" w:eastAsia="宋体" w:cs="Times New Roman"/>
          <w:b/>
          <w:bCs/>
          <w:i w:val="0"/>
          <w:iCs w:val="0"/>
          <w:kern w:val="0"/>
          <w:sz w:val="21"/>
          <w:szCs w:val="21"/>
          <w:lang w:val="en-US" w:eastAsia="zh-CN" w:bidi="ar"/>
        </w:rPr>
        <w:t>利用大米与蛋清制备可降解透明木材</w:t>
      </w:r>
    </w:p>
    <w:p>
      <w:pPr>
        <w:keepNext w:val="0"/>
        <w:keepLines w:val="0"/>
        <w:widowControl/>
        <w:suppressLineNumbers w:val="0"/>
        <w:spacing w:before="0" w:beforeAutospacing="0" w:after="0" w:afterAutospacing="0"/>
        <w:ind w:right="0" w:firstLine="210" w:firstLineChars="100"/>
        <w:jc w:val="both"/>
        <w:rPr>
          <w:rFonts w:hint="default" w:ascii="Calibri" w:hAnsi="Calibri" w:eastAsia="宋体" w:cs="Calibri"/>
          <w:b w:val="0"/>
          <w:bCs w:val="0"/>
          <w:i w:val="0"/>
          <w:iCs w:val="0"/>
          <w:kern w:val="0"/>
          <w:sz w:val="21"/>
          <w:szCs w:val="21"/>
          <w:lang w:val="en-US" w:eastAsia="zh-CN" w:bidi="ar"/>
        </w:rPr>
      </w:pPr>
      <w:r>
        <w:rPr>
          <w:rFonts w:hint="default" w:ascii="Calibri" w:hAnsi="Calibri" w:eastAsia="宋体" w:cs="Calibri"/>
          <w:b w:val="0"/>
          <w:bCs w:val="0"/>
          <w:i w:val="0"/>
          <w:iCs w:val="0"/>
          <w:kern w:val="0"/>
          <w:sz w:val="21"/>
          <w:szCs w:val="21"/>
          <w:lang w:val="en-US" w:eastAsia="zh-CN" w:bidi="ar"/>
        </w:rPr>
        <w:t>Windows and smartphone screens may one day be constructed from transparent wood laced with egg whites and safely composted at the end of their life.</w:t>
      </w:r>
    </w:p>
    <w:p>
      <w:pPr>
        <w:keepNext w:val="0"/>
        <w:keepLines w:val="0"/>
        <w:widowControl/>
        <w:suppressLineNumbers w:val="0"/>
        <w:spacing w:before="0" w:beforeAutospacing="0" w:after="0" w:afterAutospacing="0"/>
        <w:ind w:left="0" w:right="0"/>
        <w:jc w:val="both"/>
        <w:rPr>
          <w:rFonts w:hint="default" w:ascii="Calibri" w:hAnsi="Calibri" w:eastAsia="宋体" w:cs="Calibri"/>
          <w:b w:val="0"/>
          <w:bCs w:val="0"/>
          <w:i w:val="0"/>
          <w:iCs w:val="0"/>
          <w:kern w:val="0"/>
          <w:sz w:val="21"/>
          <w:szCs w:val="21"/>
          <w:lang w:val="en-US" w:eastAsia="zh-CN" w:bidi="ar"/>
        </w:rPr>
      </w:pPr>
      <w:r>
        <w:rPr>
          <w:rFonts w:hint="default" w:ascii="Calibri" w:hAnsi="Calibri" w:eastAsia="宋体" w:cs="Calibri"/>
          <w:b w:val="0"/>
          <w:bCs w:val="0"/>
          <w:i w:val="0"/>
          <w:iCs w:val="0"/>
          <w:kern w:val="0"/>
          <w:sz w:val="21"/>
          <w:szCs w:val="21"/>
          <w:lang w:val="en-US" w:eastAsia="zh-CN" w:bidi="ar"/>
        </w:rPr>
        <w:t xml:space="preserve">    Wood has been turned into a transparent material before by removing the organic polymer lignin from it and then injecting epoxy as a replacement, but this results in a non-biodegradable product. Now, Bharat Baruah at Kennesaw State University in Georgia and his team have developed a process that replaces the synthetic epoxy with natural egg white and rice extract.</w:t>
      </w:r>
    </w:p>
    <w:p>
      <w:pPr>
        <w:keepNext w:val="0"/>
        <w:keepLines w:val="0"/>
        <w:widowControl/>
        <w:suppressLineNumbers w:val="0"/>
        <w:spacing w:before="0" w:beforeAutospacing="0" w:after="0" w:afterAutospacing="0"/>
        <w:ind w:left="0" w:right="0"/>
        <w:jc w:val="both"/>
        <w:rPr>
          <w:rFonts w:hint="default" w:ascii="Calibri" w:hAnsi="Calibri" w:eastAsia="宋体" w:cs="Calibri"/>
          <w:b w:val="0"/>
          <w:bCs w:val="0"/>
          <w:i w:val="0"/>
          <w:iCs w:val="0"/>
          <w:kern w:val="0"/>
          <w:sz w:val="21"/>
          <w:szCs w:val="21"/>
          <w:lang w:val="en-US" w:eastAsia="zh-CN" w:bidi="ar"/>
        </w:rPr>
      </w:pPr>
      <w:r>
        <w:rPr>
          <w:rFonts w:hint="default" w:ascii="Calibri" w:hAnsi="Calibri" w:eastAsia="宋体" w:cs="Calibri"/>
          <w:b w:val="0"/>
          <w:bCs w:val="0"/>
          <w:i w:val="0"/>
          <w:iCs w:val="0"/>
          <w:kern w:val="0"/>
          <w:sz w:val="21"/>
          <w:szCs w:val="21"/>
          <w:lang w:val="en-US" w:eastAsia="zh-CN" w:bidi="ar"/>
        </w:rPr>
        <w:t xml:space="preserve">    “Previous examples of transparent wood are very hard to synthesise, hard to make and you spend a lot of time and energy and money to make those,“says Baruah.</w:t>
      </w:r>
    </w:p>
    <w:p>
      <w:pPr>
        <w:keepNext w:val="0"/>
        <w:keepLines w:val="0"/>
        <w:widowControl/>
        <w:suppressLineNumbers w:val="0"/>
        <w:spacing w:before="0" w:beforeAutospacing="0" w:after="0" w:afterAutospacing="0"/>
        <w:ind w:left="0" w:right="0"/>
        <w:jc w:val="both"/>
        <w:rPr>
          <w:rFonts w:hint="default" w:ascii="Calibri" w:hAnsi="Calibri" w:eastAsia="宋体" w:cs="Calibri"/>
          <w:b w:val="0"/>
          <w:bCs w:val="0"/>
          <w:i w:val="0"/>
          <w:iCs w:val="0"/>
          <w:kern w:val="0"/>
          <w:sz w:val="21"/>
          <w:szCs w:val="21"/>
          <w:lang w:val="en-US" w:eastAsia="zh-CN" w:bidi="ar"/>
        </w:rPr>
      </w:pPr>
      <w:r>
        <w:rPr>
          <w:rFonts w:hint="default" w:ascii="Calibri" w:hAnsi="Calibri" w:eastAsia="宋体" w:cs="Calibri"/>
          <w:b w:val="0"/>
          <w:bCs w:val="0"/>
          <w:i w:val="0"/>
          <w:iCs w:val="0"/>
          <w:kern w:val="0"/>
          <w:sz w:val="21"/>
          <w:szCs w:val="21"/>
          <w:lang w:val="en-US" w:eastAsia="zh-CN" w:bidi="ar"/>
        </w:rPr>
        <w:t xml:space="preserve">    He was inspired to use egg whites by buildings in his home state of Assam in India, which date back to the 1500s and used a cement-like mixture that included sand, sticky rice and egg whites. “That was the cement in those days, and those buildings are still there,” says Baruah. “They’re still there after more than four or five centuries.” </w:t>
      </w:r>
    </w:p>
    <w:p>
      <w:pPr>
        <w:keepNext w:val="0"/>
        <w:keepLines w:val="0"/>
        <w:widowControl/>
        <w:suppressLineNumbers w:val="0"/>
        <w:spacing w:before="0" w:beforeAutospacing="0" w:after="0" w:afterAutospacing="0"/>
        <w:ind w:left="0" w:right="0"/>
        <w:jc w:val="both"/>
        <w:rPr>
          <w:rFonts w:hint="default" w:ascii="Calibri" w:hAnsi="Calibri" w:eastAsia="宋体" w:cs="Calibri"/>
          <w:b w:val="0"/>
          <w:bCs w:val="0"/>
          <w:i w:val="0"/>
          <w:iCs w:val="0"/>
          <w:kern w:val="0"/>
          <w:sz w:val="21"/>
          <w:szCs w:val="21"/>
          <w:lang w:val="en-US" w:eastAsia="zh-CN" w:bidi="ar"/>
        </w:rPr>
      </w:pPr>
      <w:r>
        <w:rPr>
          <w:rFonts w:hint="default" w:ascii="Calibri" w:hAnsi="Calibri" w:eastAsia="宋体" w:cs="Calibri"/>
          <w:b w:val="0"/>
          <w:bCs w:val="0"/>
          <w:i w:val="0"/>
          <w:iCs w:val="0"/>
          <w:kern w:val="0"/>
          <w:sz w:val="21"/>
          <w:szCs w:val="21"/>
          <w:lang w:val="en-US" w:eastAsia="zh-CN" w:bidi="ar"/>
        </w:rPr>
        <w:t xml:space="preserve">    The team took sheets of balsa and drenched them with sodiumsulphite, sodium hydroxide and diluted bleach in a vacuum chamber to remove the wood’s lignin and hemicellulose, leaving a paper-like cellulose structure. The voids in the material were then filled with rice extract and egg white before being dried in an oven at 60℃ (140℉) to create a semi-transparent plate with a slight brown tint. “It’s not 100 percent transparent, but it is semi-transparent,” says Baruah. “And it’s biodegradable.”</w:t>
      </w:r>
    </w:p>
    <w:p>
      <w:pPr>
        <w:keepNext w:val="0"/>
        <w:keepLines w:val="0"/>
        <w:widowControl/>
        <w:suppressLineNumbers w:val="0"/>
        <w:spacing w:before="0" w:beforeAutospacing="0" w:after="0" w:afterAutospacing="0"/>
        <w:ind w:left="0" w:right="0"/>
        <w:jc w:val="both"/>
        <w:rPr>
          <w:rFonts w:hint="default" w:ascii="Calibri" w:hAnsi="Calibri" w:eastAsia="宋体" w:cs="Calibri"/>
          <w:b/>
          <w:bCs/>
          <w:i w:val="0"/>
          <w:iCs w:val="0"/>
          <w:kern w:val="0"/>
          <w:sz w:val="21"/>
          <w:szCs w:val="21"/>
          <w:lang w:val="en-US" w:eastAsia="zh-CN" w:bidi="ar"/>
        </w:rPr>
      </w:pPr>
      <w:r>
        <w:rPr>
          <w:rFonts w:hint="default" w:ascii="Calibri" w:hAnsi="Calibri" w:eastAsia="宋体" w:cs="Calibri"/>
          <w:b w:val="0"/>
          <w:bCs w:val="0"/>
          <w:i w:val="0"/>
          <w:iCs w:val="0"/>
          <w:kern w:val="0"/>
          <w:sz w:val="21"/>
          <w:szCs w:val="21"/>
          <w:lang w:val="en-US" w:eastAsia="zh-CN" w:bidi="ar"/>
        </w:rPr>
        <w:t xml:space="preserve">    Baruah and his colleagues built a small birdhouse fitted with a transparent wood window as a mock-up, and found that it stayed 5 to 6℃ (9 to 11℉) cooler inside when exposed to a heat lamp than the same birdhouse fitted with a glass window. The research was presented last week at the spring meeting of the American Chemical Society in San Diego, California.</w:t>
      </w:r>
    </w:p>
    <w:p>
      <w:pPr>
        <w:numPr>
          <w:ilvl w:val="0"/>
          <w:numId w:val="3"/>
        </w:numPr>
        <w:jc w:val="left"/>
        <w:rPr>
          <w:rFonts w:hint="eastAsia" w:eastAsia="宋体" w:cs="Calibri"/>
          <w:b w:val="0"/>
          <w:bCs w:val="0"/>
          <w:lang w:val="en-US" w:eastAsia="zh-CN"/>
        </w:rPr>
      </w:pPr>
      <w:r>
        <w:rPr>
          <w:rFonts w:hint="eastAsia" w:eastAsia="宋体" w:cs="Calibri"/>
          <w:b w:val="0"/>
          <w:bCs w:val="0"/>
          <w:lang w:val="en-US" w:eastAsia="zh-CN"/>
        </w:rPr>
        <w:t>Reading Comprehension</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 xml:space="preserve">1.What does the underlined word “laced” mean in Paragraph 1? </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A.added</w:t>
      </w:r>
      <w:r>
        <w:rPr>
          <w:rFonts w:hint="default" w:ascii="Times New Roman" w:hAnsi="Times New Roman" w:eastAsia="宋体" w:cs="Times New Roman"/>
          <w:b w:val="0"/>
          <w:bCs w:val="0"/>
          <w:lang w:eastAsia="zh-TW"/>
        </w:rPr>
        <w:tab/>
      </w:r>
      <w:r>
        <w:rPr>
          <w:rFonts w:hint="default" w:ascii="Times New Roman" w:hAnsi="Times New Roman" w:eastAsia="宋体" w:cs="Times New Roman"/>
          <w:b w:val="0"/>
          <w:bCs w:val="0"/>
          <w:lang w:eastAsia="zh-TW"/>
        </w:rPr>
        <w:tab/>
      </w:r>
      <w:r>
        <w:rPr>
          <w:rFonts w:hint="default" w:ascii="Times New Roman" w:hAnsi="Times New Roman" w:eastAsia="宋体" w:cs="Times New Roman"/>
          <w:b w:val="0"/>
          <w:bCs w:val="0"/>
          <w:lang w:eastAsia="zh-TW"/>
        </w:rPr>
        <w:t>B. decorated</w:t>
      </w:r>
      <w:r>
        <w:rPr>
          <w:rFonts w:hint="default" w:ascii="Times New Roman" w:hAnsi="Times New Roman" w:eastAsia="宋体" w:cs="Times New Roman"/>
          <w:b w:val="0"/>
          <w:bCs w:val="0"/>
          <w:lang w:eastAsia="zh-TW"/>
        </w:rPr>
        <w:tab/>
      </w:r>
      <w:r>
        <w:rPr>
          <w:rFonts w:hint="default" w:ascii="Times New Roman" w:hAnsi="Times New Roman" w:eastAsia="宋体" w:cs="Times New Roman"/>
          <w:b w:val="0"/>
          <w:bCs w:val="0"/>
          <w:lang w:eastAsia="zh-TW"/>
        </w:rPr>
        <w:t>C. equipped</w:t>
      </w:r>
      <w:r>
        <w:rPr>
          <w:rFonts w:hint="default" w:ascii="Times New Roman" w:hAnsi="Times New Roman" w:eastAsia="宋体" w:cs="Times New Roman"/>
          <w:b w:val="0"/>
          <w:bCs w:val="0"/>
          <w:lang w:eastAsia="zh-TW"/>
        </w:rPr>
        <w:tab/>
      </w:r>
      <w:r>
        <w:rPr>
          <w:rFonts w:hint="default" w:ascii="Times New Roman" w:hAnsi="Times New Roman" w:eastAsia="宋体" w:cs="Times New Roman"/>
          <w:b w:val="0"/>
          <w:bCs w:val="0"/>
          <w:lang w:eastAsia="zh-TW"/>
        </w:rPr>
        <w:t>D.provided</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2.What natural materials are used to replace synthetic epoxy?</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A. Sand and sticky rice</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B. Egg white and rice extract</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C. Sodium sulphite and diluted bleach</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D. Cellulose and hemicellulose</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3.What is Bharat Baruah’s attitude to this new method?</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A.positive</w:t>
      </w:r>
      <w:r>
        <w:rPr>
          <w:rFonts w:hint="default" w:ascii="Times New Roman" w:hAnsi="Times New Roman" w:eastAsia="宋体" w:cs="Times New Roman"/>
          <w:b w:val="0"/>
          <w:bCs w:val="0"/>
          <w:lang w:eastAsia="zh-TW"/>
        </w:rPr>
        <w:tab/>
      </w:r>
      <w:r>
        <w:rPr>
          <w:rFonts w:hint="default" w:ascii="Times New Roman" w:hAnsi="Times New Roman" w:eastAsia="宋体" w:cs="Times New Roman"/>
          <w:b w:val="0"/>
          <w:bCs w:val="0"/>
          <w:lang w:eastAsia="zh-TW"/>
        </w:rPr>
        <w:t xml:space="preserve"> B. doubtful</w:t>
      </w:r>
      <w:r>
        <w:rPr>
          <w:rFonts w:hint="default" w:ascii="Times New Roman" w:hAnsi="Times New Roman" w:eastAsia="宋体" w:cs="Times New Roman"/>
          <w:b w:val="0"/>
          <w:bCs w:val="0"/>
          <w:lang w:eastAsia="zh-TW"/>
        </w:rPr>
        <w:tab/>
      </w:r>
      <w:r>
        <w:rPr>
          <w:rFonts w:hint="default" w:ascii="Times New Roman" w:hAnsi="Times New Roman" w:eastAsia="宋体" w:cs="Times New Roman"/>
          <w:b w:val="0"/>
          <w:bCs w:val="0"/>
          <w:lang w:eastAsia="zh-TW"/>
        </w:rPr>
        <w:t xml:space="preserve">C. critical         </w:t>
      </w:r>
      <w:r>
        <w:rPr>
          <w:rFonts w:hint="default" w:ascii="Times New Roman" w:hAnsi="Times New Roman" w:eastAsia="宋体" w:cs="Times New Roman"/>
          <w:b w:val="0"/>
          <w:bCs w:val="0"/>
          <w:lang w:eastAsia="zh-TW"/>
        </w:rPr>
        <w:tab/>
      </w:r>
      <w:r>
        <w:rPr>
          <w:rFonts w:hint="default" w:ascii="Times New Roman" w:hAnsi="Times New Roman" w:eastAsia="宋体" w:cs="Times New Roman"/>
          <w:b w:val="0"/>
          <w:bCs w:val="0"/>
          <w:lang w:eastAsia="zh-TW"/>
        </w:rPr>
        <w:t>D. indifferent</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4.What’s the best title for the text?</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A. Ancient Indian Architecture Inspires Modern Science</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B. The Challenges of Producing Transparent Wood</w:t>
      </w:r>
    </w:p>
    <w:p>
      <w:pPr>
        <w:jc w:val="both"/>
        <w:rPr>
          <w:rFonts w:hint="default" w:ascii="Times New Roman" w:hAnsi="Times New Roman" w:eastAsia="宋体" w:cs="Times New Roman"/>
          <w:b w:val="0"/>
          <w:bCs w:val="0"/>
          <w:lang w:eastAsia="zh-TW"/>
        </w:rPr>
      </w:pPr>
      <w:r>
        <w:rPr>
          <w:rFonts w:hint="default" w:ascii="Times New Roman" w:hAnsi="Times New Roman" w:eastAsia="宋体" w:cs="Times New Roman"/>
          <w:b w:val="0"/>
          <w:bCs w:val="0"/>
          <w:lang w:eastAsia="zh-TW"/>
        </w:rPr>
        <w:t>C. Biodegradable Transparent Wood: A Sustainable Innovation</w:t>
      </w:r>
    </w:p>
    <w:p>
      <w:pPr>
        <w:jc w:val="both"/>
        <w:rPr>
          <w:rFonts w:hint="default" w:ascii="Times New Roman" w:hAnsi="Times New Roman" w:eastAsia="宋体" w:cs="Times New Roman"/>
          <w:b/>
          <w:bCs/>
          <w:lang w:eastAsia="zh-TW"/>
        </w:rPr>
      </w:pPr>
      <w:r>
        <w:rPr>
          <w:rFonts w:hint="default" w:ascii="Times New Roman" w:hAnsi="Times New Roman" w:eastAsia="宋体" w:cs="Times New Roman"/>
          <w:b w:val="0"/>
          <w:bCs w:val="0"/>
          <w:lang w:eastAsia="zh-TW"/>
        </w:rPr>
        <w:t>D. How to Build a Birdhouse with Natural Materials</w:t>
      </w:r>
    </w:p>
    <w:p>
      <w:pPr>
        <w:numPr>
          <w:ilvl w:val="0"/>
          <w:numId w:val="3"/>
        </w:numPr>
        <w:ind w:left="0" w:leftChars="0" w:firstLine="0" w:firstLineChars="0"/>
        <w:rPr>
          <w:rFonts w:hint="default" w:ascii="Times New Roman" w:hAnsi="Times New Roman" w:eastAsia="宋体" w:cs="Times New Roman"/>
          <w:b/>
          <w:bCs/>
          <w:lang w:eastAsia="zh-TW"/>
        </w:rPr>
      </w:pPr>
      <w:r>
        <w:rPr>
          <w:rFonts w:hint="eastAsia" w:eastAsia="宋体" w:cs="Calibri"/>
          <w:lang w:val="en-US" w:eastAsia="zh-CN"/>
        </w:rPr>
        <w:t>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有很多维生素是人体自身无法合成的。</w:t>
      </w:r>
    </w:p>
    <w:p>
      <w:pPr>
        <w:jc w:val="left"/>
        <w:rPr>
          <w:rFonts w:hint="default" w:ascii="Times New Roman" w:hAnsi="Times New Roman" w:eastAsia="宋体" w:cs="Times New Roman"/>
          <w:b/>
          <w:bCs/>
          <w:lang w:eastAsia="zh-TW"/>
        </w:rPr>
      </w:pPr>
      <w:r>
        <w:rPr>
          <w:rFonts w:hint="default" w:ascii="Calibri" w:hAnsi="Calibri" w:eastAsia="宋体" w:cs="Calibri"/>
          <w:b w:val="0"/>
          <w:bCs w:val="0"/>
          <w:lang w:val="en-US" w:eastAsia="zh-CN"/>
        </w:rPr>
        <w:t>______________________________________________________________________________</w:t>
      </w:r>
    </w:p>
    <w:p>
      <w:pPr>
        <w:jc w:val="left"/>
        <w:rPr>
          <w:rFonts w:hint="default" w:ascii="Calibri" w:hAnsi="Calibri" w:eastAsia="宋体" w:cs="Calibri"/>
          <w:b w:val="0"/>
          <w:bCs w:val="0"/>
          <w:lang w:val="en-US" w:eastAsia="zh-TW"/>
        </w:rPr>
      </w:pPr>
      <w:r>
        <w:rPr>
          <w:rFonts w:hint="default" w:ascii="Calibri" w:hAnsi="Calibri" w:eastAsia="宋体" w:cs="Calibri"/>
          <w:b w:val="0"/>
          <w:bCs w:val="0"/>
          <w:lang w:val="en-US" w:eastAsia="zh-TW"/>
        </w:rPr>
        <w:t>我忘了带伞，全身都湿透了。</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 </w:t>
      </w:r>
    </w:p>
    <w:p>
      <w:pPr>
        <w:jc w:val="both"/>
        <w:rPr>
          <w:rFonts w:hint="default" w:ascii="Times New Roman" w:hAnsi="Times New Roman" w:eastAsia="宋体" w:cs="Times New Roman"/>
          <w:b/>
          <w:bCs/>
          <w:lang w:eastAsia="zh-TW"/>
        </w:rPr>
      </w:pPr>
    </w:p>
    <w:p>
      <w:p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4</w:t>
      </w:r>
      <w:r>
        <w:rPr>
          <w:rFonts w:hint="default" w:ascii="Times New Roman" w:hAnsi="Times New Roman" w:eastAsia="宋体" w:cs="Times New Roman"/>
          <w:b/>
          <w:bCs/>
          <w:lang w:eastAsia="zh-TW"/>
        </w:rPr>
        <w:t xml:space="preserve">   News Report </w:t>
      </w:r>
      <w:r>
        <w:rPr>
          <w:rFonts w:hint="eastAsia" w:ascii="Times New Roman" w:hAnsi="Times New Roman" w:eastAsia="宋体" w:cs="Times New Roman"/>
          <w:b/>
          <w:bCs/>
          <w:lang w:val="en-US" w:eastAsia="zh-CN"/>
        </w:rPr>
        <w:t xml:space="preserve">4 </w:t>
      </w:r>
      <w:r>
        <w:rPr>
          <w:rFonts w:hint="default" w:ascii="Times New Roman" w:hAnsi="Times New Roman" w:eastAsia="宋体" w:cs="Times New Roman"/>
          <w:b/>
          <w:bCs/>
          <w:lang w:eastAsia="zh-TW"/>
        </w:rPr>
        <w:t xml:space="preserve"> </w:t>
      </w:r>
      <w:r>
        <w:rPr>
          <w:rFonts w:hint="default" w:ascii="Times New Roman" w:hAnsi="Times New Roman" w:eastAsia="宋体" w:cs="Times New Roman"/>
          <w:b/>
          <w:bCs/>
          <w:i/>
          <w:iCs/>
          <w:lang w:eastAsia="zh-TW"/>
        </w:rPr>
        <w:t>The W</w:t>
      </w:r>
      <w:r>
        <w:rPr>
          <w:rFonts w:hint="eastAsia" w:ascii="Times New Roman" w:hAnsi="Times New Roman" w:eastAsia="宋体" w:cs="Times New Roman"/>
          <w:b/>
          <w:bCs/>
          <w:i/>
          <w:iCs/>
          <w:lang w:val="en-US" w:eastAsia="zh-CN"/>
        </w:rPr>
        <w:t>eek</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April</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11</w:t>
      </w:r>
      <w:r>
        <w:rPr>
          <w:rFonts w:hint="default" w:ascii="Times New Roman" w:hAnsi="Times New Roman" w:eastAsia="宋体" w:cs="Times New Roman"/>
          <w:b/>
          <w:bCs/>
          <w:lang w:eastAsia="zh-TW"/>
        </w:rPr>
        <w:t xml:space="preserve"> 202</w:t>
      </w:r>
      <w:r>
        <w:rPr>
          <w:rFonts w:hint="eastAsia" w:ascii="Times New Roman" w:hAnsi="Times New Roman" w:eastAsia="宋体" w:cs="Times New Roman"/>
          <w:b/>
          <w:bCs/>
          <w:lang w:val="en-US" w:eastAsia="zh-CN"/>
        </w:rPr>
        <w:t>5</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P35</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200"/>
        <w:jc w:val="left"/>
        <w:rPr>
          <w:rFonts w:hint="default" w:eastAsia="宋体" w:cs="Calibri"/>
          <w:lang w:val="en-US" w:eastAsia="zh-CN"/>
        </w:rPr>
      </w:pPr>
      <w:r>
        <w:rPr>
          <w:rFonts w:hint="default" w:eastAsia="宋体" w:cs="Calibri"/>
          <w:lang w:val="en-US" w:eastAsia="zh-CN"/>
        </w:rPr>
        <w:t xml:space="preserve"> L.J. Smith gave the world a taste for teenage vampires. The author of the Vampire Diaries series, ________ has sold more than 5 million copies, began writing the tale of a girl caught in a love triangle between two blood-feeding brothers in 1990. ______________ (experience) in negotiating, she signed away rights to her work for just a few thousand dollars—not knowing that the cultural passion for high school vampires would reignite years later. When her publisher started churning out ghostwritten Vampire Diaries books, Smith went around traditional book _________ (channel) to keep control of the narrative. </w:t>
      </w:r>
    </w:p>
    <w:p>
      <w:pPr>
        <w:numPr>
          <w:ilvl w:val="0"/>
          <w:numId w:val="0"/>
        </w:numPr>
        <w:jc w:val="left"/>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 xml:space="preserve"> Raised in Southern California by ____ engineer and a teacher, Lisa Jane Smith started writing her first novel, The Night of the Solstice, in high school, but spent several years as a teacher before ___________ (commit) herself full-time to fiction. She“chose to model her pen name after her two favorite fantasy writers,” J.R.R. Tolkien and C.S. Lewis, said People. The Night of the Solstice sold only 5,000 copies, but it _______  (catch) the attention of the publishing imprint Alloy Entertainment and led to the first three Vampire Diaries books. The following decade, the Twilight series “ushered in a vogue for sexy stories of vampires more toothsome ______  toothy,”said The Telegraph (U.K.). Smith published another Vampire Diariestrilogy from 2009 to 2011, _____ it turned into a cultural sensation when the CW Network picked up a TV adaptation.</w:t>
      </w:r>
    </w:p>
    <w:p>
      <w:pPr>
        <w:numPr>
          <w:ilvl w:val="0"/>
          <w:numId w:val="0"/>
        </w:numPr>
        <w:jc w:val="left"/>
        <w:rPr>
          <w:rFonts w:hint="default" w:eastAsia="宋体" w:cs="Calibri"/>
          <w:lang w:val="en-US" w:eastAsia="zh-CN"/>
        </w:rPr>
      </w:pPr>
      <w:r>
        <w:rPr>
          <w:rFonts w:hint="default" w:eastAsia="宋体" w:cs="Calibri"/>
          <w:lang w:val="en-US" w:eastAsia="zh-CN"/>
        </w:rPr>
        <w:t xml:space="preserve">    </w:t>
      </w:r>
      <w:r>
        <w:rPr>
          <w:rFonts w:hint="eastAsia" w:eastAsia="宋体" w:cs="Calibri"/>
          <w:lang w:val="en-US" w:eastAsia="zh-CN"/>
        </w:rPr>
        <w:t xml:space="preserve">  </w:t>
      </w:r>
      <w:r>
        <w:rPr>
          <w:rFonts w:hint="default" w:eastAsia="宋体" w:cs="Calibri"/>
          <w:lang w:val="en-US" w:eastAsia="zh-CN"/>
        </w:rPr>
        <w:t xml:space="preserve">  “An indefatigable writer,” said The New York Times, Smith kept working “as she went in and out of hospitals” after ______________(diagnose) with an autoimmune disorder. Before she died, she had ___________ (reported) completed Night World, another YA series, as well as a new postapocalyptic novel aimed at adults.</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 xml:space="preserve">1. What was key to the initial success of L.J. Smith’s The Vampire Diaries series? </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A. She was skilled in business negotiations.</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B. Her novels became instant global bestsellers.</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C. Her work caught the attention of Alloy Entertainment.</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D. She completed The Vampire Diaries while still in high school.</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 xml:space="preserve">2. What does the underlined word “ushered in” in paragraph 2 mean? </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 xml:space="preserve">A. Bring in.                </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 xml:space="preserve">           B. Hand in.        </w:t>
      </w:r>
    </w:p>
    <w:p>
      <w:pPr>
        <w:numPr>
          <w:ilvl w:val="0"/>
          <w:numId w:val="0"/>
        </w:numPr>
        <w:rPr>
          <w:rFonts w:hint="default" w:eastAsia="宋体" w:cs="Calibri"/>
          <w:b w:val="0"/>
          <w:bCs w:val="0"/>
          <w:lang w:val="en-US" w:eastAsia="zh-CN"/>
        </w:rPr>
      </w:pPr>
      <w:r>
        <w:rPr>
          <w:rFonts w:hint="default" w:eastAsia="宋体" w:cs="Calibri"/>
          <w:b w:val="0"/>
          <w:bCs w:val="0"/>
          <w:lang w:val="en-US" w:eastAsia="zh-CN"/>
        </w:rPr>
        <w:t>C. Take in.</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 xml:space="preserve">           D. Give in.</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你得重新点燃长明火。_______________________________________________________________________________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他开始用英文很快地创作出大量的文学作品。</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4"/>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04/08/2025</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leftChars="0" w:firstLine="420" w:firstLineChars="0"/>
        <w:rPr>
          <w:rFonts w:hint="default" w:ascii="Calibri" w:hAnsi="Calibri" w:cs="Calibri"/>
        </w:rPr>
      </w:pPr>
      <w:r>
        <w:rPr>
          <w:rFonts w:hint="default" w:ascii="Calibri" w:hAnsi="Calibri" w:cs="Calibri"/>
        </w:rPr>
        <w:t>Stock markets in Asia have plunged as fears mount about the cost of US trade policies. Japan’s Nikkei at one point traded over 8% lower before recovering. Donald Trump has ________ his use of tariffs, saying ‘sometimes you have to take medicine to fix something’. In Japan, one of the biggest exporters to the US, the Prime Minister says his government will offer support to companies affected by the tariffs and ____________ to protect jobs. South Korea has promised similar _________.</w:t>
      </w:r>
    </w:p>
    <w:p>
      <w:pPr>
        <w:numPr>
          <w:ilvl w:val="0"/>
          <w:numId w:val="0"/>
        </w:numPr>
        <w:ind w:leftChars="0"/>
        <w:rPr>
          <w:rFonts w:hint="default" w:ascii="Calibri" w:hAnsi="Calibri" w:cs="Calibri"/>
        </w:rPr>
      </w:pPr>
      <w:r>
        <w:rPr>
          <w:rFonts w:hint="eastAsia" w:eastAsia="宋体" w:cs="Calibri"/>
          <w:lang w:val="en-US" w:eastAsia="zh-CN"/>
        </w:rPr>
        <w:tab/>
      </w:r>
      <w:r>
        <w:rPr>
          <w:rFonts w:hint="default" w:ascii="Calibri" w:hAnsi="Calibri" w:cs="Calibri"/>
        </w:rPr>
        <w:t>The US Health Secretary Robert Kennedy has said the most ________ way to prevent the spread of measles is the MMR vaccine. He’s previously been considered a vaccine sceptic.</w:t>
      </w:r>
    </w:p>
    <w:p>
      <w:pPr>
        <w:numPr>
          <w:ilvl w:val="0"/>
          <w:numId w:val="0"/>
        </w:numPr>
        <w:ind w:leftChars="0"/>
        <w:rPr>
          <w:rFonts w:hint="default" w:ascii="Calibri" w:hAnsi="Calibri" w:cs="Calibri"/>
        </w:rPr>
      </w:pPr>
      <w:r>
        <w:rPr>
          <w:rFonts w:hint="eastAsia" w:eastAsia="宋体" w:cs="Calibri"/>
          <w:lang w:val="en-US" w:eastAsia="zh-CN"/>
        </w:rPr>
        <w:tab/>
      </w:r>
      <w:r>
        <w:rPr>
          <w:rFonts w:hint="default" w:ascii="Calibri" w:hAnsi="Calibri" w:cs="Calibri"/>
        </w:rPr>
        <w:t>The UN has warned that cuts to aid budgets could __________ years of progress in reducing maternal mortality. A report says there are fears rates will rise again because of cuts to __________.</w:t>
      </w:r>
    </w:p>
    <w:p>
      <w:pPr>
        <w:numPr>
          <w:ilvl w:val="0"/>
          <w:numId w:val="0"/>
        </w:numPr>
        <w:ind w:leftChars="0"/>
        <w:rPr>
          <w:rFonts w:hint="default" w:ascii="Calibri" w:hAnsi="Calibri" w:cs="Calibri"/>
        </w:rPr>
      </w:pPr>
      <w:r>
        <w:rPr>
          <w:rFonts w:hint="default" w:ascii="Calibri" w:hAnsi="Calibri" w:cs="Calibri"/>
        </w:rPr>
        <w:t xml:space="preserve">   </w:t>
      </w:r>
      <w:r>
        <w:rPr>
          <w:rFonts w:hint="eastAsia" w:eastAsia="宋体" w:cs="Calibri"/>
          <w:lang w:val="en-US" w:eastAsia="zh-CN"/>
        </w:rPr>
        <w:tab/>
      </w:r>
      <w:r>
        <w:rPr>
          <w:rFonts w:hint="default" w:ascii="Calibri" w:hAnsi="Calibri" w:cs="Calibri"/>
        </w:rPr>
        <w:t xml:space="preserve">  Hamas militants say they’ve fired rockets from Gaza into southern Israel, where one person ________ minor injuries. It coincides with fresh efforts to broker a resumption of the Gaza ceasefire. The Israeli military says its troops have killed a Palestinian and wounded two others in Turmus Ayya in the West Bank. Palestinian officials said the victim was a teenager with (UN) US citizenship.</w:t>
      </w:r>
    </w:p>
    <w:p>
      <w:pPr>
        <w:numPr>
          <w:ilvl w:val="0"/>
          <w:numId w:val="0"/>
        </w:numPr>
        <w:ind w:leftChars="0"/>
        <w:rPr>
          <w:rFonts w:hint="default" w:ascii="Calibri" w:hAnsi="Calibri" w:cs="Calibri"/>
        </w:rPr>
      </w:pPr>
      <w:r>
        <w:rPr>
          <w:rFonts w:hint="default" w:ascii="Calibri" w:hAnsi="Calibri" w:cs="Calibri"/>
        </w:rPr>
        <w:t xml:space="preserve">   </w:t>
      </w:r>
      <w:r>
        <w:rPr>
          <w:rFonts w:hint="eastAsia" w:eastAsia="宋体" w:cs="Calibri"/>
          <w:lang w:val="en-US" w:eastAsia="zh-CN"/>
        </w:rPr>
        <w:tab/>
      </w:r>
      <w:r>
        <w:rPr>
          <w:rFonts w:hint="default" w:ascii="Calibri" w:hAnsi="Calibri" w:cs="Calibri"/>
        </w:rPr>
        <w:t xml:space="preserve">  The Dominican Republic has announced plans to bolster _____________ to control illegal migration from neighbouring Haiti. The measures include speeding up the construction of a border wall.</w:t>
      </w:r>
    </w:p>
    <w:p>
      <w:pPr>
        <w:numPr>
          <w:ilvl w:val="0"/>
          <w:numId w:val="0"/>
        </w:numPr>
        <w:ind w:leftChars="0"/>
        <w:rPr>
          <w:rFonts w:hint="default" w:ascii="Calibri" w:hAnsi="Calibri" w:cs="Calibri"/>
        </w:rPr>
      </w:pPr>
      <w:r>
        <w:rPr>
          <w:rFonts w:hint="default" w:ascii="Calibri" w:hAnsi="Calibri" w:cs="Calibri"/>
        </w:rPr>
        <w:t xml:space="preserve"> </w:t>
      </w:r>
      <w:r>
        <w:rPr>
          <w:rFonts w:hint="eastAsia" w:eastAsia="宋体" w:cs="Calibri"/>
          <w:lang w:val="en-US" w:eastAsia="zh-CN"/>
        </w:rPr>
        <w:tab/>
      </w:r>
      <w:r>
        <w:rPr>
          <w:rFonts w:hint="default" w:ascii="Calibri" w:hAnsi="Calibri" w:cs="Calibri"/>
        </w:rPr>
        <w:t xml:space="preserve">    Powerful storms in the central United States have left at least 17 people dead. Many parts of Kentucky, Arkansas, and Tennessee have seen more than 30 centimetres of rain and __________.</w:t>
      </w:r>
    </w:p>
    <w:p>
      <w:pPr>
        <w:numPr>
          <w:ilvl w:val="0"/>
          <w:numId w:val="0"/>
        </w:numPr>
        <w:ind w:leftChars="0"/>
        <w:rPr>
          <w:rFonts w:hint="default" w:ascii="Calibri" w:hAnsi="Calibri" w:cs="Calibri"/>
        </w:rPr>
      </w:pPr>
      <w:r>
        <w:rPr>
          <w:rFonts w:hint="default" w:ascii="Calibri" w:hAnsi="Calibri" w:cs="Calibri"/>
        </w:rPr>
        <w:t xml:space="preserve">    </w:t>
      </w:r>
      <w:r>
        <w:rPr>
          <w:rFonts w:hint="eastAsia" w:eastAsia="宋体" w:cs="Calibri"/>
          <w:lang w:val="en-US" w:eastAsia="zh-CN"/>
        </w:rPr>
        <w:tab/>
      </w:r>
      <w:r>
        <w:rPr>
          <w:rFonts w:hint="default" w:ascii="Calibri" w:hAnsi="Calibri" w:cs="Calibri"/>
        </w:rPr>
        <w:t xml:space="preserve"> European scientists have found a way to detect the ________ of invasive Asian hornets, which threaten native bee populations. It’s hoped the system, which identifies the sound of the hornet hovering near a hive, could be used to send alerts to beekeepers.</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新的关税政策将对进出口贸易产生重大影响</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这位怀疑论者认为，没有科学证据支持这一理论。</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EE5FD4"/>
    <w:multiLevelType w:val="singleLevel"/>
    <w:tmpl w:val="D4EE5FD4"/>
    <w:lvl w:ilvl="0" w:tentative="0">
      <w:start w:val="1"/>
      <w:numFmt w:val="decimal"/>
      <w:suff w:val="space"/>
      <w:lvlText w:val="%1)"/>
      <w:lvlJc w:val="left"/>
      <w:rPr>
        <w:rFonts w:hint="default"/>
        <w:b w:val="0"/>
        <w:bCs w:val="0"/>
      </w:rPr>
    </w:lvl>
  </w:abstractNum>
  <w:abstractNum w:abstractNumId="1">
    <w:nsid w:val="DFFCAF9F"/>
    <w:multiLevelType w:val="singleLevel"/>
    <w:tmpl w:val="DFFCAF9F"/>
    <w:lvl w:ilvl="0" w:tentative="0">
      <w:start w:val="1"/>
      <w:numFmt w:val="decimal"/>
      <w:suff w:val="space"/>
      <w:lvlText w:val="%1."/>
      <w:lvlJc w:val="left"/>
    </w:lvl>
  </w:abstractNum>
  <w:abstractNum w:abstractNumId="2">
    <w:nsid w:val="EC8A9D95"/>
    <w:multiLevelType w:val="singleLevel"/>
    <w:tmpl w:val="EC8A9D95"/>
    <w:lvl w:ilvl="0" w:tentative="0">
      <w:start w:val="1"/>
      <w:numFmt w:val="decimal"/>
      <w:suff w:val="space"/>
      <w:lvlText w:val="(%1)"/>
      <w:lvlJc w:val="left"/>
    </w:lvl>
  </w:abstractNum>
  <w:abstractNum w:abstractNumId="3">
    <w:nsid w:val="F670E0FE"/>
    <w:multiLevelType w:val="singleLevel"/>
    <w:tmpl w:val="F670E0FE"/>
    <w:lvl w:ilvl="0" w:tentative="0">
      <w:start w:val="5"/>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EB6362"/>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9AE892"/>
    <w:rsid w:val="2DCE6952"/>
    <w:rsid w:val="2E0F3812"/>
    <w:rsid w:val="2E4647A3"/>
    <w:rsid w:val="2E5870B1"/>
    <w:rsid w:val="2E90329A"/>
    <w:rsid w:val="2EE0565D"/>
    <w:rsid w:val="2F494923"/>
    <w:rsid w:val="2F7B3392"/>
    <w:rsid w:val="2FB50A1F"/>
    <w:rsid w:val="2FBF85DE"/>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7D936CA"/>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C415AC6"/>
    <w:rsid w:val="3C812B82"/>
    <w:rsid w:val="3CA65833"/>
    <w:rsid w:val="3CB757DA"/>
    <w:rsid w:val="3CF57DCA"/>
    <w:rsid w:val="3D340877"/>
    <w:rsid w:val="3DF5764D"/>
    <w:rsid w:val="3E2F75EE"/>
    <w:rsid w:val="3E343474"/>
    <w:rsid w:val="3E604079"/>
    <w:rsid w:val="3E640628"/>
    <w:rsid w:val="3ECC595C"/>
    <w:rsid w:val="3F047A57"/>
    <w:rsid w:val="3FD504B9"/>
    <w:rsid w:val="3FEC585B"/>
    <w:rsid w:val="3FFD299C"/>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AB95ECE"/>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0858"/>
    <w:rsid w:val="564C7FE8"/>
    <w:rsid w:val="567B2D32"/>
    <w:rsid w:val="56825B2C"/>
    <w:rsid w:val="568E056B"/>
    <w:rsid w:val="569A5AF1"/>
    <w:rsid w:val="57AE06AC"/>
    <w:rsid w:val="5807152A"/>
    <w:rsid w:val="59125F5F"/>
    <w:rsid w:val="59311C62"/>
    <w:rsid w:val="59812188"/>
    <w:rsid w:val="5A005489"/>
    <w:rsid w:val="5A1074C0"/>
    <w:rsid w:val="5A9A2052"/>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134A2"/>
    <w:rsid w:val="69DA3A17"/>
    <w:rsid w:val="69E805F0"/>
    <w:rsid w:val="6A3273AF"/>
    <w:rsid w:val="6A591C0A"/>
    <w:rsid w:val="6AD6704D"/>
    <w:rsid w:val="6B323465"/>
    <w:rsid w:val="6C2E3BA6"/>
    <w:rsid w:val="6CA027FF"/>
    <w:rsid w:val="6D266F73"/>
    <w:rsid w:val="6D3F7A9B"/>
    <w:rsid w:val="6DCA55EA"/>
    <w:rsid w:val="6DFE690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EF2888"/>
    <w:rsid w:val="7BF029E8"/>
    <w:rsid w:val="7CD2420D"/>
    <w:rsid w:val="7CE65DD7"/>
    <w:rsid w:val="7D3B0EA5"/>
    <w:rsid w:val="7E682F48"/>
    <w:rsid w:val="7E797CAB"/>
    <w:rsid w:val="7E9F204A"/>
    <w:rsid w:val="7F02300F"/>
    <w:rsid w:val="7F373E42"/>
    <w:rsid w:val="7F4F77EF"/>
    <w:rsid w:val="7F9D9C26"/>
    <w:rsid w:val="7FBC2E92"/>
    <w:rsid w:val="7FCC1B93"/>
    <w:rsid w:val="7FD76E04"/>
    <w:rsid w:val="7FDE3121"/>
    <w:rsid w:val="8FFE17FF"/>
    <w:rsid w:val="9F9908B6"/>
    <w:rsid w:val="BE5F71BE"/>
    <w:rsid w:val="BFA95E71"/>
    <w:rsid w:val="BFDFC4CF"/>
    <w:rsid w:val="BFF724D6"/>
    <w:rsid w:val="CCAF25DF"/>
    <w:rsid w:val="CFBDF50C"/>
    <w:rsid w:val="DE667646"/>
    <w:rsid w:val="DFD3814C"/>
    <w:rsid w:val="E669AE92"/>
    <w:rsid w:val="E8DF3D0B"/>
    <w:rsid w:val="ED4F4274"/>
    <w:rsid w:val="ED9DE132"/>
    <w:rsid w:val="F6DF9AE5"/>
    <w:rsid w:val="F7F5E3FF"/>
    <w:rsid w:val="FF7B4396"/>
    <w:rsid w:val="FFB350C4"/>
    <w:rsid w:val="FFF7D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1174</Words>
  <Characters>6095</Characters>
  <Lines>41</Lines>
  <Paragraphs>11</Paragraphs>
  <TotalTime>0</TotalTime>
  <ScaleCrop>false</ScaleCrop>
  <LinksUpToDate>false</LinksUpToDate>
  <CharactersWithSpaces>7263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2022-02-18T11:10:00Z</dcterms:created>
  <dc:creator>Administrator</dc:creator>
  <cp:lastModifiedBy>Administrator</cp:lastModifiedBy>
  <dcterms:modified xsi:type="dcterms:W3CDTF">2025-04-25T08:26:14Z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60C3D2D176B842A19ABD17ACAC7AC295_13</vt:lpwstr>
  </property>
  <property fmtid="{D5CDD505-2E9C-101B-9397-08002B2CF9AE}" pid="4" name="commondata">
    <vt:lpwstr>eyJoZGlkIjoiOTcyOGM2ZTRiZmI4MzgxMmE1OWI1MGMyNDA3YTk5ZjUifQ==</vt:lpwstr>
  </property>
  <property fmtid="{D5CDD505-2E9C-101B-9397-08002B2CF9AE}" pid="5" name="KSOTemplateDocerSaveRecord">
    <vt:lpwstr>eyJoZGlkIjoiNjVkYWEwMWViZjNlYTUwMzE3Y2Q0ZjQxYTI2Y2FhNTkiLCJ1c2VySWQiOiIzNDg2Mzc1ODcifQ==</vt:lpwstr>
  </property>
</Properties>
</file>