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高三英语最后阶段备考教学</w:t>
      </w:r>
    </w:p>
    <w:p>
      <w:pPr>
        <w:rPr>
          <w:b/>
          <w:bCs/>
        </w:rPr>
      </w:pPr>
      <w:r>
        <w:rPr>
          <w:b/>
          <w:bCs/>
        </w:rPr>
        <w:t>一、总体目标</w:t>
      </w:r>
    </w:p>
    <w:p>
      <w:r>
        <w:t>以“精准高效、分层突破”为核心，聚焦高考高频考点，优化教与学的关系，激发学生潜能，通过系统化复习策略提升学生英语综合能力，实现从“知识积累”到“能力应用”的转化。</w:t>
      </w:r>
    </w:p>
    <w:p>
      <w:pPr>
        <w:rPr>
          <w:b/>
          <w:bCs/>
        </w:rPr>
      </w:pPr>
      <w:r>
        <w:rPr>
          <w:b/>
          <w:bCs/>
        </w:rPr>
        <w:t>二、阶段备考策略</w:t>
      </w:r>
    </w:p>
    <w:p>
      <w:r>
        <w:rPr>
          <w:b/>
          <w:bCs/>
        </w:rPr>
        <w:t>1. 析问题·明方向（Reflection &amp; Orientation）</w:t>
      </w:r>
    </w:p>
    <w:p>
      <w:pPr>
        <w:numPr>
          <w:ilvl w:val="0"/>
          <w:numId w:val="1"/>
        </w:numPr>
      </w:pPr>
      <w:r>
        <w:rPr>
          <w:b/>
          <w:bCs/>
        </w:rPr>
        <w:t>学情诊断</w:t>
      </w:r>
      <w:r>
        <w:t>：针对首考后学生积极性下降、课堂效率低的问题，调整教学模式，避免“炒冷饭”，注重课堂互动与分层指导。</w:t>
      </w:r>
    </w:p>
    <w:p>
      <w:pPr>
        <w:numPr>
          <w:ilvl w:val="0"/>
          <w:numId w:val="1"/>
        </w:numPr>
      </w:pPr>
      <w:r>
        <w:rPr>
          <w:b/>
          <w:bCs/>
        </w:rPr>
        <w:t>目标细化</w:t>
      </w:r>
      <w:r>
        <w:t>：</w:t>
      </w:r>
    </w:p>
    <w:p>
      <w:pPr>
        <w:numPr>
          <w:ilvl w:val="1"/>
          <w:numId w:val="1"/>
        </w:numPr>
      </w:pPr>
      <w:r>
        <w:rPr>
          <w:b/>
          <w:bCs/>
        </w:rPr>
        <w:t>词汇夯实</w:t>
      </w:r>
      <w:r>
        <w:t>：高频词系统复习（真题词汇专项整理+每日定量滚动背诵），结合AI工具（如单词游戏、语境化例句生成）提升趣味性。</w:t>
      </w:r>
    </w:p>
    <w:p>
      <w:pPr>
        <w:numPr>
          <w:ilvl w:val="1"/>
          <w:numId w:val="1"/>
        </w:numPr>
      </w:pPr>
      <w:r>
        <w:rPr>
          <w:b/>
          <w:bCs/>
        </w:rPr>
        <w:t>阅读突破</w:t>
      </w:r>
      <w:r>
        <w:t>：分体裁强化训练（说明文结构分析、议论文论点定位、记叙文细节推理），重点突破长难句解析与题干类型分类。</w:t>
      </w:r>
    </w:p>
    <w:p>
      <w:pPr>
        <w:numPr>
          <w:ilvl w:val="1"/>
          <w:numId w:val="1"/>
        </w:numPr>
      </w:pPr>
      <w:r>
        <w:rPr>
          <w:b/>
          <w:bCs/>
        </w:rPr>
        <w:t>写作提分</w:t>
      </w:r>
      <w:r>
        <w:t>：应用文分体裁模板训练（书信/非书信）+ 读后续写情节规划与主题升华技巧（矛盾推进、逻辑闭环、金句仿写）。</w:t>
      </w:r>
    </w:p>
    <w:p>
      <w:r>
        <w:rPr>
          <w:b/>
          <w:bCs/>
        </w:rPr>
        <w:t>2. 细调整·强执行（Adaptation）</w:t>
      </w:r>
    </w:p>
    <w:p>
      <w:pPr>
        <w:numPr>
          <w:ilvl w:val="0"/>
          <w:numId w:val="2"/>
        </w:numPr>
      </w:pPr>
      <w:r>
        <w:rPr>
          <w:b/>
          <w:bCs/>
        </w:rPr>
        <w:t>课堂</w:t>
      </w:r>
      <w:r>
        <w:rPr>
          <w:rFonts w:hint="eastAsia"/>
          <w:b/>
          <w:bCs/>
        </w:rPr>
        <w:t>调整</w:t>
      </w:r>
      <w:r>
        <w:t>：</w:t>
      </w:r>
    </w:p>
    <w:p>
      <w:pPr>
        <w:numPr>
          <w:ilvl w:val="1"/>
          <w:numId w:val="2"/>
        </w:numPr>
      </w:pPr>
      <w:r>
        <w:rPr>
          <w:b/>
          <w:bCs/>
        </w:rPr>
        <w:t>词汇热身+专项精讲</w:t>
      </w:r>
      <w:r>
        <w:t>：每节课前10分钟词汇检测（听默写</w:t>
      </w:r>
      <w:r>
        <w:rPr>
          <w:rFonts w:hint="eastAsia"/>
        </w:rPr>
        <w:t>单词游戏</w:t>
      </w:r>
      <w:r>
        <w:t>），讲题遵循“讲一题→会一题→练一题”原则，确保学生当堂消化。</w:t>
      </w:r>
    </w:p>
    <w:p>
      <w:pPr>
        <w:numPr>
          <w:ilvl w:val="1"/>
          <w:numId w:val="2"/>
        </w:numPr>
      </w:pPr>
      <w:r>
        <w:rPr>
          <w:b/>
          <w:bCs/>
        </w:rPr>
        <w:t>学生主导学习</w:t>
      </w:r>
      <w:r>
        <w:t>：组织小组讨论，鼓励优生分享解题思路，临界生参与解析辅导，调动全员专注力</w:t>
      </w:r>
      <w:r>
        <w:rPr>
          <w:rFonts w:hint="eastAsia"/>
        </w:rPr>
        <w:t>，确保每节课优生和临界生都有答题解题机会</w:t>
      </w:r>
      <w:r>
        <w:t>。</w:t>
      </w:r>
    </w:p>
    <w:p>
      <w:pPr>
        <w:numPr>
          <w:ilvl w:val="0"/>
          <w:numId w:val="2"/>
        </w:numPr>
      </w:pPr>
      <w:r>
        <w:rPr>
          <w:b/>
          <w:bCs/>
        </w:rPr>
        <w:t>分层辅导</w:t>
      </w:r>
      <w:r>
        <w:t>：</w:t>
      </w:r>
    </w:p>
    <w:p>
      <w:pPr>
        <w:numPr>
          <w:ilvl w:val="1"/>
          <w:numId w:val="2"/>
        </w:numPr>
      </w:pPr>
      <w:r>
        <w:rPr>
          <w:b/>
          <w:bCs/>
        </w:rPr>
        <w:t>临界生</w:t>
      </w:r>
      <w:r>
        <w:t>：聚焦</w:t>
      </w:r>
      <w:r>
        <w:rPr>
          <w:rFonts w:hint="eastAsia"/>
        </w:rPr>
        <w:t>词汇背诵巩固和阅读题主题和细节解答</w:t>
      </w:r>
      <w:r>
        <w:t>、语法填空高频考点（</w:t>
      </w:r>
      <w:r>
        <w:rPr>
          <w:rFonts w:hint="eastAsia"/>
        </w:rPr>
        <w:t>梳理语法基础</w:t>
      </w:r>
      <w:r>
        <w:t>）。</w:t>
      </w:r>
    </w:p>
    <w:p>
      <w:pPr>
        <w:numPr>
          <w:ilvl w:val="1"/>
          <w:numId w:val="2"/>
        </w:numPr>
      </w:pPr>
      <w:r>
        <w:rPr>
          <w:b/>
          <w:bCs/>
        </w:rPr>
        <w:t>高分生</w:t>
      </w:r>
      <w:r>
        <w:t>：强化</w:t>
      </w:r>
      <w:r>
        <w:rPr>
          <w:rFonts w:hint="eastAsia"/>
        </w:rPr>
        <w:t>C\D篇</w:t>
      </w:r>
      <w:r>
        <w:t>七选五篇章结构分析、读后续写</w:t>
      </w:r>
      <w:r>
        <w:rPr>
          <w:rFonts w:hint="eastAsia"/>
        </w:rPr>
        <w:t>情节推理</w:t>
      </w:r>
      <w:r>
        <w:t>（情绪动作协同原文）与主题升华句设计。</w:t>
      </w:r>
    </w:p>
    <w:p>
      <w:r>
        <w:rPr>
          <w:b/>
          <w:bCs/>
        </w:rPr>
        <w:t>3. 重落实·抓细节（Devotion）</w:t>
      </w:r>
    </w:p>
    <w:p>
      <w:pPr>
        <w:numPr>
          <w:ilvl w:val="0"/>
          <w:numId w:val="3"/>
        </w:numPr>
      </w:pPr>
      <w:r>
        <w:rPr>
          <w:b/>
          <w:bCs/>
        </w:rPr>
        <w:t>词汇分层落实</w:t>
      </w:r>
      <w:r>
        <w:t>：</w:t>
      </w:r>
    </w:p>
    <w:p>
      <w:pPr>
        <w:numPr>
          <w:ilvl w:val="1"/>
          <w:numId w:val="3"/>
        </w:numPr>
      </w:pPr>
      <w:r>
        <w:rPr>
          <w:b/>
          <w:bCs/>
        </w:rPr>
        <w:t>“3+2+1+1”背诵模式</w:t>
      </w:r>
      <w:r>
        <w:t>：早读30分钟（新课标词汇）、晚读20分钟（模拟考高频词）、夜读30分钟（易错词滚动复习），周日早读重背本周内容。</w:t>
      </w:r>
      <w:r>
        <w:rPr>
          <w:rFonts w:hint="eastAsia"/>
        </w:rPr>
        <w:t>一个早读背应用文，一个早读背读后续写材料。</w:t>
      </w:r>
    </w:p>
    <w:p>
      <w:pPr>
        <w:numPr>
          <w:ilvl w:val="1"/>
          <w:numId w:val="3"/>
        </w:numPr>
      </w:pPr>
      <w:r>
        <w:rPr>
          <w:b/>
          <w:bCs/>
        </w:rPr>
        <w:t>检测机制</w:t>
      </w:r>
      <w:r>
        <w:t>：早晚自习听默写必批改，易忘词整理清单并循环强化。</w:t>
      </w:r>
    </w:p>
    <w:p>
      <w:pPr>
        <w:numPr>
          <w:ilvl w:val="0"/>
          <w:numId w:val="3"/>
        </w:numPr>
      </w:pPr>
      <w:r>
        <w:rPr>
          <w:b/>
          <w:bCs/>
        </w:rPr>
        <w:t>真题二次开发</w:t>
      </w:r>
      <w:r>
        <w:t>：</w:t>
      </w:r>
    </w:p>
    <w:p>
      <w:pPr>
        <w:numPr>
          <w:ilvl w:val="1"/>
          <w:numId w:val="3"/>
        </w:numPr>
      </w:pPr>
      <w:r>
        <w:t>重做近5年高考真题，提炼高频词汇与设题规律，分析</w:t>
      </w:r>
      <w:r>
        <w:rPr>
          <w:rFonts w:hint="eastAsia"/>
        </w:rPr>
        <w:t>常见题型</w:t>
      </w:r>
      <w:r>
        <w:t>陷阱（如阅读选项干扰项设计）。</w:t>
      </w:r>
    </w:p>
    <w:p>
      <w:pPr>
        <w:numPr>
          <w:ilvl w:val="1"/>
          <w:numId w:val="3"/>
        </w:numPr>
      </w:pPr>
      <w:r>
        <w:t>读后续写真题拆解：提取关键要素（人物关系、矛盾冲突</w:t>
      </w:r>
      <w:r>
        <w:rPr>
          <w:rFonts w:hint="eastAsia"/>
        </w:rPr>
        <w:t>、主题提取</w:t>
      </w:r>
      <w:r>
        <w:t>），设计“2个头+2个尾+1个主题”仿写模板。</w:t>
      </w:r>
    </w:p>
    <w:p>
      <w:pPr>
        <w:rPr>
          <w:b/>
          <w:bCs/>
        </w:rPr>
      </w:pPr>
      <w:r>
        <w:rPr>
          <w:b/>
          <w:bCs/>
        </w:rPr>
        <w:t>三、专项突破方案</w:t>
      </w:r>
    </w:p>
    <w:p>
      <w:r>
        <w:rPr>
          <w:b/>
          <w:bCs/>
        </w:rPr>
        <w:t>1. 阅读专项</w:t>
      </w:r>
    </w:p>
    <w:p>
      <w:pPr>
        <w:numPr>
          <w:ilvl w:val="0"/>
          <w:numId w:val="4"/>
        </w:numPr>
      </w:pPr>
      <w:r>
        <w:rPr>
          <w:b/>
          <w:bCs/>
        </w:rPr>
        <w:t>A/B篇保分</w:t>
      </w:r>
      <w:r>
        <w:t>：训练速读抓关键信息（数字、专有名词），避免过度推理。</w:t>
      </w:r>
    </w:p>
    <w:p>
      <w:pPr>
        <w:numPr>
          <w:ilvl w:val="0"/>
          <w:numId w:val="4"/>
        </w:numPr>
      </w:pPr>
      <w:r>
        <w:rPr>
          <w:b/>
          <w:bCs/>
        </w:rPr>
        <w:t>C/D篇攻坚</w:t>
      </w:r>
      <w:r>
        <w:t>：长难句拆分练习（主谓定位+修饰成分剥离），总结“同义替换”常见形式（如近义词、抽象转具体）。</w:t>
      </w:r>
    </w:p>
    <w:p>
      <w:pPr>
        <w:numPr>
          <w:ilvl w:val="0"/>
          <w:numId w:val="4"/>
        </w:numPr>
      </w:pPr>
      <w:r>
        <w:rPr>
          <w:b/>
          <w:bCs/>
        </w:rPr>
        <w:t>七选五逻辑链</w:t>
      </w:r>
      <w:r>
        <w:t>：强化指代关系（it/this）、转折对比（however/while）、因果衔接（therefore/due to）。</w:t>
      </w:r>
    </w:p>
    <w:p>
      <w:r>
        <w:rPr>
          <w:b/>
          <w:bCs/>
        </w:rPr>
        <w:t>2. 写作专项</w:t>
      </w:r>
    </w:p>
    <w:p>
      <w:pPr>
        <w:numPr>
          <w:ilvl w:val="0"/>
          <w:numId w:val="5"/>
        </w:numPr>
      </w:pPr>
      <w:r>
        <w:rPr>
          <w:b/>
          <w:bCs/>
        </w:rPr>
        <w:t>应用文</w:t>
      </w:r>
      <w:r>
        <w:t>：</w:t>
      </w:r>
    </w:p>
    <w:p>
      <w:pPr>
        <w:numPr>
          <w:ilvl w:val="1"/>
          <w:numId w:val="5"/>
        </w:numPr>
      </w:pPr>
      <w:r>
        <w:t>分话题积累语料库（建议信、申请信、通知），背诵“开头+正文+结尾”功能句（如：I am writing to express... / Your prompt attention would be appreciated.）。</w:t>
      </w:r>
    </w:p>
    <w:p>
      <w:pPr>
        <w:numPr>
          <w:ilvl w:val="1"/>
          <w:numId w:val="5"/>
        </w:numPr>
      </w:pPr>
      <w:r>
        <w:t>每周翻译3-5句高考真题句式，强化复杂语法结构（倒装句、非限制性定语从句）。</w:t>
      </w:r>
    </w:p>
    <w:p>
      <w:pPr>
        <w:numPr>
          <w:ilvl w:val="0"/>
          <w:numId w:val="5"/>
        </w:numPr>
      </w:pPr>
      <w:r>
        <w:rPr>
          <w:b/>
          <w:bCs/>
        </w:rPr>
        <w:t>读后续写</w:t>
      </w:r>
      <w:r>
        <w:t>：</w:t>
      </w:r>
    </w:p>
    <w:p>
      <w:pPr>
        <w:numPr>
          <w:ilvl w:val="1"/>
          <w:numId w:val="5"/>
        </w:numPr>
      </w:pPr>
      <w:r>
        <w:t>情节设计：利用“问题-解决”双链图（如“情感冲突→道德选择→自我成长”），确保逻辑闭环。</w:t>
      </w:r>
    </w:p>
    <w:p>
      <w:pPr>
        <w:numPr>
          <w:ilvl w:val="1"/>
          <w:numId w:val="5"/>
        </w:numPr>
      </w:pPr>
      <w:r>
        <w:t>细节协同：仿写原文动作描写（如：Buddy wagged his tail wildly）、情绪递进（如：A mixture of joy and sorrow flooded her heart）。</w:t>
      </w:r>
    </w:p>
    <w:p>
      <w:pPr>
        <w:rPr>
          <w:b/>
          <w:bCs/>
        </w:rPr>
      </w:pPr>
      <w:r>
        <w:rPr>
          <w:b/>
          <w:bCs/>
        </w:rPr>
        <w:t>四、激励与调整</w:t>
      </w:r>
    </w:p>
    <w:p>
      <w:pPr>
        <w:numPr>
          <w:ilvl w:val="0"/>
          <w:numId w:val="6"/>
        </w:numPr>
      </w:pPr>
      <w:r>
        <w:rPr>
          <w:b/>
          <w:bCs/>
        </w:rPr>
        <w:t>心理建设</w:t>
      </w:r>
      <w:r>
        <w:t>：</w:t>
      </w:r>
      <w:r>
        <w:rPr>
          <w:rFonts w:hint="eastAsia"/>
        </w:rPr>
        <w:t>积极</w:t>
      </w:r>
      <w:r>
        <w:t>引导学生理性看待</w:t>
      </w:r>
      <w:r>
        <w:rPr>
          <w:rFonts w:hint="eastAsia"/>
        </w:rPr>
        <w:t>英语学科常态化的学习和</w:t>
      </w:r>
      <w:r>
        <w:t>模考成绩，关注</w:t>
      </w:r>
      <w:r>
        <w:rPr>
          <w:rFonts w:hint="eastAsia"/>
        </w:rPr>
        <w:t>点滴</w:t>
      </w:r>
      <w:r>
        <w:t>进步</w:t>
      </w:r>
      <w:r>
        <w:rPr>
          <w:rFonts w:hint="eastAsia"/>
        </w:rPr>
        <w:t>和努力</w:t>
      </w:r>
      <w:r>
        <w:t>而非</w:t>
      </w:r>
      <w:r>
        <w:rPr>
          <w:rFonts w:hint="eastAsia"/>
        </w:rPr>
        <w:t>一步到位</w:t>
      </w:r>
      <w:r>
        <w:t>。</w:t>
      </w:r>
    </w:p>
    <w:p>
      <w:pPr>
        <w:numPr>
          <w:ilvl w:val="0"/>
          <w:numId w:val="6"/>
        </w:numPr>
      </w:pPr>
      <w:r>
        <w:rPr>
          <w:b/>
          <w:bCs/>
        </w:rPr>
        <w:t>动态调整</w:t>
      </w:r>
      <w:r>
        <w:t>：每周根据模拟考数据微调复习计划，优先解决共性薄弱点（如语法填空</w:t>
      </w:r>
      <w:r>
        <w:rPr>
          <w:rFonts w:hint="eastAsia"/>
        </w:rPr>
        <w:t>谓语和非谓语区分</w:t>
      </w:r>
      <w:r>
        <w:t>）。</w:t>
      </w:r>
    </w:p>
    <w:p/>
    <w:p>
      <w:r>
        <w:rPr>
          <w:b/>
          <w:bCs/>
        </w:rPr>
        <w:t>结语</w:t>
      </w:r>
      <w:r>
        <w:br w:type="textWrapping"/>
      </w:r>
      <w:r>
        <w:rPr>
          <w:rFonts w:hint="eastAsia"/>
        </w:rPr>
        <w:t>备考是一个系统工程，需要教师和学生的共同努力。通过上述教学计划，我们希望能够帮助学生在最后阶段有效备考，提高英语成绩，实现高考目标。正如我们所坚信的：“The best is not always the most, but the most suitable.”（最好的不一定是最多的，但一定是最合适的。）让我们共同努力，为学生的未来铺平道路。</w:t>
      </w:r>
      <w:r>
        <w:t>教师应扮演“引导者”与“资源整合者”角色，让每个学生在最适合的路径上稳步前行，最终在高考中绽放潜力！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289"/>
    <w:multiLevelType w:val="multilevel"/>
    <w:tmpl w:val="0F7822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04B7908"/>
    <w:multiLevelType w:val="multilevel"/>
    <w:tmpl w:val="304B79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13676EE"/>
    <w:multiLevelType w:val="multilevel"/>
    <w:tmpl w:val="413676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FD86137"/>
    <w:multiLevelType w:val="multilevel"/>
    <w:tmpl w:val="4FD861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78D4CEC"/>
    <w:multiLevelType w:val="multilevel"/>
    <w:tmpl w:val="678D4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96D4981"/>
    <w:multiLevelType w:val="multilevel"/>
    <w:tmpl w:val="696D49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C4"/>
    <w:rsid w:val="000111CD"/>
    <w:rsid w:val="00042AC4"/>
    <w:rsid w:val="00626B87"/>
    <w:rsid w:val="00644CA0"/>
    <w:rsid w:val="36B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312</Words>
  <Characters>1401</Characters>
  <Lines>18</Lines>
  <Paragraphs>8</Paragraphs>
  <TotalTime>0</TotalTime>
  <ScaleCrop>false</ScaleCrop>
  <LinksUpToDate>false</LinksUpToDate>
  <CharactersWithSpaces>1705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2025-04-24T01:52:00Z</dcterms:created>
  <dc:creator>fang fay</dc:creator>
  <cp:lastModifiedBy>Administrator</cp:lastModifiedBy>
  <dcterms:modified xsi:type="dcterms:W3CDTF">2025-04-27T06:17:09Z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