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2"/>
          <w:szCs w:val="32"/>
          <w:lang w:val="en-US" w:eastAsia="zh-CN"/>
        </w:rPr>
      </w:pPr>
      <w:bookmarkStart w:id="0" w:name="_GoBack"/>
      <w:bookmarkEnd w:id="0"/>
      <w:r>
        <w:rPr>
          <w:rFonts w:hint="eastAsia"/>
          <w:b/>
          <w:bCs/>
          <w:sz w:val="32"/>
          <w:szCs w:val="32"/>
          <w:lang w:val="en-US" w:eastAsia="zh-CN"/>
        </w:rPr>
        <w:t>Sarek National Park---Europe</w:t>
      </w:r>
      <w:r>
        <w:rPr>
          <w:rFonts w:hint="default"/>
          <w:b/>
          <w:bCs/>
          <w:sz w:val="32"/>
          <w:szCs w:val="32"/>
          <w:lang w:val="en-US" w:eastAsia="zh-CN"/>
        </w:rPr>
        <w:t>’</w:t>
      </w:r>
      <w:r>
        <w:rPr>
          <w:rFonts w:hint="eastAsia"/>
          <w:b/>
          <w:bCs/>
          <w:sz w:val="32"/>
          <w:szCs w:val="32"/>
          <w:lang w:val="en-US" w:eastAsia="zh-CN"/>
        </w:rPr>
        <w:t>s Hidden National Treasure Teaching Design</w:t>
      </w:r>
    </w:p>
    <w:p>
      <w:pPr>
        <w:numPr>
          <w:ilvl w:val="0"/>
          <w:numId w:val="1"/>
        </w:numPr>
        <w:rPr>
          <w:rFonts w:hint="eastAsia"/>
          <w:lang w:val="en-US" w:eastAsia="zh-CN"/>
        </w:rPr>
      </w:pPr>
      <w:r>
        <w:rPr>
          <w:rFonts w:hint="eastAsia"/>
          <w:lang w:val="en-US" w:eastAsia="zh-CN"/>
        </w:rPr>
        <w:t>文本分析</w:t>
      </w:r>
    </w:p>
    <w:p>
      <w:pPr>
        <w:keepNext w:val="0"/>
        <w:keepLines w:val="0"/>
        <w:pageBreakBefore w:val="0"/>
        <w:widowControl w:val="0"/>
        <w:kinsoku/>
        <w:wordWrap/>
        <w:overflowPunct/>
        <w:topLinePunct w:val="0"/>
        <w:autoSpaceDE/>
        <w:autoSpaceDN/>
        <w:bidi w:val="0"/>
        <w:adjustRightInd/>
        <w:snapToGrid/>
        <w:spacing w:line="300" w:lineRule="auto"/>
        <w:ind w:firstLine="482"/>
        <w:textAlignment w:val="auto"/>
        <w:rPr>
          <w:rFonts w:hint="eastAsia"/>
          <w:b w:val="0"/>
          <w:bCs/>
          <w:sz w:val="24"/>
          <w:szCs w:val="24"/>
          <w:lang w:val="en-US" w:eastAsia="zh-CN"/>
        </w:rPr>
      </w:pPr>
      <w:r>
        <w:rPr>
          <w:rFonts w:hint="eastAsia"/>
          <w:b w:val="0"/>
          <w:bCs/>
          <w:sz w:val="24"/>
          <w:szCs w:val="24"/>
          <w:lang w:val="en-US" w:eastAsia="zh-CN"/>
        </w:rPr>
        <w:t>本文是一篇游记，以第一人称的视角，记叙了一位徒步独行者在欧洲瑞典萨勒克国家公园里徒步远足的一段经历。文章以作者清晨从帐篷中苏醒到吃完早饭向下一个目标出发这段时间为起止，交代了季节、公园的特点、独自徒步的感受和原因。</w:t>
      </w:r>
    </w:p>
    <w:p>
      <w:pPr>
        <w:keepNext w:val="0"/>
        <w:keepLines w:val="0"/>
        <w:pageBreakBefore w:val="0"/>
        <w:widowControl w:val="0"/>
        <w:kinsoku/>
        <w:wordWrap/>
        <w:overflowPunct/>
        <w:topLinePunct w:val="0"/>
        <w:autoSpaceDE/>
        <w:autoSpaceDN/>
        <w:bidi w:val="0"/>
        <w:adjustRightInd/>
        <w:snapToGrid/>
        <w:spacing w:line="300" w:lineRule="auto"/>
        <w:ind w:firstLine="482"/>
        <w:textAlignment w:val="auto"/>
        <w:rPr>
          <w:rFonts w:hint="eastAsia"/>
          <w:b w:val="0"/>
          <w:bCs/>
          <w:sz w:val="24"/>
          <w:szCs w:val="24"/>
          <w:lang w:val="en-US" w:eastAsia="zh-CN"/>
        </w:rPr>
      </w:pPr>
      <w:r>
        <w:rPr>
          <w:rFonts w:hint="eastAsia"/>
          <w:b w:val="0"/>
          <w:bCs/>
          <w:sz w:val="24"/>
          <w:szCs w:val="24"/>
          <w:lang w:val="en-US" w:eastAsia="zh-CN"/>
        </w:rPr>
        <w:t>全文共分四段：第一段介绍了作者的活动以及所处的自然环境；第二段回顾了萨勒克国家公园地貌的变迁以及成为国家公园的历史过程；第三段提到了原住民萨米人及其生活方式；第四段是作者这一天旅行的开始及交代了此次徒步远足的原因：欣赏风景、探索自然、追寻自我。（</w:t>
      </w:r>
      <w:r>
        <w:rPr>
          <w:rFonts w:hint="eastAsia"/>
          <w:b w:val="0"/>
          <w:bCs/>
          <w:i/>
          <w:iCs/>
          <w:sz w:val="24"/>
          <w:szCs w:val="24"/>
          <w:lang w:val="en-US" w:eastAsia="zh-CN"/>
        </w:rPr>
        <w:t>摘自普通高中教科书教师教学用书</w:t>
      </w:r>
      <w:r>
        <w:rPr>
          <w:rFonts w:hint="eastAsia"/>
          <w:b w:val="0"/>
          <w:bCs/>
          <w:sz w:val="24"/>
          <w:szCs w:val="24"/>
          <w:lang w:val="en-US" w:eastAsia="zh-CN"/>
        </w:rPr>
        <w:t>）。</w:t>
      </w:r>
    </w:p>
    <w:p>
      <w:pPr>
        <w:numPr>
          <w:ilvl w:val="0"/>
          <w:numId w:val="1"/>
        </w:numPr>
        <w:rPr>
          <w:rFonts w:hint="default"/>
          <w:lang w:val="en-US" w:eastAsia="zh-CN"/>
        </w:rPr>
      </w:pPr>
      <w:r>
        <w:rPr>
          <w:rFonts w:hint="eastAsia"/>
          <w:lang w:val="en-US" w:eastAsia="zh-CN"/>
        </w:rPr>
        <w:t>学情分析</w:t>
      </w:r>
    </w:p>
    <w:p>
      <w:pPr>
        <w:keepNext w:val="0"/>
        <w:keepLines w:val="0"/>
        <w:pageBreakBefore w:val="0"/>
        <w:widowControl w:val="0"/>
        <w:kinsoku/>
        <w:wordWrap/>
        <w:overflowPunct/>
        <w:topLinePunct w:val="0"/>
        <w:autoSpaceDE/>
        <w:autoSpaceDN/>
        <w:bidi w:val="0"/>
        <w:adjustRightInd/>
        <w:snapToGrid/>
        <w:spacing w:line="300" w:lineRule="auto"/>
        <w:ind w:firstLine="482"/>
        <w:textAlignment w:val="auto"/>
        <w:rPr>
          <w:rFonts w:hint="default"/>
          <w:b w:val="0"/>
          <w:bCs/>
          <w:sz w:val="24"/>
          <w:szCs w:val="24"/>
          <w:lang w:val="en-US" w:eastAsia="zh-CN"/>
        </w:rPr>
      </w:pPr>
      <w:r>
        <w:rPr>
          <w:rFonts w:hint="eastAsia"/>
          <w:b w:val="0"/>
          <w:bCs/>
          <w:sz w:val="24"/>
          <w:szCs w:val="24"/>
          <w:lang w:val="en-US" w:eastAsia="zh-CN"/>
        </w:rPr>
        <w:t>本节课的授课对象为高二学生，学生英语基础较好；对于英语学习充满热情，对文章的主题以及文本的语言等具有一定的基础。但是学生对于作者写作意图的挖掘以及扩散性思维的发展不足，需要教师在课堂中进行引导。</w:t>
      </w:r>
    </w:p>
    <w:p>
      <w:pPr>
        <w:numPr>
          <w:ilvl w:val="0"/>
          <w:numId w:val="1"/>
        </w:numPr>
        <w:rPr>
          <w:rFonts w:hint="default"/>
          <w:lang w:val="en-US" w:eastAsia="zh-CN"/>
        </w:rPr>
      </w:pPr>
      <w:r>
        <w:rPr>
          <w:rFonts w:hint="eastAsia"/>
          <w:lang w:val="en-US" w:eastAsia="zh-CN"/>
        </w:rPr>
        <w:t>教学目标</w:t>
      </w:r>
    </w:p>
    <w:p>
      <w:pPr>
        <w:keepNext w:val="0"/>
        <w:keepLines w:val="0"/>
        <w:pageBreakBefore w:val="0"/>
        <w:widowControl w:val="0"/>
        <w:kinsoku/>
        <w:wordWrap/>
        <w:overflowPunct/>
        <w:topLinePunct w:val="0"/>
        <w:autoSpaceDE/>
        <w:autoSpaceDN/>
        <w:bidi w:val="0"/>
        <w:adjustRightInd/>
        <w:snapToGrid/>
        <w:spacing w:line="300" w:lineRule="auto"/>
        <w:ind w:firstLine="482"/>
        <w:textAlignment w:val="auto"/>
        <w:rPr>
          <w:rFonts w:hint="eastAsia"/>
          <w:b w:val="0"/>
          <w:bCs/>
          <w:sz w:val="24"/>
          <w:szCs w:val="24"/>
          <w:lang w:val="en-US" w:eastAsia="zh-CN"/>
        </w:rPr>
      </w:pPr>
      <w:r>
        <w:rPr>
          <w:rFonts w:hint="eastAsia"/>
          <w:b w:val="0"/>
          <w:bCs/>
          <w:sz w:val="24"/>
          <w:szCs w:val="24"/>
          <w:lang w:val="en-US" w:eastAsia="zh-CN"/>
        </w:rPr>
        <w:t>通过单元整体分析，教师将本单元的大概念概述为：了解公园的多样性，加深了解公园建设对人与自然、人与社会之间和谐关系的意义；树立自然保护意识；促进人与自然和谐发展。在此基础上，本节课的教学目标设计如下：</w:t>
      </w:r>
    </w:p>
    <w:p>
      <w:pPr>
        <w:numPr>
          <w:ilvl w:val="0"/>
          <w:numId w:val="2"/>
        </w:num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阅读游记，理解并能欣赏游记中常用的叙事方式和语篇特点</w:t>
      </w:r>
    </w:p>
    <w:p>
      <w:pPr>
        <w:numPr>
          <w:ilvl w:val="0"/>
          <w:numId w:val="2"/>
        </w:num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能够利用小标题，快速概括语篇中的段落大意</w:t>
      </w:r>
    </w:p>
    <w:p>
      <w:pPr>
        <w:numPr>
          <w:ilvl w:val="0"/>
          <w:numId w:val="2"/>
        </w:num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能够挖掘深层含义，辨别文章中的观点，并形成自己独立的思想</w:t>
      </w:r>
    </w:p>
    <w:p>
      <w:pPr>
        <w:numPr>
          <w:ilvl w:val="0"/>
          <w:numId w:val="2"/>
        </w:num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能够从人与自然、人与社会的角度，明确国家公园设立的意义</w:t>
      </w:r>
    </w:p>
    <w:p>
      <w:pPr>
        <w:numPr>
          <w:ilvl w:val="0"/>
          <w:numId w:val="1"/>
        </w:numPr>
        <w:rPr>
          <w:rFonts w:hint="default"/>
          <w:lang w:val="en-US" w:eastAsia="zh-CN"/>
        </w:rPr>
      </w:pPr>
      <w:r>
        <w:rPr>
          <w:rFonts w:hint="eastAsia"/>
          <w:lang w:val="en-US" w:eastAsia="zh-CN"/>
        </w:rPr>
        <w:t>教学步骤</w:t>
      </w:r>
    </w:p>
    <w:p>
      <w:pPr>
        <w:numPr>
          <w:ilvl w:val="0"/>
          <w:numId w:val="0"/>
        </w:numPr>
        <w:rPr>
          <w:rFonts w:hint="eastAsia"/>
          <w:b/>
          <w:bCs/>
          <w:sz w:val="24"/>
          <w:szCs w:val="24"/>
          <w:lang w:val="en-US" w:eastAsia="zh-CN"/>
        </w:rPr>
      </w:pPr>
      <w:r>
        <w:rPr>
          <w:rFonts w:hint="eastAsia"/>
          <w:b/>
          <w:bCs/>
          <w:sz w:val="24"/>
          <w:szCs w:val="24"/>
          <w:lang w:val="en-US" w:eastAsia="zh-CN"/>
        </w:rPr>
        <w:t>Step1. Viewing and speaking</w:t>
      </w:r>
    </w:p>
    <w:p>
      <w:pPr>
        <w:numPr>
          <w:ilvl w:val="0"/>
          <w:numId w:val="0"/>
        </w:numPr>
        <w:rPr>
          <w:rFonts w:hint="default"/>
          <w:sz w:val="24"/>
          <w:szCs w:val="24"/>
          <w:lang w:val="en-US" w:eastAsia="zh-CN"/>
        </w:rPr>
      </w:pPr>
      <w:r>
        <w:rPr>
          <w:rFonts w:hint="eastAsia"/>
          <w:sz w:val="24"/>
          <w:szCs w:val="24"/>
          <w:lang w:val="en-US" w:eastAsia="zh-CN"/>
        </w:rPr>
        <w:t>Activity1. Look at the photo in the opening page and talk about national parks.</w:t>
      </w:r>
    </w:p>
    <w:p>
      <w:pPr>
        <w:numPr>
          <w:ilvl w:val="0"/>
          <w:numId w:val="0"/>
        </w:numPr>
        <w:rPr>
          <w:rFonts w:hint="eastAsia"/>
          <w:sz w:val="24"/>
          <w:szCs w:val="24"/>
          <w:lang w:val="en-US" w:eastAsia="zh-CN"/>
        </w:rPr>
      </w:pPr>
      <w:r>
        <w:rPr>
          <w:rFonts w:hint="eastAsia"/>
          <w:sz w:val="24"/>
          <w:szCs w:val="24"/>
          <w:lang w:val="en-US" w:eastAsia="zh-CN"/>
        </w:rPr>
        <w:t>Activity2. Look at the quote and conclude the definition of a national park.</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b w:val="0"/>
          <w:bCs/>
          <w:sz w:val="24"/>
          <w:szCs w:val="24"/>
          <w:lang w:val="en-US" w:eastAsia="zh-CN"/>
        </w:rPr>
      </w:pPr>
      <w:r>
        <w:rPr>
          <w:rFonts w:hint="eastAsia"/>
          <w:b w:val="0"/>
          <w:bCs/>
          <w:sz w:val="24"/>
          <w:szCs w:val="24"/>
          <w:lang w:val="en-US" w:eastAsia="zh-CN"/>
        </w:rPr>
        <w:t>【设计意图】通过图片导入国家公园话题，同时分析Michael Frome的话明确国家公园的定义以及其意义，并用图表的形式展现，这是本节课的核心也是本单元的大概念之一。</w:t>
      </w:r>
    </w:p>
    <w:p>
      <w:pPr>
        <w:numPr>
          <w:ilvl w:val="0"/>
          <w:numId w:val="0"/>
        </w:numPr>
        <w:rPr>
          <w:rFonts w:hint="eastAsia"/>
          <w:b/>
          <w:bCs/>
          <w:sz w:val="24"/>
          <w:szCs w:val="24"/>
          <w:lang w:val="en-US" w:eastAsia="zh-CN"/>
        </w:rPr>
      </w:pPr>
      <w:r>
        <w:rPr>
          <w:rFonts w:hint="eastAsia"/>
          <w:b/>
          <w:bCs/>
          <w:sz w:val="24"/>
          <w:szCs w:val="24"/>
          <w:lang w:val="en-US" w:eastAsia="zh-CN"/>
        </w:rPr>
        <w:t>Step2. Reading and predicting</w:t>
      </w:r>
    </w:p>
    <w:p>
      <w:pPr>
        <w:numPr>
          <w:ilvl w:val="0"/>
          <w:numId w:val="0"/>
        </w:numPr>
        <w:rPr>
          <w:rFonts w:hint="eastAsia"/>
          <w:sz w:val="24"/>
          <w:szCs w:val="24"/>
          <w:lang w:val="en-US" w:eastAsia="zh-CN"/>
        </w:rPr>
      </w:pPr>
      <w:r>
        <w:rPr>
          <w:rFonts w:hint="eastAsia"/>
          <w:sz w:val="24"/>
          <w:szCs w:val="24"/>
          <w:lang w:val="en-US" w:eastAsia="zh-CN"/>
        </w:rPr>
        <w:t>Activity3. Analyse the title.</w:t>
      </w:r>
    </w:p>
    <w:p>
      <w:pPr>
        <w:numPr>
          <w:ilvl w:val="0"/>
          <w:numId w:val="0"/>
        </w:numPr>
        <w:rPr>
          <w:rFonts w:hint="eastAsia"/>
          <w:sz w:val="24"/>
          <w:szCs w:val="24"/>
          <w:lang w:val="en-US" w:eastAsia="zh-CN"/>
        </w:rPr>
      </w:pPr>
      <w:r>
        <w:rPr>
          <w:rFonts w:hint="eastAsia"/>
          <w:sz w:val="24"/>
          <w:szCs w:val="24"/>
          <w:lang w:val="en-US" w:eastAsia="zh-CN"/>
        </w:rPr>
        <w:t>Activity4. Read the subtitles.</w:t>
      </w:r>
    </w:p>
    <w:p>
      <w:pPr>
        <w:numPr>
          <w:ilvl w:val="0"/>
          <w:numId w:val="0"/>
        </w:numPr>
        <w:rPr>
          <w:rFonts w:hint="eastAsia"/>
          <w:sz w:val="24"/>
          <w:szCs w:val="24"/>
          <w:lang w:val="en-US" w:eastAsia="zh-CN"/>
        </w:rPr>
      </w:pPr>
      <w:r>
        <w:rPr>
          <w:rFonts w:hint="eastAsia"/>
          <w:sz w:val="24"/>
          <w:szCs w:val="24"/>
          <w:lang w:val="en-US" w:eastAsia="zh-CN"/>
        </w:rPr>
        <w:t>Activity5. Predict from the title and subtitles.</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b w:val="0"/>
          <w:bCs/>
          <w:sz w:val="24"/>
          <w:szCs w:val="24"/>
          <w:lang w:val="en-US" w:eastAsia="zh-CN"/>
        </w:rPr>
      </w:pPr>
      <w:r>
        <w:rPr>
          <w:rFonts w:hint="eastAsia"/>
          <w:b w:val="0"/>
          <w:bCs/>
          <w:sz w:val="24"/>
          <w:szCs w:val="24"/>
          <w:lang w:val="en-US" w:eastAsia="zh-CN"/>
        </w:rPr>
        <w:t>【设计意图】通过标题详细的分析，明确文本主线。通过小标题的分析，归纳小标题的作用，了解游记类语篇特点。</w:t>
      </w:r>
    </w:p>
    <w:p>
      <w:pPr>
        <w:numPr>
          <w:ilvl w:val="0"/>
          <w:numId w:val="0"/>
        </w:numPr>
        <w:rPr>
          <w:rFonts w:hint="eastAsia"/>
          <w:b/>
          <w:bCs/>
          <w:sz w:val="24"/>
          <w:szCs w:val="24"/>
          <w:lang w:val="en-US" w:eastAsia="zh-CN"/>
        </w:rPr>
      </w:pPr>
      <w:r>
        <w:rPr>
          <w:rFonts w:hint="eastAsia"/>
          <w:b/>
          <w:bCs/>
          <w:sz w:val="24"/>
          <w:szCs w:val="24"/>
          <w:lang w:val="en-US" w:eastAsia="zh-CN"/>
        </w:rPr>
        <w:t>Step3. Reading and thinking</w:t>
      </w:r>
    </w:p>
    <w:p>
      <w:pPr>
        <w:numPr>
          <w:ilvl w:val="0"/>
          <w:numId w:val="0"/>
        </w:numPr>
        <w:rPr>
          <w:rFonts w:hint="eastAsia"/>
          <w:sz w:val="24"/>
          <w:szCs w:val="24"/>
          <w:lang w:val="en-US" w:eastAsia="zh-CN"/>
        </w:rPr>
      </w:pPr>
      <w:r>
        <w:rPr>
          <w:rFonts w:hint="eastAsia"/>
          <w:sz w:val="24"/>
          <w:szCs w:val="24"/>
          <w:lang w:val="en-US" w:eastAsia="zh-CN"/>
        </w:rPr>
        <w:t>Activity6. Sort out the description of five senses.</w:t>
      </w:r>
    </w:p>
    <w:p>
      <w:pPr>
        <w:numPr>
          <w:ilvl w:val="0"/>
          <w:numId w:val="0"/>
        </w:numPr>
        <w:rPr>
          <w:rFonts w:hint="eastAsia"/>
          <w:sz w:val="24"/>
          <w:szCs w:val="24"/>
          <w:lang w:val="en-US" w:eastAsia="zh-CN"/>
        </w:rPr>
      </w:pPr>
      <w:r>
        <w:rPr>
          <w:rFonts w:hint="eastAsia"/>
          <w:sz w:val="24"/>
          <w:szCs w:val="24"/>
          <w:lang w:val="en-US" w:eastAsia="zh-CN"/>
        </w:rPr>
        <w:t>Activity7. Read between the lines and figure out the author</w:t>
      </w:r>
      <w:r>
        <w:rPr>
          <w:rFonts w:hint="default"/>
          <w:sz w:val="24"/>
          <w:szCs w:val="24"/>
          <w:lang w:val="en-US" w:eastAsia="zh-CN"/>
        </w:rPr>
        <w:t>’</w:t>
      </w:r>
      <w:r>
        <w:rPr>
          <w:rFonts w:hint="eastAsia"/>
          <w:sz w:val="24"/>
          <w:szCs w:val="24"/>
          <w:lang w:val="en-US" w:eastAsia="zh-CN"/>
        </w:rPr>
        <w:t>s intention.</w:t>
      </w:r>
    </w:p>
    <w:p>
      <w:pPr>
        <w:numPr>
          <w:ilvl w:val="0"/>
          <w:numId w:val="0"/>
        </w:numPr>
        <w:rPr>
          <w:rFonts w:hint="eastAsia"/>
          <w:sz w:val="24"/>
          <w:szCs w:val="24"/>
          <w:lang w:val="en-US" w:eastAsia="zh-CN"/>
        </w:rPr>
      </w:pPr>
      <w:r>
        <w:rPr>
          <w:rFonts w:hint="eastAsia"/>
          <w:sz w:val="24"/>
          <w:szCs w:val="24"/>
          <w:lang w:val="en-US" w:eastAsia="zh-CN"/>
        </w:rPr>
        <w:t>Activity8. Analyse the writing techniques used in the text.</w:t>
      </w:r>
    </w:p>
    <w:p>
      <w:pPr>
        <w:numPr>
          <w:ilvl w:val="0"/>
          <w:numId w:val="0"/>
        </w:numPr>
        <w:rPr>
          <w:rFonts w:hint="eastAsia"/>
          <w:sz w:val="24"/>
          <w:szCs w:val="24"/>
          <w:lang w:val="en-US" w:eastAsia="zh-CN"/>
        </w:rPr>
      </w:pPr>
      <w:r>
        <w:rPr>
          <w:rFonts w:hint="eastAsia"/>
          <w:sz w:val="24"/>
          <w:szCs w:val="24"/>
          <w:lang w:val="en-US" w:eastAsia="zh-CN"/>
        </w:rPr>
        <w:t>Activity9. Summarize the features of the Sarek National Park.</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b w:val="0"/>
          <w:bCs/>
          <w:sz w:val="24"/>
          <w:szCs w:val="24"/>
          <w:lang w:val="en-US" w:eastAsia="zh-CN"/>
        </w:rPr>
      </w:pPr>
      <w:r>
        <w:rPr>
          <w:rFonts w:hint="eastAsia"/>
          <w:b w:val="0"/>
          <w:bCs/>
          <w:sz w:val="24"/>
          <w:szCs w:val="24"/>
          <w:lang w:val="en-US" w:eastAsia="zh-CN"/>
        </w:rPr>
        <w:t>【设计意图】通过基本信息的获取和梳理，学生了解游记的语言特点以及Sarek National Park的事实性信息。随后，通过分析句子之间的逻辑关系，学生明确挖掘文字的深层含义，以及作者的写作意图。</w:t>
      </w:r>
    </w:p>
    <w:p>
      <w:pPr>
        <w:numPr>
          <w:ilvl w:val="0"/>
          <w:numId w:val="0"/>
        </w:numPr>
        <w:rPr>
          <w:rFonts w:hint="eastAsia"/>
          <w:b/>
          <w:bCs/>
          <w:sz w:val="24"/>
          <w:szCs w:val="24"/>
          <w:lang w:val="en-US" w:eastAsia="zh-CN"/>
        </w:rPr>
      </w:pPr>
      <w:r>
        <w:rPr>
          <w:rFonts w:hint="eastAsia"/>
          <w:b/>
          <w:bCs/>
          <w:sz w:val="24"/>
          <w:szCs w:val="24"/>
          <w:lang w:val="en-US" w:eastAsia="zh-CN"/>
        </w:rPr>
        <w:t>Step4. Discussing and sharing</w:t>
      </w:r>
    </w:p>
    <w:p>
      <w:pPr>
        <w:numPr>
          <w:ilvl w:val="0"/>
          <w:numId w:val="0"/>
        </w:numPr>
        <w:rPr>
          <w:rFonts w:hint="eastAsia"/>
          <w:sz w:val="24"/>
          <w:szCs w:val="24"/>
          <w:lang w:val="en-US" w:eastAsia="zh-CN"/>
        </w:rPr>
      </w:pPr>
      <w:r>
        <w:rPr>
          <w:rFonts w:hint="eastAsia"/>
          <w:sz w:val="24"/>
          <w:szCs w:val="24"/>
          <w:lang w:val="en-US" w:eastAsia="zh-CN"/>
        </w:rPr>
        <w:t>Activity10. Discussion: Is it worth making a place like Sarek National Park.</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lang w:val="en-US" w:eastAsia="zh-CN"/>
        </w:rPr>
      </w:pPr>
      <w:r>
        <w:rPr>
          <w:rFonts w:hint="eastAsia"/>
          <w:b w:val="0"/>
          <w:bCs/>
          <w:sz w:val="24"/>
          <w:szCs w:val="24"/>
          <w:lang w:val="en-US" w:eastAsia="zh-CN"/>
        </w:rPr>
        <w:t>【设计意图】学生通过综合分析各种信息之间的内在关联和存在的各种矛盾，梳理产生矛盾的原因，并从中推断出内在联系。对文章中的各种观点假设前提，通过辨析，判断其价值，作出正确的评价，形成自己的观点和思想。</w:t>
      </w:r>
    </w:p>
    <w:p>
      <w:pPr>
        <w:numPr>
          <w:ilvl w:val="0"/>
          <w:numId w:val="1"/>
        </w:numPr>
        <w:rPr>
          <w:rFonts w:hint="default"/>
          <w:lang w:val="en-US" w:eastAsia="zh-CN"/>
        </w:rPr>
      </w:pPr>
      <w:r>
        <w:rPr>
          <w:rFonts w:hint="eastAsia"/>
          <w:lang w:val="en-US" w:eastAsia="zh-CN"/>
        </w:rPr>
        <w:t>板书设计</w:t>
      </w:r>
    </w:p>
    <w:p>
      <w:pPr>
        <w:numPr>
          <w:ilvl w:val="0"/>
          <w:numId w:val="0"/>
        </w:numPr>
        <w:rPr>
          <w:rFonts w:hint="eastAsia" w:eastAsiaTheme="minorEastAsia"/>
          <w:lang w:val="en-US" w:eastAsia="zh-CN"/>
        </w:rPr>
      </w:pPr>
      <w:r>
        <w:rPr>
          <w:rFonts w:hint="eastAsia" w:eastAsiaTheme="minorEastAsia"/>
          <w:lang w:val="en-US" w:eastAsia="zh-CN"/>
        </w:rPr>
        <w:drawing>
          <wp:inline distT="0" distB="0" distL="114300" distR="114300">
            <wp:extent cx="1530350" cy="1769110"/>
            <wp:effectExtent l="28575" t="9525" r="41275" b="31115"/>
            <wp:docPr id="12"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CB019B1-382A-4266-B25C-5B523AA43C14-1" descr="wps"/>
                    <pic:cNvPicPr>
                      <a:picLocks noChangeAspect="1"/>
                    </pic:cNvPicPr>
                  </pic:nvPicPr>
                  <pic:blipFill>
                    <a:blip r:embed="rId5"/>
                    <a:stretch>
                      <a:fillRect/>
                    </a:stretch>
                  </pic:blipFill>
                  <pic:spPr>
                    <a:xfrm>
                      <a:off x="0" y="0"/>
                      <a:ext cx="1530350" cy="1769110"/>
                    </a:xfrm>
                    <a:prstGeom prst="rect">
                      <a:avLst/>
                    </a:prstGeom>
                    <a:ln w="28575" cmpd="sng">
                      <a:solidFill>
                        <a:schemeClr val="accent1">
                          <a:shade val="50000"/>
                        </a:schemeClr>
                      </a:solidFill>
                      <a:prstDash val="solid"/>
                    </a:ln>
                  </pic:spPr>
                </pic:pic>
              </a:graphicData>
            </a:graphic>
          </wp:inline>
        </w:drawing>
      </w:r>
      <w:r>
        <w:rPr>
          <w:rFonts w:hint="eastAsia" w:eastAsiaTheme="minorEastAsia"/>
          <w:lang w:val="en-US" w:eastAsia="zh-CN"/>
        </w:rPr>
        <w:drawing>
          <wp:inline distT="0" distB="0" distL="114300" distR="114300">
            <wp:extent cx="2507615" cy="1764665"/>
            <wp:effectExtent l="28575" t="28575" r="35560" b="35560"/>
            <wp:docPr id="13" name="C9F754DE-2CAD-44b6-B708-469DEB6407EB-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9F754DE-2CAD-44b6-B708-469DEB6407EB-2" descr="wps"/>
                    <pic:cNvPicPr>
                      <a:picLocks noChangeAspect="1"/>
                    </pic:cNvPicPr>
                  </pic:nvPicPr>
                  <pic:blipFill>
                    <a:blip r:embed="rId6"/>
                    <a:stretch>
                      <a:fillRect/>
                    </a:stretch>
                  </pic:blipFill>
                  <pic:spPr>
                    <a:xfrm>
                      <a:off x="0" y="0"/>
                      <a:ext cx="2507615" cy="1764665"/>
                    </a:xfrm>
                    <a:prstGeom prst="rect">
                      <a:avLst/>
                    </a:prstGeom>
                    <a:ln w="28575" cmpd="sng">
                      <a:solidFill>
                        <a:schemeClr val="accent1">
                          <a:shade val="50000"/>
                        </a:schemeClr>
                      </a:solidFill>
                      <a:prstDash val="solid"/>
                    </a:ln>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2D4723"/>
    <w:multiLevelType w:val="singleLevel"/>
    <w:tmpl w:val="B82D4723"/>
    <w:lvl w:ilvl="0" w:tentative="0">
      <w:start w:val="1"/>
      <w:numFmt w:val="chineseCounting"/>
      <w:suff w:val="nothing"/>
      <w:lvlText w:val="（%1）"/>
      <w:lvlJc w:val="left"/>
      <w:rPr>
        <w:rFonts w:hint="eastAsia"/>
      </w:rPr>
    </w:lvl>
  </w:abstractNum>
  <w:abstractNum w:abstractNumId="1">
    <w:nsid w:val="BF8DBA12"/>
    <w:multiLevelType w:val="singleLevel"/>
    <w:tmpl w:val="BF8DBA1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ZWYzYmMxMmJmYzJjN2YwNjI5ZTNkM2Y1ZDVmYjUifQ=="/>
  </w:docVars>
  <w:rsids>
    <w:rsidRoot w:val="00000000"/>
    <w:rsid w:val="23B95266"/>
    <w:rsid w:val="6C391950"/>
    <w:rsid w:val="7BB02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1">
      <extobjdata type="ECB019B1-382A-4266-B25C-5B523AA43C14" data="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"/>
    </extobj>
    <extobj name="C9F754DE-2CAD-44b6-B708-469DEB6407EB-2">
      <extobjdata type="C9F754DE-2CAD-44b6-B708-469DEB6407EB" data="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Words>
  <Characters>50</Characters>
  <Lines>0</Lines>
  <Paragraphs>0</Paragraphs>
  <TotalTime>0</TotalTime>
  <ScaleCrop>false</ScaleCrop>
  <LinksUpToDate>false</LinksUpToDate>
  <CharactersWithSpaces>55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2022-10-30T05:27:00Z</dcterms:created>
  <dc:creator>lenovo</dc:creator>
  <cp:lastModifiedBy>Administrator</cp:lastModifiedBy>
  <dcterms:modified xsi:type="dcterms:W3CDTF">2025-09-12T07:20:34Z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BF47AD9BB87D49658A91674C7BA7B099</vt:lpwstr>
  </property>
</Properties>
</file>