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84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bookmarkStart w:id="0" w:name="_GoBack"/>
      <w:bookmarkEnd w:id="0"/>
      <w:r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8"/>
          <w:szCs w:val="28"/>
          <w:shd w:val="clear" w:fill="FFFFFF"/>
        </w:rPr>
        <w:t>Lesson Plan: Narrative Continuation Writing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Topic: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Style w:val="10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The Unfinished Lunch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Level: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Senior High Grade 3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Time: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90 minutes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Key Focus: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Reading comprehension, narrative structure, emotional detailing, and thematic development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8"/>
          <w:szCs w:val="28"/>
          <w:shd w:val="clear" w:fill="FFFFFF"/>
        </w:rPr>
        <w:t>1. Learning Objectives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By the end of the lesson, students will be able to: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Identify and analyze the key elements of a narrative (5W1H).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Understand how to build a plot using sensory details and emotional cues.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Write a coherent and emotionally engaging continuation of a given story.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Use advanced lexical chunks and sentence structures in their writing.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Reflect on the theme of kindness and community.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sz w:val="28"/>
          <w:szCs w:val="28"/>
        </w:rPr>
      </w:pPr>
      <w:r>
        <w:rPr>
          <w:rStyle w:val="9"/>
          <w:rFonts w:hint="eastAsia" w:ascii="Segoe UI" w:hAnsi="Segoe UI" w:cs="Segoe UI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8"/>
          <w:szCs w:val="28"/>
          <w:shd w:val="clear" w:fill="FFFFFF"/>
        </w:rPr>
        <w:t>. Teaching Materials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PPT slides (as provided)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Handout with the original text and writing prompts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Whiteboard or digital screen for modeling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Sample continuation writing for reference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8"/>
          <w:szCs w:val="28"/>
          <w:shd w:val="clear" w:fill="FFFFFF"/>
        </w:rPr>
        <w:t>4. Teaching Procedure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 w:line="336" w:lineRule="atLeast"/>
        <w:ind w:left="0" w:right="0" w:firstLine="0"/>
        <w:rPr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8"/>
          <w:szCs w:val="28"/>
          <w:shd w:val="clear" w:fill="FFFFFF"/>
        </w:rPr>
        <w:t>Ⅰ. Warm-up (10 mins)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Show an image of a busy fast-food restaurant.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Ask: </w:t>
      </w:r>
      <w:r>
        <w:rPr>
          <w:rStyle w:val="10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What do you see? What might be happening?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Introduce the title: </w:t>
      </w:r>
      <w:r>
        <w:rPr>
          <w:rStyle w:val="10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The Unfinished Lunch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 w:line="336" w:lineRule="atLeast"/>
        <w:ind w:left="0" w:right="0" w:firstLine="0"/>
        <w:rPr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8"/>
          <w:szCs w:val="28"/>
          <w:shd w:val="clear" w:fill="FFFFFF"/>
        </w:rPr>
        <w:t>Ⅱ. Reading &amp; Analysis (25 mins)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Task 1: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Skim the text and identify 5W1H (Who, What, When, Where, Why, How).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Task 2: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Analyze the emotional arc of the narrator.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Task 3: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Identify key sensory and emotional details that drive the story.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 w:line="336" w:lineRule="atLeast"/>
        <w:ind w:left="0" w:right="0" w:firstLine="0"/>
        <w:rPr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8"/>
          <w:szCs w:val="28"/>
          <w:shd w:val="clear" w:fill="FFFFFF"/>
        </w:rPr>
        <w:t>Ⅲ. Plot &amp; Continuation Planning (20 mins)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96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Use the 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Story Mountain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model to outline: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Opening → Build-up → Climax → Resolution → Ending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Discuss possible continuations for Paragraph 1 and 2 in pairs.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Share ideas with the class.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 w:line="336" w:lineRule="atLeast"/>
        <w:ind w:left="0" w:right="0" w:firstLine="0"/>
        <w:rPr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8"/>
          <w:szCs w:val="28"/>
          <w:shd w:val="clear" w:fill="FFFFFF"/>
        </w:rPr>
        <w:t>Ⅳ. Writing Practice (25 mins)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Students write their own continuations (approx. 150 words).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96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Encourage use of: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Descriptive details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Emotional expressions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Dialogue (e.g., between narrator and firefighters/manager)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Teacher circulates and provides support.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96" w:afterAutospacing="0" w:line="336" w:lineRule="atLeast"/>
        <w:ind w:left="0" w:right="0" w:firstLine="0"/>
        <w:rPr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8"/>
          <w:szCs w:val="28"/>
          <w:shd w:val="clear" w:fill="FFFFFF"/>
        </w:rPr>
        <w:t>Ⅴ. Sharing &amp; Reflection (10 mins)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Volunteers read their endings.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96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Class discusses: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Which versions were most powerful?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How did the writers show emotion?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How was the theme of kindness shown?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8"/>
          <w:szCs w:val="28"/>
          <w:shd w:val="clear" w:fill="FFFFFF"/>
        </w:rPr>
        <w:t>5. Assessment Criteria</w:t>
      </w:r>
    </w:p>
    <w:tbl>
      <w:tblPr>
        <w:tblStyle w:val="11"/>
        <w:tblW w:w="8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3"/>
        <w:gridCol w:w="2165"/>
        <w:gridCol w:w="1794"/>
        <w:gridCol w:w="2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83" w:type="dxa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Criteria</w:t>
            </w:r>
          </w:p>
        </w:tc>
        <w:tc>
          <w:tcPr>
            <w:tcW w:w="2165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Excellent</w:t>
            </w:r>
          </w:p>
        </w:tc>
        <w:tc>
          <w:tcPr>
            <w:tcW w:w="1794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Good</w:t>
            </w:r>
          </w:p>
        </w:tc>
        <w:tc>
          <w:tcPr>
            <w:tcW w:w="2556" w:type="dxa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Developing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3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Content Relevance</w:t>
            </w:r>
          </w:p>
        </w:tc>
        <w:tc>
          <w:tcPr>
            <w:tcW w:w="2165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Highly relevant to prompt</w:t>
            </w:r>
          </w:p>
        </w:tc>
        <w:tc>
          <w:tcPr>
            <w:tcW w:w="1794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Relevant</w:t>
            </w:r>
          </w:p>
        </w:tc>
        <w:tc>
          <w:tcPr>
            <w:tcW w:w="2556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Somewhat off-topic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3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Structural Coherence</w:t>
            </w:r>
          </w:p>
        </w:tc>
        <w:tc>
          <w:tcPr>
            <w:tcW w:w="2165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Smooth flow, clear plot</w:t>
            </w:r>
          </w:p>
        </w:tc>
        <w:tc>
          <w:tcPr>
            <w:tcW w:w="1794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Generally clear</w:t>
            </w:r>
          </w:p>
        </w:tc>
        <w:tc>
          <w:tcPr>
            <w:tcW w:w="2556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Unclear or disjointed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3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Language Use</w:t>
            </w:r>
          </w:p>
        </w:tc>
        <w:tc>
          <w:tcPr>
            <w:tcW w:w="2165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Rich vocabulary, varied sentences</w:t>
            </w:r>
          </w:p>
        </w:tc>
        <w:tc>
          <w:tcPr>
            <w:tcW w:w="1794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Adequate language</w:t>
            </w:r>
          </w:p>
        </w:tc>
        <w:tc>
          <w:tcPr>
            <w:tcW w:w="2556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Simple/repetitive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3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Emotional Depth</w:t>
            </w:r>
          </w:p>
        </w:tc>
        <w:tc>
          <w:tcPr>
            <w:tcW w:w="2165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Strong emotional appeal</w:t>
            </w:r>
          </w:p>
        </w:tc>
        <w:tc>
          <w:tcPr>
            <w:tcW w:w="1794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Some emotion shown</w:t>
            </w:r>
          </w:p>
        </w:tc>
        <w:tc>
          <w:tcPr>
            <w:tcW w:w="2556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Limited feeling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3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Theme Development</w:t>
            </w:r>
          </w:p>
        </w:tc>
        <w:tc>
          <w:tcPr>
            <w:tcW w:w="2165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Clearly conveys kindness</w:t>
            </w:r>
          </w:p>
        </w:tc>
        <w:tc>
          <w:tcPr>
            <w:tcW w:w="1794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Theme present</w:t>
            </w:r>
          </w:p>
        </w:tc>
        <w:tc>
          <w:tcPr>
            <w:tcW w:w="2556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Theme unclear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9"/>
          <w:rFonts w:hint="default" w:ascii="Segoe UI" w:hAnsi="Segoe UI" w:eastAsia="Segoe UI" w:cs="Segoe UI"/>
          <w:b/>
          <w:caps w:val="0"/>
          <w:color w:val="0F1115"/>
          <w:spacing w:val="0"/>
          <w:sz w:val="28"/>
          <w:szCs w:val="28"/>
          <w:shd w:val="clear" w:fill="FFFFFF"/>
        </w:rPr>
        <w:t>6. Homework Assignment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Write a reflective journal entry from the perspective of either: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The narrator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One of the firefighters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The manager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Include: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How the event made them feel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What the “chain of kindness” means to them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2" w:beforeAutospacing="0" w:after="0" w:afterAutospacing="1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94D11"/>
    <w:rsid w:val="30F5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2025-09-14T10:06:00Z</dcterms:created>
  <dc:creator>HUAWEI</dc:creator>
  <cp:lastModifiedBy>Administrator</cp:lastModifiedBy>
  <dcterms:modified xsi:type="dcterms:W3CDTF">2025-09-15T04:10:24Z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eyJoZGlkIjoiYTc2ZGZiNzZiNDVlOGViOWVmM2JhOTY0NGJkNjUyYzgiLCJ1c2VySWQiOiIzMDU2MDY5ODgifQ==</vt:lpwstr>
  </property>
  <property fmtid="{D5CDD505-2E9C-101B-9397-08002B2CF9AE}" pid="4" name="ICV">
    <vt:lpwstr>9EEE5602CC8F4E7696149A26A630059D_12</vt:lpwstr>
  </property>
</Properties>
</file>