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ABC51C">
      <w:pPr>
        <w:spacing w:line="360" w:lineRule="auto"/>
        <w:jc w:val="center"/>
        <w:textAlignment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11938000</wp:posOffset>
            </wp:positionH>
            <wp:positionV relativeFrom="topMargin">
              <wp:posOffset>10274300</wp:posOffset>
            </wp:positionV>
            <wp:extent cx="254000" cy="4318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5"/>
                    <a:stretch>
                      <a:fillRect/>
                    </a:stretch>
                  </pic:blipFill>
                  <pic:spPr>
                    <a:xfrm>
                      <a:off x="0" y="0"/>
                      <a:ext cx="254000" cy="4318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60288" behindDoc="0" locked="0" layoutInCell="1" allowOverlap="1">
            <wp:simplePos x="0" y="0"/>
            <wp:positionH relativeFrom="page">
              <wp:posOffset>12585700</wp:posOffset>
            </wp:positionH>
            <wp:positionV relativeFrom="topMargin">
              <wp:posOffset>10972800</wp:posOffset>
            </wp:positionV>
            <wp:extent cx="304800" cy="457200"/>
            <wp:effectExtent l="0" t="0" r="0" b="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304800" cy="457200"/>
                    </a:xfrm>
                    <a:prstGeom prst="rect">
                      <a:avLst/>
                    </a:prstGeom>
                  </pic:spPr>
                </pic:pic>
              </a:graphicData>
            </a:graphic>
          </wp:anchor>
        </w:drawing>
      </w:r>
      <w:r>
        <w:rPr>
          <w:rFonts w:ascii="Times New Roman" w:hAnsi="Times New Roman" w:eastAsia="Times New Roman" w:cs="Times New Roman"/>
          <w:b/>
          <w:color w:val="auto"/>
          <w:sz w:val="32"/>
        </w:rPr>
        <w:t>2025—2026</w:t>
      </w:r>
      <w:r>
        <w:rPr>
          <w:rFonts w:ascii="宋体" w:hAnsi="宋体" w:eastAsia="宋体" w:cs="宋体"/>
          <w:b/>
          <w:color w:val="auto"/>
          <w:sz w:val="32"/>
        </w:rPr>
        <w:t>学年第二学期期末质量检测</w:t>
      </w:r>
      <w:bookmarkStart w:id="0" w:name="_GoBack"/>
      <w:bookmarkEnd w:id="0"/>
    </w:p>
    <w:p w14:paraId="491A7E92">
      <w:pPr>
        <w:spacing w:line="360" w:lineRule="auto"/>
        <w:jc w:val="center"/>
        <w:textAlignment w:val="center"/>
      </w:pPr>
      <w:r>
        <w:rPr>
          <w:rFonts w:ascii="宋体" w:hAnsi="宋体" w:eastAsia="宋体" w:cs="宋体"/>
          <w:b/>
          <w:color w:val="auto"/>
          <w:sz w:val="32"/>
        </w:rPr>
        <w:t>高一英语试题卷</w:t>
      </w:r>
    </w:p>
    <w:p w14:paraId="774C83FE">
      <w:pPr>
        <w:spacing w:line="360" w:lineRule="auto"/>
        <w:jc w:val="both"/>
        <w:textAlignment w:val="center"/>
      </w:pPr>
      <w:r>
        <w:rPr>
          <w:rFonts w:ascii="宋体" w:hAnsi="宋体" w:eastAsia="宋体" w:cs="宋体"/>
          <w:b/>
          <w:color w:val="auto"/>
          <w:sz w:val="24"/>
        </w:rPr>
        <w:t>本试卷分为第</w:t>
      </w:r>
      <w:r>
        <w:rPr>
          <w:rFonts w:ascii="Times New Roman" w:hAnsi="Times New Roman" w:eastAsia="Times New Roman" w:cs="Times New Roman"/>
          <w:b/>
          <w:color w:val="auto"/>
          <w:sz w:val="24"/>
        </w:rPr>
        <w:t>Ⅰ</w:t>
      </w:r>
      <w:r>
        <w:rPr>
          <w:rFonts w:ascii="宋体" w:hAnsi="宋体" w:eastAsia="宋体" w:cs="宋体"/>
          <w:b/>
          <w:color w:val="auto"/>
          <w:sz w:val="24"/>
        </w:rPr>
        <w:t>卷（选择题）和第</w:t>
      </w:r>
      <w:r>
        <w:rPr>
          <w:rFonts w:ascii="Times New Roman" w:hAnsi="Times New Roman" w:eastAsia="Times New Roman" w:cs="Times New Roman"/>
          <w:b/>
          <w:color w:val="auto"/>
          <w:sz w:val="24"/>
        </w:rPr>
        <w:t>Ⅱ</w:t>
      </w:r>
      <w:r>
        <w:rPr>
          <w:rFonts w:ascii="宋体" w:hAnsi="宋体" w:eastAsia="宋体" w:cs="宋体"/>
          <w:b/>
          <w:color w:val="auto"/>
          <w:sz w:val="24"/>
        </w:rPr>
        <w:t>卷（非选择题），共</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分钟。请考生按规定用笔将所有试题的答案涂写在答题纸上。</w:t>
      </w:r>
    </w:p>
    <w:p w14:paraId="34E7E25B">
      <w:pPr>
        <w:spacing w:line="360" w:lineRule="auto"/>
        <w:jc w:val="center"/>
        <w:textAlignment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95</w:t>
      </w:r>
      <w:r>
        <w:rPr>
          <w:rFonts w:ascii="宋体" w:hAnsi="宋体" w:eastAsia="宋体" w:cs="宋体"/>
          <w:b/>
          <w:color w:val="auto"/>
          <w:sz w:val="24"/>
        </w:rPr>
        <w:t>分）</w:t>
      </w:r>
    </w:p>
    <w:p w14:paraId="34620510">
      <w:pPr>
        <w:spacing w:line="360" w:lineRule="auto"/>
        <w:jc w:val="both"/>
        <w:textAlignment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60ABDAF">
      <w:pPr>
        <w:spacing w:line="360" w:lineRule="auto"/>
        <w:jc w:val="both"/>
        <w:textAlignment w:val="cente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4414DD8C">
      <w:pPr>
        <w:spacing w:line="360" w:lineRule="auto"/>
        <w:jc w:val="both"/>
        <w:textAlignment w:val="cente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段录音。每段录音后有一个小题，从题中所给的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三个选项中选出最佳选项。听完每段录音后，你都有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秒钟的时间来回答有关小题和阅读下一小题。每段录音播放两遍。</w:t>
      </w:r>
    </w:p>
    <w:p w14:paraId="256D167D">
      <w:pPr>
        <w:spacing w:line="360" w:lineRule="auto"/>
        <w:jc w:val="both"/>
        <w:textAlignment w:val="center"/>
        <w:rPr>
          <w:color w:val="auto"/>
        </w:rPr>
      </w:pPr>
      <w:r>
        <w:rPr>
          <w:color w:val="auto"/>
        </w:rPr>
        <w:t xml:space="preserve">1. </w:t>
      </w:r>
      <w:r>
        <w:t>【此处可播放相关音频，请去附件查看】</w:t>
      </w:r>
    </w:p>
    <w:p w14:paraId="1A5E568B">
      <w:pPr>
        <w:spacing w:line="360" w:lineRule="auto"/>
        <w:jc w:val="both"/>
        <w:textAlignment w:val="center"/>
      </w:pPr>
      <w:r>
        <w:rPr>
          <w:rFonts w:ascii="Times New Roman" w:hAnsi="Times New Roman" w:eastAsia="Times New Roman" w:cs="Times New Roman"/>
          <w:color w:val="auto"/>
        </w:rPr>
        <w:t>What present will the man probably buy Isabelle?</w:t>
      </w:r>
    </w:p>
    <w:p w14:paraId="4854EA52">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 book.</w:t>
      </w:r>
      <w:r>
        <w:tab/>
      </w:r>
      <w:r>
        <w:t xml:space="preserve">B. </w:t>
      </w:r>
      <w:r>
        <w:rPr>
          <w:rFonts w:ascii="Times New Roman" w:hAnsi="Times New Roman" w:eastAsia="Times New Roman" w:cs="Times New Roman"/>
          <w:color w:val="auto"/>
        </w:rPr>
        <w:t>Clothes.</w:t>
      </w:r>
      <w:r>
        <w:tab/>
      </w:r>
      <w:r>
        <w:t xml:space="preserve">C. </w:t>
      </w:r>
      <w:r>
        <w:rPr>
          <w:rFonts w:ascii="Times New Roman" w:hAnsi="Times New Roman" w:eastAsia="Times New Roman" w:cs="Times New Roman"/>
          <w:color w:val="auto"/>
        </w:rPr>
        <w:t>A ticket.</w:t>
      </w:r>
    </w:p>
    <w:p w14:paraId="5B1E0C0D">
      <w:pPr>
        <w:spacing w:line="360" w:lineRule="auto"/>
        <w:jc w:val="both"/>
        <w:textAlignment w:val="center"/>
        <w:rPr>
          <w:color w:val="000000"/>
        </w:rPr>
      </w:pPr>
      <w:r>
        <w:rPr>
          <w:color w:val="000000"/>
        </w:rPr>
        <w:t>2. 【此处可播放相关音频，请去附件查看】</w:t>
      </w:r>
    </w:p>
    <w:p w14:paraId="1A3FBE09">
      <w:pPr>
        <w:spacing w:line="360" w:lineRule="auto"/>
        <w:jc w:val="both"/>
        <w:textAlignment w:val="center"/>
        <w:rPr>
          <w:color w:val="000000"/>
        </w:rPr>
      </w:pPr>
      <w:r>
        <w:rPr>
          <w:rFonts w:ascii="Times New Roman" w:hAnsi="Times New Roman" w:eastAsia="Times New Roman" w:cs="Times New Roman"/>
          <w:color w:val="000000"/>
        </w:rPr>
        <w:t>What are the speakers going to do next?</w:t>
      </w:r>
    </w:p>
    <w:p w14:paraId="6C82923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Set up the stage.</w:t>
      </w:r>
    </w:p>
    <w:p w14:paraId="4605EC9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Practice for a show.</w:t>
      </w:r>
    </w:p>
    <w:p w14:paraId="3519A97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Watch a dance performance.</w:t>
      </w:r>
    </w:p>
    <w:p w14:paraId="4F967F80">
      <w:pPr>
        <w:spacing w:line="360" w:lineRule="auto"/>
        <w:jc w:val="both"/>
        <w:textAlignment w:val="center"/>
        <w:rPr>
          <w:color w:val="000000"/>
        </w:rPr>
      </w:pPr>
      <w:r>
        <w:rPr>
          <w:color w:val="000000"/>
        </w:rPr>
        <w:t>3. 【此处可播放相关音频，请去附件查看】</w:t>
      </w:r>
    </w:p>
    <w:p w14:paraId="54C8A796">
      <w:pPr>
        <w:spacing w:line="360" w:lineRule="auto"/>
        <w:jc w:val="both"/>
        <w:textAlignment w:val="center"/>
        <w:rPr>
          <w:color w:val="000000"/>
        </w:rPr>
      </w:pPr>
      <w:r>
        <w:rPr>
          <w:rFonts w:ascii="Times New Roman" w:hAnsi="Times New Roman" w:eastAsia="Times New Roman" w:cs="Times New Roman"/>
          <w:color w:val="000000"/>
        </w:rPr>
        <w:t>What are the speakers mainly discussing?</w:t>
      </w:r>
    </w:p>
    <w:p w14:paraId="2D1004A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paint.</w:t>
      </w:r>
      <w:r>
        <w:rPr>
          <w:color w:val="000000"/>
        </w:rPr>
        <w:tab/>
      </w:r>
      <w:r>
        <w:rPr>
          <w:color w:val="000000"/>
        </w:rPr>
        <w:t xml:space="preserve">B. </w:t>
      </w:r>
      <w:r>
        <w:rPr>
          <w:rFonts w:ascii="Times New Roman" w:hAnsi="Times New Roman" w:eastAsia="Times New Roman" w:cs="Times New Roman"/>
          <w:color w:val="000000"/>
        </w:rPr>
        <w:t>What to learn.</w:t>
      </w:r>
      <w:r>
        <w:rPr>
          <w:color w:val="000000"/>
        </w:rPr>
        <w:tab/>
      </w:r>
      <w:r>
        <w:rPr>
          <w:color w:val="000000"/>
        </w:rPr>
        <w:t xml:space="preserve">C. </w:t>
      </w:r>
      <w:r>
        <w:rPr>
          <w:rFonts w:ascii="Times New Roman" w:hAnsi="Times New Roman" w:eastAsia="Times New Roman" w:cs="Times New Roman"/>
          <w:color w:val="000000"/>
        </w:rPr>
        <w:t>Where to work.</w:t>
      </w:r>
    </w:p>
    <w:p w14:paraId="62C0AF9B">
      <w:pPr>
        <w:spacing w:line="360" w:lineRule="auto"/>
        <w:jc w:val="both"/>
        <w:textAlignment w:val="center"/>
        <w:rPr>
          <w:color w:val="000000"/>
        </w:rPr>
      </w:pPr>
      <w:r>
        <w:rPr>
          <w:color w:val="000000"/>
        </w:rPr>
        <w:t>4. 【此处可播放相关音频，请去附件查看】</w:t>
      </w:r>
    </w:p>
    <w:p w14:paraId="242D17E0">
      <w:pPr>
        <w:spacing w:line="360" w:lineRule="auto"/>
        <w:jc w:val="both"/>
        <w:textAlignment w:val="center"/>
        <w:rPr>
          <w:color w:val="000000"/>
        </w:rPr>
      </w:pPr>
      <w:r>
        <w:rPr>
          <w:rFonts w:ascii="Times New Roman" w:hAnsi="Times New Roman" w:eastAsia="Times New Roman" w:cs="Times New Roman"/>
          <w:color w:val="000000"/>
        </w:rPr>
        <w:t>How much will the man pay for the meal?</w:t>
      </w:r>
    </w:p>
    <w:p w14:paraId="5B5FA5E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£54.50.</w:t>
      </w:r>
      <w:r>
        <w:rPr>
          <w:color w:val="000000"/>
        </w:rPr>
        <w:tab/>
      </w:r>
      <w:r>
        <w:rPr>
          <w:color w:val="000000"/>
        </w:rPr>
        <w:t xml:space="preserve">B. </w:t>
      </w:r>
      <w:r>
        <w:rPr>
          <w:rFonts w:ascii="Times New Roman" w:hAnsi="Times New Roman" w:eastAsia="Times New Roman" w:cs="Times New Roman"/>
          <w:color w:val="000000"/>
        </w:rPr>
        <w:t>£45.</w:t>
      </w:r>
      <w:r>
        <w:rPr>
          <w:color w:val="000000"/>
        </w:rPr>
        <w:tab/>
      </w:r>
      <w:r>
        <w:rPr>
          <w:color w:val="000000"/>
        </w:rPr>
        <w:t xml:space="preserve">C. </w:t>
      </w:r>
      <w:r>
        <w:rPr>
          <w:rFonts w:ascii="Times New Roman" w:hAnsi="Times New Roman" w:eastAsia="Times New Roman" w:cs="Times New Roman"/>
          <w:color w:val="000000"/>
        </w:rPr>
        <w:t>£22.50.</w:t>
      </w:r>
    </w:p>
    <w:p w14:paraId="38BAD4DF">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 xml:space="preserve"> </w:t>
      </w:r>
      <w:r>
        <w:rPr>
          <w:color w:val="000000"/>
        </w:rPr>
        <w:t>【此处可播放相关音频，请去附件查看】</w:t>
      </w:r>
    </w:p>
    <w:p w14:paraId="18A30EA3">
      <w:pPr>
        <w:spacing w:line="360" w:lineRule="auto"/>
        <w:jc w:val="both"/>
        <w:textAlignment w:val="center"/>
        <w:rPr>
          <w:color w:val="000000"/>
        </w:rPr>
      </w:pPr>
      <w:r>
        <w:rPr>
          <w:rFonts w:ascii="Times New Roman" w:hAnsi="Times New Roman" w:eastAsia="Times New Roman" w:cs="Times New Roman"/>
          <w:color w:val="000000"/>
        </w:rPr>
        <w:t xml:space="preserve"> What does Ruth need to prepare for the onboarding process?</w:t>
      </w:r>
    </w:p>
    <w:p w14:paraId="4FED848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academic materials.</w:t>
      </w:r>
      <w:r>
        <w:rPr>
          <w:color w:val="000000"/>
        </w:rPr>
        <w:tab/>
      </w:r>
      <w:r>
        <w:rPr>
          <w:color w:val="000000"/>
        </w:rPr>
        <w:t xml:space="preserve">B. </w:t>
      </w:r>
      <w:r>
        <w:rPr>
          <w:rFonts w:ascii="Times New Roman" w:hAnsi="Times New Roman" w:eastAsia="Times New Roman" w:cs="Times New Roman"/>
          <w:color w:val="000000"/>
        </w:rPr>
        <w:t>Her medical report.</w:t>
      </w:r>
      <w:r>
        <w:rPr>
          <w:color w:val="000000"/>
        </w:rPr>
        <w:tab/>
      </w:r>
      <w:r>
        <w:rPr>
          <w:color w:val="000000"/>
        </w:rPr>
        <w:t xml:space="preserve">C. </w:t>
      </w:r>
      <w:r>
        <w:rPr>
          <w:rFonts w:ascii="Times New Roman" w:hAnsi="Times New Roman" w:eastAsia="Times New Roman" w:cs="Times New Roman"/>
          <w:color w:val="000000"/>
        </w:rPr>
        <w:t>Her ID card.</w:t>
      </w:r>
    </w:p>
    <w:p w14:paraId="7624A8F1">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5B2A041C">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段录音。每段录音后有几个小题，从题中所给的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三个选项中选出最佳选项。听每段录音前，你将有时间阅读各个小题，每小题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秒钟；听完后，每小题都有</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秒钟的作答时间。每段录音播放两遍。</w:t>
      </w:r>
    </w:p>
    <w:p w14:paraId="2CC2C6E5">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487207A8">
      <w:pPr>
        <w:spacing w:line="360" w:lineRule="auto"/>
        <w:jc w:val="both"/>
        <w:textAlignment w:val="center"/>
        <w:rPr>
          <w:color w:val="000000"/>
        </w:rPr>
      </w:pPr>
    </w:p>
    <w:p w14:paraId="408ED166">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Why is Maria phoning the travel agency?</w:t>
      </w:r>
    </w:p>
    <w:p w14:paraId="7ED9E98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change her vacation dates.</w:t>
      </w:r>
    </w:p>
    <w:p w14:paraId="44EB154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confirm her booking.</w:t>
      </w:r>
    </w:p>
    <w:p w14:paraId="42FCA25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cancel her flight.</w:t>
      </w:r>
    </w:p>
    <w:p w14:paraId="4F24C79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Who caused Maria’s problem?</w:t>
      </w:r>
    </w:p>
    <w:p w14:paraId="1D7E7A0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hotel.</w:t>
      </w:r>
      <w:r>
        <w:rPr>
          <w:color w:val="000000"/>
        </w:rPr>
        <w:tab/>
      </w:r>
      <w:r>
        <w:rPr>
          <w:color w:val="000000"/>
        </w:rPr>
        <w:t xml:space="preserve">B. </w:t>
      </w:r>
      <w:r>
        <w:rPr>
          <w:rFonts w:ascii="Times New Roman" w:hAnsi="Times New Roman" w:eastAsia="Times New Roman" w:cs="Times New Roman"/>
          <w:color w:val="000000"/>
        </w:rPr>
        <w:t>The airline.</w:t>
      </w:r>
      <w:r>
        <w:rPr>
          <w:color w:val="000000"/>
        </w:rPr>
        <w:tab/>
      </w:r>
      <w:r>
        <w:rPr>
          <w:color w:val="000000"/>
        </w:rPr>
        <w:t xml:space="preserve">C. </w:t>
      </w:r>
      <w:r>
        <w:rPr>
          <w:rFonts w:ascii="Times New Roman" w:hAnsi="Times New Roman" w:eastAsia="Times New Roman" w:cs="Times New Roman"/>
          <w:color w:val="000000"/>
        </w:rPr>
        <w:t>The travel agency.</w:t>
      </w:r>
    </w:p>
    <w:p w14:paraId="282E1B42">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7B0F5FF3">
      <w:pPr>
        <w:spacing w:line="360" w:lineRule="auto"/>
        <w:jc w:val="both"/>
        <w:textAlignment w:val="center"/>
        <w:rPr>
          <w:color w:val="000000"/>
        </w:rPr>
      </w:pPr>
    </w:p>
    <w:p w14:paraId="5F314C5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 people do at the festival?</w:t>
      </w:r>
    </w:p>
    <w:p w14:paraId="700EF9D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Sell radishes.</w:t>
      </w:r>
    </w:p>
    <w:p w14:paraId="382E5A6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Make radish artworks.</w:t>
      </w:r>
    </w:p>
    <w:p w14:paraId="2C6EFC9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Try radish dishes.</w:t>
      </w:r>
    </w:p>
    <w:p w14:paraId="278E1579">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Who brought in radishes to the country?</w:t>
      </w:r>
    </w:p>
    <w:p w14:paraId="34F1351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Spanish.</w:t>
      </w:r>
      <w:r>
        <w:rPr>
          <w:color w:val="000000"/>
        </w:rPr>
        <w:tab/>
      </w:r>
      <w:r>
        <w:rPr>
          <w:color w:val="000000"/>
        </w:rPr>
        <w:t xml:space="preserve">B. </w:t>
      </w:r>
      <w:r>
        <w:rPr>
          <w:rFonts w:ascii="Times New Roman" w:hAnsi="Times New Roman" w:eastAsia="Times New Roman" w:cs="Times New Roman"/>
          <w:color w:val="000000"/>
        </w:rPr>
        <w:t>Chinese.</w:t>
      </w:r>
      <w:r>
        <w:rPr>
          <w:color w:val="000000"/>
        </w:rPr>
        <w:tab/>
      </w:r>
      <w:r>
        <w:rPr>
          <w:color w:val="000000"/>
        </w:rPr>
        <w:t xml:space="preserve">C. </w:t>
      </w:r>
      <w:r>
        <w:rPr>
          <w:rFonts w:ascii="Times New Roman" w:hAnsi="Times New Roman" w:eastAsia="Times New Roman" w:cs="Times New Roman"/>
          <w:color w:val="000000"/>
        </w:rPr>
        <w:t>Mexican.</w:t>
      </w:r>
    </w:p>
    <w:p w14:paraId="2FEB0DF3">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63A17BFE">
      <w:pPr>
        <w:spacing w:line="360" w:lineRule="auto"/>
        <w:jc w:val="both"/>
        <w:textAlignment w:val="center"/>
        <w:rPr>
          <w:color w:val="000000"/>
        </w:rPr>
      </w:pPr>
    </w:p>
    <w:p w14:paraId="7F7AF12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Why are the speakers running?</w:t>
      </w:r>
    </w:p>
    <w:p w14:paraId="4F871B2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lose weight.</w:t>
      </w:r>
    </w:p>
    <w:p w14:paraId="0463860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train for a race.</w:t>
      </w:r>
    </w:p>
    <w:p w14:paraId="554DB45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deal with stress.</w:t>
      </w:r>
    </w:p>
    <w:p w14:paraId="7F228318">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man do in his spare time?</w:t>
      </w:r>
    </w:p>
    <w:p w14:paraId="75E7202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Running.</w:t>
      </w:r>
      <w:r>
        <w:rPr>
          <w:color w:val="000000"/>
        </w:rPr>
        <w:tab/>
      </w:r>
      <w:r>
        <w:rPr>
          <w:color w:val="000000"/>
        </w:rPr>
        <w:t xml:space="preserve">B. </w:t>
      </w:r>
      <w:r>
        <w:rPr>
          <w:rFonts w:ascii="Times New Roman" w:hAnsi="Times New Roman" w:eastAsia="Times New Roman" w:cs="Times New Roman"/>
          <w:color w:val="000000"/>
        </w:rPr>
        <w:t>Cycling.</w:t>
      </w:r>
      <w:r>
        <w:rPr>
          <w:color w:val="000000"/>
        </w:rPr>
        <w:tab/>
      </w:r>
      <w:r>
        <w:rPr>
          <w:color w:val="000000"/>
        </w:rPr>
        <w:t xml:space="preserve">C. </w:t>
      </w:r>
      <w:r>
        <w:rPr>
          <w:rFonts w:ascii="Times New Roman" w:hAnsi="Times New Roman" w:eastAsia="Times New Roman" w:cs="Times New Roman"/>
          <w:color w:val="000000"/>
        </w:rPr>
        <w:t>Hiking.</w:t>
      </w:r>
    </w:p>
    <w:p w14:paraId="7D956CB5">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does the woman sound now?</w:t>
      </w:r>
    </w:p>
    <w:p w14:paraId="2B7FE9F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Relaxed.</w:t>
      </w:r>
      <w:r>
        <w:rPr>
          <w:color w:val="000000"/>
        </w:rPr>
        <w:tab/>
      </w:r>
      <w:r>
        <w:rPr>
          <w:color w:val="000000"/>
        </w:rPr>
        <w:t xml:space="preserve">C. </w:t>
      </w:r>
      <w:r>
        <w:rPr>
          <w:rFonts w:ascii="Times New Roman" w:hAnsi="Times New Roman" w:eastAsia="Times New Roman" w:cs="Times New Roman"/>
          <w:color w:val="000000"/>
        </w:rPr>
        <w:t>Excited.</w:t>
      </w:r>
    </w:p>
    <w:p w14:paraId="35C33615">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48BCA4DE">
      <w:pPr>
        <w:spacing w:line="360" w:lineRule="auto"/>
        <w:jc w:val="both"/>
        <w:textAlignment w:val="center"/>
        <w:rPr>
          <w:color w:val="000000"/>
        </w:rPr>
      </w:pPr>
    </w:p>
    <w:p w14:paraId="655ACC25">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probable relationship between the speakers?</w:t>
      </w:r>
    </w:p>
    <w:p w14:paraId="2C996B2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Old schoolmates.</w:t>
      </w:r>
    </w:p>
    <w:p w14:paraId="72501AA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Boss and employee.</w:t>
      </w:r>
    </w:p>
    <w:p w14:paraId="43EF9F5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Former teacher and student.</w:t>
      </w:r>
    </w:p>
    <w:p w14:paraId="69A47E13">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the woman probably?</w:t>
      </w:r>
    </w:p>
    <w:p w14:paraId="3EB6963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editor.</w:t>
      </w:r>
      <w:r>
        <w:rPr>
          <w:color w:val="000000"/>
        </w:rPr>
        <w:tab/>
      </w:r>
      <w:r>
        <w:rPr>
          <w:color w:val="000000"/>
        </w:rPr>
        <w:t xml:space="preserve">B. </w:t>
      </w:r>
      <w:r>
        <w:rPr>
          <w:rFonts w:ascii="Times New Roman" w:hAnsi="Times New Roman" w:eastAsia="Times New Roman" w:cs="Times New Roman"/>
          <w:color w:val="000000"/>
        </w:rPr>
        <w:t>An author.</w:t>
      </w:r>
      <w:r>
        <w:rPr>
          <w:color w:val="000000"/>
        </w:rPr>
        <w:tab/>
      </w:r>
      <w:r>
        <w:rPr>
          <w:color w:val="000000"/>
        </w:rPr>
        <w:t xml:space="preserve">C. </w:t>
      </w:r>
      <w:r>
        <w:rPr>
          <w:rFonts w:ascii="Times New Roman" w:hAnsi="Times New Roman" w:eastAsia="Times New Roman" w:cs="Times New Roman"/>
          <w:color w:val="000000"/>
        </w:rPr>
        <w:t>A publisher.</w:t>
      </w:r>
    </w:p>
    <w:p w14:paraId="1DF59EE8">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does the man say about the woman?</w:t>
      </w:r>
    </w:p>
    <w:p w14:paraId="6DCBFFC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gifted.</w:t>
      </w:r>
    </w:p>
    <w:p w14:paraId="320F7D9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is always confident.</w:t>
      </w:r>
    </w:p>
    <w:p w14:paraId="215E14A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has a good memory.</w:t>
      </w:r>
    </w:p>
    <w:p w14:paraId="1662855F">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Why does the woman come back?</w:t>
      </w:r>
    </w:p>
    <w:p w14:paraId="0C997A6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 a school fair.</w:t>
      </w:r>
    </w:p>
    <w:p w14:paraId="1EB336D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For a wedding.</w:t>
      </w:r>
    </w:p>
    <w:p w14:paraId="2764B8E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 work.</w:t>
      </w:r>
    </w:p>
    <w:p w14:paraId="00DE2327">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7700EBA7">
      <w:pPr>
        <w:spacing w:line="360" w:lineRule="auto"/>
        <w:jc w:val="both"/>
        <w:textAlignment w:val="center"/>
        <w:rPr>
          <w:color w:val="000000"/>
        </w:rPr>
      </w:pPr>
    </w:p>
    <w:p w14:paraId="5F02CE2E">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 we know about World Elephant Day?</w:t>
      </w:r>
    </w:p>
    <w:p w14:paraId="4FEAA02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helps elephants build homes.</w:t>
      </w:r>
    </w:p>
    <w:p w14:paraId="0F0CE27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aims to cure wounded elephants.</w:t>
      </w:r>
    </w:p>
    <w:p w14:paraId="006DD6E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raises awareness of saving elephants.</w:t>
      </w:r>
    </w:p>
    <w:p w14:paraId="0C04AF9E">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concerns the speaker most about the elephants?</w:t>
      </w:r>
    </w:p>
    <w:p w14:paraId="53D9C99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losing their home.</w:t>
      </w:r>
    </w:p>
    <w:p w14:paraId="741D246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forced to perform for visitors.</w:t>
      </w:r>
    </w:p>
    <w:p w14:paraId="4CBAEEC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being killed in large numbers.</w:t>
      </w:r>
    </w:p>
    <w:p w14:paraId="5BB46B53">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is Patricia Sims’ job?</w:t>
      </w:r>
    </w:p>
    <w:p w14:paraId="0E39727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actor.</w:t>
      </w:r>
      <w:r>
        <w:rPr>
          <w:color w:val="000000"/>
        </w:rPr>
        <w:tab/>
      </w:r>
      <w:r>
        <w:rPr>
          <w:color w:val="000000"/>
        </w:rPr>
        <w:t xml:space="preserve">B. </w:t>
      </w:r>
      <w:r>
        <w:rPr>
          <w:rFonts w:ascii="Times New Roman" w:hAnsi="Times New Roman" w:eastAsia="Times New Roman" w:cs="Times New Roman"/>
          <w:color w:val="000000"/>
        </w:rPr>
        <w:t>A film maker.</w:t>
      </w:r>
      <w:r>
        <w:rPr>
          <w:color w:val="000000"/>
        </w:rPr>
        <w:tab/>
      </w:r>
      <w:r>
        <w:rPr>
          <w:color w:val="000000"/>
        </w:rPr>
        <w:t xml:space="preserve">C. </w:t>
      </w:r>
      <w:r>
        <w:rPr>
          <w:rFonts w:ascii="Times New Roman" w:hAnsi="Times New Roman" w:eastAsia="Times New Roman" w:cs="Times New Roman"/>
          <w:color w:val="000000"/>
        </w:rPr>
        <w:t>A wildlife educator.</w:t>
      </w:r>
    </w:p>
    <w:p w14:paraId="227257FF">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the film mainly about?</w:t>
      </w:r>
    </w:p>
    <w:p w14:paraId="67F345A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Returning elephants to the wild.</w:t>
      </w:r>
    </w:p>
    <w:p w14:paraId="1643177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Teaching people about elephants.</w:t>
      </w:r>
    </w:p>
    <w:p w14:paraId="3C17E50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Offering solutions to protect elephants.</w:t>
      </w:r>
    </w:p>
    <w:p w14:paraId="3F336D83">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CE9CE56">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14:paraId="30CD2DBD">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73EDD0BA">
      <w:pPr>
        <w:spacing w:line="360" w:lineRule="auto"/>
        <w:jc w:val="center"/>
        <w:textAlignment w:val="center"/>
        <w:rPr>
          <w:color w:val="000000"/>
        </w:rPr>
      </w:pPr>
      <w:r>
        <w:rPr>
          <w:rFonts w:ascii="Times New Roman" w:hAnsi="Times New Roman" w:eastAsia="Times New Roman" w:cs="Times New Roman"/>
          <w:b/>
          <w:color w:val="000000"/>
          <w:sz w:val="24"/>
        </w:rPr>
        <w:t>A</w:t>
      </w:r>
    </w:p>
    <w:p w14:paraId="4FD58932">
      <w:pPr>
        <w:spacing w:line="360" w:lineRule="auto"/>
        <w:jc w:val="center"/>
        <w:textAlignment w:val="center"/>
        <w:rPr>
          <w:color w:val="000000"/>
        </w:rPr>
      </w:pPr>
      <w:r>
        <w:rPr>
          <w:rFonts w:ascii="Times New Roman" w:hAnsi="Times New Roman" w:eastAsia="Times New Roman" w:cs="Times New Roman"/>
          <w:b/>
          <w:color w:val="000000"/>
        </w:rPr>
        <w:t>The Wichita Symphony and Botanica</w:t>
      </w:r>
    </w:p>
    <w:p w14:paraId="581643C9">
      <w:pPr>
        <w:spacing w:line="360" w:lineRule="auto"/>
        <w:jc w:val="center"/>
        <w:textAlignment w:val="center"/>
        <w:rPr>
          <w:color w:val="000000"/>
        </w:rPr>
      </w:pPr>
      <w:r>
        <w:rPr>
          <w:b/>
          <w:color w:val="000000"/>
        </w:rPr>
        <w:t>Host the Season’s Grandest American Garden Party</w:t>
      </w:r>
    </w:p>
    <w:p w14:paraId="76C88C8B">
      <w:pPr>
        <w:spacing w:line="360" w:lineRule="auto"/>
        <w:ind w:firstLine="420"/>
        <w:jc w:val="both"/>
        <w:textAlignment w:val="center"/>
        <w:rPr>
          <w:color w:val="000000"/>
        </w:rPr>
      </w:pPr>
      <w:r>
        <w:rPr>
          <w:rFonts w:ascii="Times New Roman" w:hAnsi="Times New Roman" w:eastAsia="Times New Roman" w:cs="Times New Roman"/>
          <w:color w:val="000000"/>
        </w:rPr>
        <w:t xml:space="preserve">The Wichita Symphony and Botanica (The Wichita Gardens) are proud to announce the return of the city’s important outdoor musical event: </w:t>
      </w:r>
      <w:r>
        <w:rPr>
          <w:rFonts w:ascii="Times New Roman" w:hAnsi="Times New Roman" w:eastAsia="Times New Roman" w:cs="Times New Roman"/>
          <w:i/>
          <w:color w:val="000000"/>
        </w:rPr>
        <w:t>Symphony in the Gardens</w:t>
      </w:r>
      <w:r>
        <w:rPr>
          <w:rFonts w:ascii="Times New Roman" w:hAnsi="Times New Roman" w:eastAsia="Times New Roman" w:cs="Times New Roman"/>
          <w:color w:val="000000"/>
        </w:rPr>
        <w:t>. In honor of the country’s landmark anniversary, this year’s “American Landscapes” theme turns twenty acres of flower beauty into a big, multi-sensory garden party, inviting guests to explore the sounds of the American landscape when spring flowers are at their best.</w:t>
      </w:r>
    </w:p>
    <w:p w14:paraId="5A240FB0">
      <w:pPr>
        <w:spacing w:line="360" w:lineRule="auto"/>
        <w:ind w:firstLine="420"/>
        <w:jc w:val="both"/>
        <w:textAlignment w:val="center"/>
        <w:rPr>
          <w:color w:val="000000"/>
        </w:rPr>
      </w:pPr>
      <w:r>
        <w:rPr>
          <w:rFonts w:ascii="Times New Roman" w:hAnsi="Times New Roman" w:eastAsia="Times New Roman" w:cs="Times New Roman"/>
          <w:b/>
          <w:color w:val="000000"/>
        </w:rPr>
        <w:t>About the Concept</w:t>
      </w:r>
    </w:p>
    <w:p w14:paraId="59E11091">
      <w:pPr>
        <w:spacing w:line="360" w:lineRule="auto"/>
        <w:ind w:firstLine="420"/>
        <w:jc w:val="both"/>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Symphony in the Gardens</w:t>
      </w:r>
      <w:r>
        <w:rPr>
          <w:rFonts w:ascii="Times New Roman" w:hAnsi="Times New Roman" w:eastAsia="Times New Roman" w:cs="Times New Roman"/>
          <w:color w:val="000000"/>
        </w:rPr>
        <w:t xml:space="preserve"> is a celebration of everything that makes Wichita special — music, nature, and community coming together in one extraordinary evening,” says Lynette, Executive Director of Botanica.</w:t>
      </w:r>
    </w:p>
    <w:p w14:paraId="1455F34C">
      <w:pPr>
        <w:spacing w:line="360" w:lineRule="auto"/>
        <w:ind w:firstLine="420"/>
        <w:jc w:val="both"/>
        <w:textAlignment w:val="center"/>
        <w:rPr>
          <w:color w:val="000000"/>
        </w:rPr>
      </w:pPr>
      <w:r>
        <w:rPr>
          <w:rFonts w:ascii="Times New Roman" w:hAnsi="Times New Roman" w:eastAsia="Times New Roman" w:cs="Times New Roman"/>
          <w:color w:val="000000"/>
        </w:rPr>
        <w:t>“By bringing the music out of the concert hall, we allow the audience to experience these American masterpieces in a way that feels incredibly personal and festive,” adds Daniel, Music Director of the Wichita Symphony.</w:t>
      </w:r>
    </w:p>
    <w:p w14:paraId="5BE82353">
      <w:pPr>
        <w:spacing w:line="360" w:lineRule="auto"/>
        <w:ind w:firstLine="420"/>
        <w:jc w:val="both"/>
        <w:textAlignment w:val="center"/>
        <w:rPr>
          <w:color w:val="000000"/>
        </w:rPr>
      </w:pPr>
      <w:r>
        <w:rPr>
          <w:rFonts w:ascii="Times New Roman" w:hAnsi="Times New Roman" w:eastAsia="Times New Roman" w:cs="Times New Roman"/>
          <w:b/>
          <w:color w:val="000000"/>
        </w:rPr>
        <w:t>About the Experience</w:t>
      </w:r>
    </w:p>
    <w:p w14:paraId="49096BA9">
      <w:pPr>
        <w:spacing w:line="360" w:lineRule="auto"/>
        <w:ind w:firstLine="420"/>
        <w:jc w:val="both"/>
        <w:textAlignment w:val="center"/>
        <w:rPr>
          <w:color w:val="000000"/>
        </w:rPr>
      </w:pPr>
      <w:r>
        <w:rPr>
          <w:rFonts w:ascii="Times New Roman" w:hAnsi="Times New Roman" w:eastAsia="Times New Roman" w:cs="Times New Roman"/>
          <w:color w:val="000000"/>
        </w:rPr>
        <w:t>This one-of-a-kind outdoor concert experience invites guests to explore the grounds at their own pace, tasting treats from food and drink stations hidden throughout the scenery while enjoying various performances of Wichita Symphony ensembles (</w:t>
      </w:r>
      <w:r>
        <w:rPr>
          <w:rFonts w:ascii="宋体" w:hAnsi="宋体" w:eastAsia="宋体" w:cs="宋体"/>
          <w:color w:val="000000"/>
        </w:rPr>
        <w:t>乐团</w:t>
      </w:r>
      <w:r>
        <w:rPr>
          <w:rFonts w:ascii="Times New Roman" w:hAnsi="Times New Roman" w:eastAsia="Times New Roman" w:cs="Times New Roman"/>
          <w:color w:val="000000"/>
        </w:rPr>
        <w:t>). As the sun sets, guests are invited to gather at the Lawn Stage for an exciting finale (</w:t>
      </w:r>
      <w:r>
        <w:rPr>
          <w:rFonts w:ascii="宋体" w:hAnsi="宋体" w:eastAsia="宋体" w:cs="宋体"/>
          <w:color w:val="000000"/>
        </w:rPr>
        <w:t>终曲</w:t>
      </w:r>
      <w:r>
        <w:rPr>
          <w:rFonts w:ascii="Times New Roman" w:hAnsi="Times New Roman" w:eastAsia="Times New Roman" w:cs="Times New Roman"/>
          <w:color w:val="000000"/>
        </w:rPr>
        <w:t>) under the stars, featuring the classic works of John Williams, Copland, Sousa, and Irving Berlin.</w:t>
      </w:r>
    </w:p>
    <w:p w14:paraId="0C09F628">
      <w:pPr>
        <w:spacing w:line="360" w:lineRule="auto"/>
        <w:ind w:firstLine="420"/>
        <w:jc w:val="both"/>
        <w:textAlignment w:val="center"/>
        <w:rPr>
          <w:color w:val="000000"/>
        </w:rPr>
      </w:pPr>
      <w:r>
        <w:rPr>
          <w:rFonts w:ascii="Times New Roman" w:hAnsi="Times New Roman" w:eastAsia="Times New Roman" w:cs="Times New Roman"/>
          <w:b/>
          <w:color w:val="000000"/>
        </w:rPr>
        <w:t>About the Tickets</w:t>
      </w:r>
    </w:p>
    <w:p w14:paraId="1709AC2D">
      <w:pPr>
        <w:spacing w:line="360" w:lineRule="auto"/>
        <w:ind w:firstLine="420"/>
        <w:jc w:val="both"/>
        <w:textAlignment w:val="center"/>
        <w:rPr>
          <w:color w:val="000000"/>
        </w:rPr>
      </w:pPr>
      <w:r>
        <w:rPr>
          <w:rFonts w:ascii="Times New Roman" w:hAnsi="Times New Roman" w:eastAsia="Times New Roman" w:cs="Times New Roman"/>
          <w:color w:val="000000"/>
        </w:rPr>
        <w:t xml:space="preserve">Tickets are $135 and can be purchased online at </w:t>
      </w:r>
      <w:r>
        <w:rPr>
          <w:rFonts w:ascii="Times New Roman" w:hAnsi="Times New Roman" w:eastAsia="Times New Roman" w:cs="Times New Roman"/>
          <w:i/>
          <w:color w:val="000000"/>
        </w:rPr>
        <w:t>WichitaSymphony.org</w:t>
      </w:r>
      <w:r>
        <w:rPr>
          <w:rFonts w:ascii="Times New Roman" w:hAnsi="Times New Roman" w:eastAsia="Times New Roman" w:cs="Times New Roman"/>
          <w:color w:val="000000"/>
        </w:rPr>
        <w:t xml:space="preserve"> or </w:t>
      </w:r>
      <w:r>
        <w:rPr>
          <w:rFonts w:ascii="Times New Roman" w:hAnsi="Times New Roman" w:eastAsia="Times New Roman" w:cs="Times New Roman"/>
          <w:i/>
          <w:color w:val="000000"/>
        </w:rPr>
        <w:t>Botanica.org</w:t>
      </w:r>
      <w:r>
        <w:rPr>
          <w:rFonts w:ascii="Times New Roman" w:hAnsi="Times New Roman" w:eastAsia="Times New Roman" w:cs="Times New Roman"/>
          <w:color w:val="000000"/>
        </w:rPr>
        <w:t>. All tickets include admission to the gardens, all musical performances, snacks, two drink tickets and free chairs for the finale concert. For better experience, a limited number of VIP tickets are available for $185 and include free refills on drinks, free parking, and reserved seating at the finale concert.</w:t>
      </w:r>
    </w:p>
    <w:p w14:paraId="71214129">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 xml:space="preserve">What can we learn about </w:t>
      </w:r>
      <w:r>
        <w:rPr>
          <w:rFonts w:ascii="Times New Roman" w:hAnsi="Times New Roman" w:eastAsia="Times New Roman" w:cs="Times New Roman"/>
          <w:i/>
          <w:color w:val="000000"/>
        </w:rPr>
        <w:t>Symphony in the Gardens</w:t>
      </w:r>
      <w:r>
        <w:rPr>
          <w:rFonts w:ascii="Times New Roman" w:hAnsi="Times New Roman" w:eastAsia="Times New Roman" w:cs="Times New Roman"/>
          <w:color w:val="000000"/>
        </w:rPr>
        <w:t>?</w:t>
      </w:r>
    </w:p>
    <w:p w14:paraId="7D5C986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held in the open air.</w:t>
      </w:r>
    </w:p>
    <w:p w14:paraId="527B7E7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the first ever event of its kind.</w:t>
      </w:r>
    </w:p>
    <w:p w14:paraId="2E2ACED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held to celebrate a flower festival.</w:t>
      </w:r>
    </w:p>
    <w:p w14:paraId="454C4B2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themed around American music history.</w:t>
      </w:r>
    </w:p>
    <w:p w14:paraId="7FBB0ECB">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can guests do in the party?</w:t>
      </w:r>
    </w:p>
    <w:p w14:paraId="733C6D0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Set food and drink stations in the garden.</w:t>
      </w:r>
    </w:p>
    <w:p w14:paraId="329E978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Enjoy music and beautiful natural views.</w:t>
      </w:r>
    </w:p>
    <w:p w14:paraId="45A45DB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Appreciate the sunset and study the stars.</w:t>
      </w:r>
    </w:p>
    <w:p w14:paraId="02F4D54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Explore the garden and perform classic works.</w:t>
      </w:r>
    </w:p>
    <w:p w14:paraId="40495CFF">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 we know about the tickets?</w:t>
      </w:r>
    </w:p>
    <w:p w14:paraId="486080D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VIP tickets provide unlimited drinks.</w:t>
      </w:r>
    </w:p>
    <w:p w14:paraId="3ADC97A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Regular tickets include free parking service.</w:t>
      </w:r>
    </w:p>
    <w:p w14:paraId="77670CA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Regular tickets offer reserved seats for guests.</w:t>
      </w:r>
    </w:p>
    <w:p w14:paraId="2D8F2C1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VIP tickets cost $185 more than regular tickets.</w:t>
      </w:r>
    </w:p>
    <w:p w14:paraId="3A009D25">
      <w:pPr>
        <w:spacing w:line="360" w:lineRule="auto"/>
        <w:jc w:val="center"/>
        <w:textAlignment w:val="center"/>
        <w:rPr>
          <w:color w:val="000000"/>
        </w:rPr>
      </w:pPr>
      <w:r>
        <w:rPr>
          <w:rFonts w:ascii="Times New Roman" w:hAnsi="Times New Roman" w:eastAsia="Times New Roman" w:cs="Times New Roman"/>
          <w:b/>
          <w:color w:val="000000"/>
          <w:sz w:val="24"/>
        </w:rPr>
        <w:t>B</w:t>
      </w:r>
    </w:p>
    <w:p w14:paraId="1D22F8F2">
      <w:pPr>
        <w:spacing w:line="360" w:lineRule="auto"/>
        <w:ind w:firstLine="420"/>
        <w:jc w:val="left"/>
        <w:textAlignment w:val="center"/>
        <w:rPr>
          <w:color w:val="000000"/>
        </w:rPr>
      </w:pPr>
      <w:r>
        <w:rPr>
          <w:rFonts w:ascii="Times New Roman" w:hAnsi="Times New Roman" w:eastAsia="Times New Roman" w:cs="Times New Roman"/>
          <w:color w:val="000000"/>
        </w:rPr>
        <w:t>One evening, while I was sorting through my late wife’s clothes in my attic (</w:t>
      </w:r>
      <w:r>
        <w:rPr>
          <w:rFonts w:ascii="宋体" w:hAnsi="宋体" w:eastAsia="宋体" w:cs="宋体"/>
          <w:color w:val="000000"/>
        </w:rPr>
        <w:t>阁楼</w:t>
      </w:r>
      <w:r>
        <w:rPr>
          <w:rFonts w:ascii="Times New Roman" w:hAnsi="Times New Roman" w:eastAsia="Times New Roman" w:cs="Times New Roman"/>
          <w:color w:val="000000"/>
        </w:rPr>
        <w:t>), the floor dropped from beneath me. I was used to that falling feeling after my wife, Amy, passed away in 2024. The sight of her things — a piece of medical equipment, a bottle of old perfume — made me feel as if my life were falling apart underfoot. But this time, I fell through the floorboards for real. Fortunately, I was stuck in the cracked floor. I struggled hard and finally pulled myself out. If Amy had still been around, it would never have happened. She was the family’s backbone. I was careless and restless, but she could always slow me down.</w:t>
      </w:r>
    </w:p>
    <w:p w14:paraId="09D3F2DC">
      <w:pPr>
        <w:spacing w:line="360" w:lineRule="auto"/>
        <w:ind w:firstLine="420"/>
        <w:jc w:val="left"/>
        <w:textAlignment w:val="center"/>
        <w:rPr>
          <w:color w:val="000000"/>
        </w:rPr>
      </w:pPr>
      <w:r>
        <w:rPr>
          <w:rFonts w:ascii="Times New Roman" w:hAnsi="Times New Roman" w:eastAsia="Times New Roman" w:cs="Times New Roman"/>
          <w:color w:val="000000"/>
        </w:rPr>
        <w:t>I was doing all I could to be a good single parent. I quit drinking and fought my way to good health. I put away the smartphone when my daughter was around. But single parenthood still seemed unreasonable and hard. I often forgot about garbage night until the trash (</w:t>
      </w:r>
      <w:r>
        <w:rPr>
          <w:rFonts w:ascii="宋体" w:hAnsi="宋体" w:eastAsia="宋体" w:cs="宋体"/>
          <w:color w:val="000000"/>
        </w:rPr>
        <w:t>垃圾</w:t>
      </w:r>
      <w:r>
        <w:rPr>
          <w:rFonts w:ascii="Times New Roman" w:hAnsi="Times New Roman" w:eastAsia="Times New Roman" w:cs="Times New Roman"/>
          <w:color w:val="000000"/>
        </w:rPr>
        <w:t xml:space="preserve">) piled up. I burned loads of potatoes while cooking. I even mistook payment reminders for </w:t>
      </w:r>
      <w:r>
        <w:rPr>
          <w:rFonts w:ascii="Times New Roman" w:hAnsi="Times New Roman" w:eastAsia="Times New Roman" w:cs="Times New Roman"/>
          <w:b/>
          <w:color w:val="000000"/>
          <w:u w:val="single"/>
        </w:rPr>
        <w:t>spam</w:t>
      </w:r>
      <w:r>
        <w:rPr>
          <w:rFonts w:ascii="Times New Roman" w:hAnsi="Times New Roman" w:eastAsia="Times New Roman" w:cs="Times New Roman"/>
          <w:color w:val="000000"/>
        </w:rPr>
        <w:t xml:space="preserve"> mails, which cut off our Wi-Fi. I was doing badly.</w:t>
      </w:r>
    </w:p>
    <w:p w14:paraId="14361BD7">
      <w:pPr>
        <w:spacing w:line="360" w:lineRule="auto"/>
        <w:ind w:firstLine="420"/>
        <w:jc w:val="left"/>
        <w:textAlignment w:val="center"/>
        <w:rPr>
          <w:color w:val="000000"/>
        </w:rPr>
      </w:pPr>
      <w:r>
        <w:rPr>
          <w:rFonts w:ascii="Times New Roman" w:hAnsi="Times New Roman" w:eastAsia="Times New Roman" w:cs="Times New Roman"/>
          <w:color w:val="000000"/>
        </w:rPr>
        <w:t>However, the day after the attic incident, when I was fixing the hole in the floor, my daughter approached, laughing. “Daddy,” she said, “I’m so proud of you for falling through the ceiling yesterday. That was very avant-garde (</w:t>
      </w:r>
      <w:r>
        <w:rPr>
          <w:rFonts w:ascii="宋体" w:hAnsi="宋体" w:eastAsia="宋体" w:cs="宋体"/>
          <w:color w:val="000000"/>
        </w:rPr>
        <w:t>新潮另类的</w:t>
      </w:r>
      <w:r>
        <w:rPr>
          <w:rFonts w:ascii="Times New Roman" w:hAnsi="Times New Roman" w:eastAsia="Times New Roman" w:cs="Times New Roman"/>
          <w:color w:val="000000"/>
        </w:rPr>
        <w:t>) of you.” First surprised, and then I started laughing too. For the first time, our recent “adventures” seemed funny — not just the hole, but the piled trash, the burnt potatoes. Yes, fate (</w:t>
      </w:r>
      <w:r>
        <w:rPr>
          <w:rFonts w:ascii="宋体" w:hAnsi="宋体" w:eastAsia="宋体" w:cs="宋体"/>
          <w:color w:val="000000"/>
        </w:rPr>
        <w:t>命运</w:t>
      </w:r>
      <w:r>
        <w:rPr>
          <w:rFonts w:ascii="Times New Roman" w:hAnsi="Times New Roman" w:eastAsia="Times New Roman" w:cs="Times New Roman"/>
          <w:color w:val="000000"/>
        </w:rPr>
        <w:t>) was playing tricks on me. I could laugh or not but the practical jokes weren’t going to stop. I’m beginning to understand that my carelessness is an advantage, not just a source of embarrassment. This is the hardest year I’ve ever shared with my daughter and laughter is how we tell ourselves we might get through this.</w:t>
      </w:r>
    </w:p>
    <w:p w14:paraId="79CBCC45">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can we learn about the author from paragraph 1?</w:t>
      </w:r>
    </w:p>
    <w:p w14:paraId="42373A0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lost his wife in a fall accident.</w:t>
      </w:r>
      <w:r>
        <w:rPr>
          <w:color w:val="000000"/>
        </w:rPr>
        <w:tab/>
      </w:r>
      <w:r>
        <w:rPr>
          <w:color w:val="000000"/>
        </w:rPr>
        <w:t xml:space="preserve">B. </w:t>
      </w:r>
      <w:r>
        <w:rPr>
          <w:rFonts w:ascii="Times New Roman" w:hAnsi="Times New Roman" w:eastAsia="Times New Roman" w:cs="Times New Roman"/>
          <w:color w:val="000000"/>
        </w:rPr>
        <w:t>He was determined to slow down.</w:t>
      </w:r>
    </w:p>
    <w:p w14:paraId="18D0BC9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used to be the family’s backbone.</w:t>
      </w:r>
      <w:r>
        <w:rPr>
          <w:color w:val="000000"/>
        </w:rPr>
        <w:tab/>
      </w:r>
      <w:r>
        <w:rPr>
          <w:color w:val="000000"/>
        </w:rPr>
        <w:t xml:space="preserve">D. </w:t>
      </w:r>
      <w:r>
        <w:rPr>
          <w:rFonts w:ascii="Times New Roman" w:hAnsi="Times New Roman" w:eastAsia="Times New Roman" w:cs="Times New Roman"/>
          <w:color w:val="000000"/>
        </w:rPr>
        <w:t>He was heartbroken over his wife’s death.</w:t>
      </w:r>
    </w:p>
    <w:p w14:paraId="7E4D65C3">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of the following could best describe the author? ·</w:t>
      </w:r>
    </w:p>
    <w:p w14:paraId="7CC9BB5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Strict but caring.</w:t>
      </w:r>
      <w:r>
        <w:rPr>
          <w:color w:val="000000"/>
        </w:rPr>
        <w:tab/>
      </w:r>
      <w:r>
        <w:rPr>
          <w:color w:val="000000"/>
        </w:rPr>
        <w:t xml:space="preserve">B. </w:t>
      </w:r>
      <w:r>
        <w:rPr>
          <w:rFonts w:ascii="Times New Roman" w:hAnsi="Times New Roman" w:eastAsia="Times New Roman" w:cs="Times New Roman"/>
          <w:color w:val="000000"/>
        </w:rPr>
        <w:t>Brave and confident.</w:t>
      </w:r>
    </w:p>
    <w:p w14:paraId="3870629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Careless but responsible.</w:t>
      </w:r>
      <w:r>
        <w:rPr>
          <w:color w:val="000000"/>
        </w:rPr>
        <w:tab/>
      </w:r>
      <w:r>
        <w:rPr>
          <w:color w:val="000000"/>
        </w:rPr>
        <w:t xml:space="preserve">D. </w:t>
      </w:r>
      <w:r>
        <w:rPr>
          <w:rFonts w:ascii="Times New Roman" w:hAnsi="Times New Roman" w:eastAsia="Times New Roman" w:cs="Times New Roman"/>
          <w:color w:val="000000"/>
        </w:rPr>
        <w:t>Fashionable and humorous.</w:t>
      </w:r>
    </w:p>
    <w:p w14:paraId="6FA93D1B">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is closest in meaning to the underlined word “</w:t>
      </w:r>
      <w:r>
        <w:rPr>
          <w:rFonts w:ascii="Times New Roman" w:hAnsi="Times New Roman" w:eastAsia="Times New Roman" w:cs="Times New Roman"/>
          <w:b/>
          <w:color w:val="000000"/>
          <w:u w:val="single"/>
        </w:rPr>
        <w:t>spam</w:t>
      </w:r>
      <w:r>
        <w:rPr>
          <w:rFonts w:ascii="Times New Roman" w:hAnsi="Times New Roman" w:eastAsia="Times New Roman" w:cs="Times New Roman"/>
          <w:color w:val="000000"/>
        </w:rPr>
        <w:t>” in paragraph 2?</w:t>
      </w:r>
    </w:p>
    <w:p w14:paraId="61CDF09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Personal.</w:t>
      </w:r>
      <w:r>
        <w:rPr>
          <w:color w:val="000000"/>
        </w:rPr>
        <w:tab/>
      </w:r>
      <w:r>
        <w:rPr>
          <w:color w:val="000000"/>
        </w:rPr>
        <w:t xml:space="preserve">B. </w:t>
      </w:r>
      <w:r>
        <w:rPr>
          <w:rFonts w:ascii="Times New Roman" w:hAnsi="Times New Roman" w:eastAsia="Times New Roman" w:cs="Times New Roman"/>
          <w:color w:val="000000"/>
        </w:rPr>
        <w:t>Junk.</w:t>
      </w:r>
      <w:r>
        <w:rPr>
          <w:color w:val="000000"/>
        </w:rPr>
        <w:tab/>
      </w:r>
      <w:r>
        <w:rPr>
          <w:color w:val="000000"/>
        </w:rPr>
        <w:t xml:space="preserve">C. </w:t>
      </w:r>
      <w:r>
        <w:rPr>
          <w:rFonts w:ascii="Times New Roman" w:hAnsi="Times New Roman" w:eastAsia="Times New Roman" w:cs="Times New Roman"/>
          <w:color w:val="000000"/>
        </w:rPr>
        <w:t>Official.</w:t>
      </w:r>
      <w:r>
        <w:rPr>
          <w:color w:val="000000"/>
        </w:rPr>
        <w:tab/>
      </w:r>
      <w:r>
        <w:rPr>
          <w:color w:val="000000"/>
        </w:rPr>
        <w:t xml:space="preserve">D. </w:t>
      </w:r>
      <w:r>
        <w:rPr>
          <w:rFonts w:ascii="Times New Roman" w:hAnsi="Times New Roman" w:eastAsia="Times New Roman" w:cs="Times New Roman"/>
          <w:color w:val="000000"/>
        </w:rPr>
        <w:t>Confirmation.</w:t>
      </w:r>
    </w:p>
    <w:p w14:paraId="0BF6D369">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message does the author mainly want to deliver?</w:t>
      </w:r>
    </w:p>
    <w:p w14:paraId="0BD6763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broken heart heals with love.</w:t>
      </w:r>
      <w:r>
        <w:rPr>
          <w:color w:val="000000"/>
        </w:rPr>
        <w:tab/>
      </w:r>
      <w:r>
        <w:rPr>
          <w:color w:val="000000"/>
        </w:rPr>
        <w:t xml:space="preserve">B. </w:t>
      </w:r>
      <w:r>
        <w:rPr>
          <w:rFonts w:ascii="Times New Roman" w:hAnsi="Times New Roman" w:eastAsia="Times New Roman" w:cs="Times New Roman"/>
          <w:color w:val="000000"/>
        </w:rPr>
        <w:t>Accidents bring endless troubles.</w:t>
      </w:r>
    </w:p>
    <w:p w14:paraId="1FF36F5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Weakness can become one’s strength.</w:t>
      </w:r>
      <w:r>
        <w:rPr>
          <w:color w:val="000000"/>
        </w:rPr>
        <w:tab/>
      </w:r>
      <w:r>
        <w:rPr>
          <w:color w:val="000000"/>
        </w:rPr>
        <w:t xml:space="preserve">D. </w:t>
      </w:r>
      <w:r>
        <w:rPr>
          <w:rFonts w:ascii="Times New Roman" w:hAnsi="Times New Roman" w:eastAsia="Times New Roman" w:cs="Times New Roman"/>
          <w:color w:val="000000"/>
        </w:rPr>
        <w:t>Laughter carries us through hardships.</w:t>
      </w:r>
    </w:p>
    <w:p w14:paraId="0617E4D7">
      <w:pPr>
        <w:spacing w:line="360" w:lineRule="auto"/>
        <w:jc w:val="center"/>
        <w:textAlignment w:val="center"/>
        <w:rPr>
          <w:color w:val="000000"/>
        </w:rPr>
      </w:pPr>
      <w:r>
        <w:rPr>
          <w:rFonts w:ascii="Times New Roman" w:hAnsi="Times New Roman" w:eastAsia="Times New Roman" w:cs="Times New Roman"/>
          <w:b/>
          <w:color w:val="000000"/>
          <w:sz w:val="24"/>
        </w:rPr>
        <w:t>C</w:t>
      </w:r>
    </w:p>
    <w:p w14:paraId="2BF11262">
      <w:pPr>
        <w:spacing w:line="360" w:lineRule="auto"/>
        <w:ind w:firstLine="420"/>
        <w:jc w:val="left"/>
        <w:textAlignment w:val="center"/>
        <w:rPr>
          <w:color w:val="000000"/>
        </w:rPr>
      </w:pPr>
      <w:r>
        <w:rPr>
          <w:rFonts w:ascii="Times New Roman" w:hAnsi="Times New Roman" w:eastAsia="Times New Roman" w:cs="Times New Roman"/>
          <w:color w:val="000000"/>
        </w:rPr>
        <w:t>There used to be four common life phases (</w:t>
      </w:r>
      <w:r>
        <w:rPr>
          <w:rFonts w:ascii="宋体" w:hAnsi="宋体" w:eastAsia="宋体" w:cs="宋体"/>
          <w:color w:val="000000"/>
        </w:rPr>
        <w:t>阶段</w:t>
      </w:r>
      <w:r>
        <w:rPr>
          <w:rFonts w:ascii="Times New Roman" w:hAnsi="Times New Roman" w:eastAsia="Times New Roman" w:cs="Times New Roman"/>
          <w:color w:val="000000"/>
        </w:rPr>
        <w:t>): childhood, adolescence, adulthood and old age. Now, there are at least six: childhood, adolescence, odyssey, adulthood, active retirement and old age. Of the new ones, the least understood is odyssey, the decade of wandering that frequently occurs between adolescence and adulthood.</w:t>
      </w:r>
    </w:p>
    <w:p w14:paraId="12EC4AB3">
      <w:pPr>
        <w:spacing w:line="360" w:lineRule="auto"/>
        <w:ind w:firstLine="420"/>
        <w:jc w:val="left"/>
        <w:textAlignment w:val="center"/>
        <w:rPr>
          <w:color w:val="000000"/>
        </w:rPr>
      </w:pPr>
      <w:r>
        <w:rPr>
          <w:rFonts w:ascii="Times New Roman" w:hAnsi="Times New Roman" w:eastAsia="Times New Roman" w:cs="Times New Roman"/>
          <w:color w:val="000000"/>
        </w:rPr>
        <w:t>During this decade, 20-somethings go to school and take breaks from school. They live with friends and they live at home. They fall in and out of love. They try one career and then try another. Their parents grow increasingly anxious. They understand that there’s bound to be a transition phase between student life and adult life. But when they look at their own grown children, they see the things are being delayed. They see that people in this age group are delaying marriage. They’re delaying having children. They’re delaying lifelong employment.</w:t>
      </w:r>
    </w:p>
    <w:p w14:paraId="659351F7">
      <w:pPr>
        <w:spacing w:line="360" w:lineRule="auto"/>
        <w:ind w:firstLine="420"/>
        <w:jc w:val="left"/>
        <w:textAlignment w:val="center"/>
        <w:rPr>
          <w:color w:val="000000"/>
        </w:rPr>
      </w:pPr>
      <w:r>
        <w:rPr>
          <w:rFonts w:ascii="Times New Roman" w:hAnsi="Times New Roman" w:eastAsia="Times New Roman" w:cs="Times New Roman"/>
          <w:color w:val="000000"/>
        </w:rPr>
        <w:t>Actually, this transitional period is a sensible response to new conditions. Young people grow up in tightly scheduled childhoods, but then graduate into a world characterized by uncertainty, diversity and searching. Old success methods don’t apply, new rules have not been formed and everything seems to give way to a less long-lasting type of itself. Marriage gives way to just living together. Having children gives way to keeping pets. The job market is changeable.</w:t>
      </w:r>
    </w:p>
    <w:p w14:paraId="06495A6A">
      <w:pPr>
        <w:spacing w:line="360" w:lineRule="auto"/>
        <w:ind w:firstLine="420"/>
        <w:jc w:val="left"/>
        <w:textAlignment w:val="center"/>
        <w:rPr>
          <w:color w:val="000000"/>
        </w:rPr>
      </w:pPr>
      <w:r>
        <w:rPr>
          <w:rFonts w:ascii="Times New Roman" w:hAnsi="Times New Roman" w:eastAsia="Times New Roman" w:cs="Times New Roman"/>
          <w:color w:val="000000"/>
        </w:rPr>
        <w:t>The odyssey years are not about being lazy. There are fierce competitive pressures as vast numbers of people are chasing relatively few opportunities. Moreover, surveys show that people living through these years have highly traditional desires (they rate parenthood more highly than their own parents did). Actually, what we’re seeing is the creation of a new life phase, just as adolescence came into being a century ago.</w:t>
      </w:r>
    </w:p>
    <w:p w14:paraId="084E5190">
      <w:pPr>
        <w:spacing w:line="360" w:lineRule="auto"/>
        <w:ind w:firstLine="420"/>
        <w:jc w:val="left"/>
        <w:textAlignment w:val="center"/>
        <w:rPr>
          <w:color w:val="000000"/>
        </w:rPr>
      </w:pPr>
      <w:r>
        <w:rPr>
          <w:rFonts w:ascii="Times New Roman" w:hAnsi="Times New Roman" w:eastAsia="Times New Roman" w:cs="Times New Roman"/>
          <w:color w:val="000000"/>
        </w:rPr>
        <w:t>And as the new generational structure forms, social and economic entrepreneurs (</w:t>
      </w:r>
      <w:r>
        <w:rPr>
          <w:rFonts w:ascii="宋体" w:hAnsi="宋体" w:eastAsia="宋体" w:cs="宋体"/>
          <w:color w:val="000000"/>
        </w:rPr>
        <w:t>企业家</w:t>
      </w:r>
      <w:r>
        <w:rPr>
          <w:rFonts w:ascii="Times New Roman" w:hAnsi="Times New Roman" w:eastAsia="Times New Roman" w:cs="Times New Roman"/>
          <w:color w:val="000000"/>
        </w:rPr>
        <w:t>) will create new customs and rules. Someday people will look back and wonder at the vast social changes brought by the rising social group.</w:t>
      </w:r>
    </w:p>
    <w:p w14:paraId="69F16F3F">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a feature of people in the odyssey phase?</w:t>
      </w:r>
    </w:p>
    <w:p w14:paraId="463B53B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welcome changes.</w:t>
      </w:r>
      <w:r>
        <w:rPr>
          <w:color w:val="000000"/>
        </w:rPr>
        <w:tab/>
      </w:r>
      <w:r>
        <w:rPr>
          <w:color w:val="000000"/>
        </w:rPr>
        <w:t xml:space="preserve">B. </w:t>
      </w:r>
      <w:r>
        <w:rPr>
          <w:rFonts w:ascii="Times New Roman" w:hAnsi="Times New Roman" w:eastAsia="Times New Roman" w:cs="Times New Roman"/>
          <w:color w:val="000000"/>
        </w:rPr>
        <w:t>They dislike living alone.</w:t>
      </w:r>
    </w:p>
    <w:p w14:paraId="6731FCA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in an unsettled state.</w:t>
      </w:r>
      <w:r>
        <w:rPr>
          <w:color w:val="000000"/>
        </w:rPr>
        <w:tab/>
      </w:r>
      <w:r>
        <w:rPr>
          <w:color w:val="000000"/>
        </w:rPr>
        <w:t xml:space="preserve">D. </w:t>
      </w:r>
      <w:r>
        <w:rPr>
          <w:rFonts w:ascii="Times New Roman" w:hAnsi="Times New Roman" w:eastAsia="Times New Roman" w:cs="Times New Roman"/>
          <w:color w:val="000000"/>
        </w:rPr>
        <w:t>They have the most job opportunities.</w:t>
      </w:r>
    </w:p>
    <w:p w14:paraId="4BBB36C5">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leads to the appearance of odyssey?</w:t>
      </w:r>
    </w:p>
    <w:p w14:paraId="13D3C63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Outdated traditions.</w:t>
      </w:r>
      <w:r>
        <w:rPr>
          <w:color w:val="000000"/>
        </w:rPr>
        <w:tab/>
      </w:r>
      <w:r>
        <w:rPr>
          <w:color w:val="000000"/>
        </w:rPr>
        <w:t xml:space="preserve">B. </w:t>
      </w:r>
      <w:r>
        <w:rPr>
          <w:rFonts w:ascii="Times New Roman" w:hAnsi="Times New Roman" w:eastAsia="Times New Roman" w:cs="Times New Roman"/>
          <w:color w:val="000000"/>
        </w:rPr>
        <w:t>An uncertain adult world.</w:t>
      </w:r>
    </w:p>
    <w:p w14:paraId="6D5DAB0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Lack of success in childhoods.</w:t>
      </w:r>
      <w:r>
        <w:rPr>
          <w:color w:val="000000"/>
        </w:rPr>
        <w:tab/>
      </w:r>
      <w:r>
        <w:rPr>
          <w:color w:val="000000"/>
        </w:rPr>
        <w:t xml:space="preserve">D. </w:t>
      </w:r>
      <w:r>
        <w:rPr>
          <w:rFonts w:ascii="Times New Roman" w:hAnsi="Times New Roman" w:eastAsia="Times New Roman" w:cs="Times New Roman"/>
          <w:color w:val="000000"/>
        </w:rPr>
        <w:t>Newly made rules and approaches.</w:t>
      </w:r>
    </w:p>
    <w:p w14:paraId="09926892">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paragraph 4 mainly talk about concerning the odyssey years?</w:t>
      </w:r>
    </w:p>
    <w:p w14:paraId="13AF10E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nature.</w:t>
      </w:r>
      <w:r>
        <w:rPr>
          <w:color w:val="000000"/>
        </w:rPr>
        <w:tab/>
      </w:r>
      <w:r>
        <w:rPr>
          <w:color w:val="000000"/>
        </w:rPr>
        <w:t xml:space="preserve">B. </w:t>
      </w:r>
      <w:r>
        <w:rPr>
          <w:rFonts w:ascii="Times New Roman" w:hAnsi="Times New Roman" w:eastAsia="Times New Roman" w:cs="Times New Roman"/>
          <w:color w:val="000000"/>
        </w:rPr>
        <w:t>Its effects.</w:t>
      </w:r>
      <w:r>
        <w:rPr>
          <w:color w:val="000000"/>
        </w:rPr>
        <w:tab/>
      </w:r>
      <w:r>
        <w:rPr>
          <w:color w:val="000000"/>
        </w:rPr>
        <w:t xml:space="preserve">C. </w:t>
      </w:r>
      <w:r>
        <w:rPr>
          <w:rFonts w:ascii="Times New Roman" w:hAnsi="Times New Roman" w:eastAsia="Times New Roman" w:cs="Times New Roman"/>
          <w:color w:val="000000"/>
        </w:rPr>
        <w:t>Its importance.</w:t>
      </w:r>
      <w:r>
        <w:rPr>
          <w:color w:val="000000"/>
        </w:rPr>
        <w:tab/>
      </w:r>
      <w:r>
        <w:rPr>
          <w:color w:val="000000"/>
        </w:rPr>
        <w:t xml:space="preserve">D. </w:t>
      </w:r>
      <w:r>
        <w:rPr>
          <w:rFonts w:ascii="Times New Roman" w:hAnsi="Times New Roman" w:eastAsia="Times New Roman" w:cs="Times New Roman"/>
          <w:color w:val="000000"/>
        </w:rPr>
        <w:t>Its development.</w:t>
      </w:r>
    </w:p>
    <w:p w14:paraId="4F138CE0">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author’s attitude towards the odyssey phase?</w:t>
      </w:r>
    </w:p>
    <w:p w14:paraId="48B1D84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Critical.</w:t>
      </w:r>
      <w:r>
        <w:rPr>
          <w:color w:val="000000"/>
        </w:rPr>
        <w:tab/>
      </w:r>
      <w:r>
        <w:rPr>
          <w:color w:val="000000"/>
        </w:rPr>
        <w:t xml:space="preserve">B. </w:t>
      </w:r>
      <w:r>
        <w:rPr>
          <w:rFonts w:ascii="Times New Roman" w:hAnsi="Times New Roman" w:eastAsia="Times New Roman" w:cs="Times New Roman"/>
          <w:color w:val="000000"/>
        </w:rPr>
        <w:t>Encouraging.</w:t>
      </w:r>
      <w:r>
        <w:rPr>
          <w:color w:val="000000"/>
        </w:rPr>
        <w:tab/>
      </w:r>
      <w:r>
        <w:rPr>
          <w:color w:val="000000"/>
        </w:rPr>
        <w:t xml:space="preserve">C. </w:t>
      </w:r>
      <w:r>
        <w:rPr>
          <w:rFonts w:ascii="Times New Roman" w:hAnsi="Times New Roman" w:eastAsia="Times New Roman" w:cs="Times New Roman"/>
          <w:color w:val="000000"/>
        </w:rPr>
        <w:t>Understanding.</w:t>
      </w:r>
      <w:r>
        <w:rPr>
          <w:color w:val="000000"/>
        </w:rPr>
        <w:tab/>
      </w:r>
      <w:r>
        <w:rPr>
          <w:color w:val="000000"/>
        </w:rPr>
        <w:t xml:space="preserve">D. </w:t>
      </w:r>
      <w:r>
        <w:rPr>
          <w:rFonts w:ascii="Times New Roman" w:hAnsi="Times New Roman" w:eastAsia="Times New Roman" w:cs="Times New Roman"/>
          <w:color w:val="000000"/>
        </w:rPr>
        <w:t>Doubtful.</w:t>
      </w:r>
    </w:p>
    <w:p w14:paraId="48AB69BE">
      <w:pPr>
        <w:spacing w:line="360" w:lineRule="auto"/>
        <w:jc w:val="center"/>
        <w:textAlignment w:val="center"/>
        <w:rPr>
          <w:color w:val="000000"/>
        </w:rPr>
      </w:pPr>
      <w:r>
        <w:rPr>
          <w:rFonts w:ascii="Times New Roman" w:hAnsi="Times New Roman" w:eastAsia="Times New Roman" w:cs="Times New Roman"/>
          <w:b/>
          <w:color w:val="000000"/>
          <w:sz w:val="24"/>
        </w:rPr>
        <w:t>D</w:t>
      </w:r>
    </w:p>
    <w:p w14:paraId="6542EE11">
      <w:pPr>
        <w:spacing w:line="360" w:lineRule="auto"/>
        <w:ind w:firstLine="420"/>
        <w:jc w:val="both"/>
        <w:textAlignment w:val="center"/>
        <w:rPr>
          <w:color w:val="000000"/>
        </w:rPr>
      </w:pPr>
      <w:r>
        <w:rPr>
          <w:rFonts w:ascii="Times New Roman" w:hAnsi="Times New Roman" w:eastAsia="Times New Roman" w:cs="Times New Roman"/>
          <w:color w:val="000000"/>
        </w:rPr>
        <w:t>AI is extremely power-hungry. The data centres that power AI use more electricity than some small countries, like Japan. So many tech firms are working on building data centres in space to take advantage of continuous solar energy. Yet, an Australian start-up, Panthalassa, believes the solution lies much closer to home: not on land, but at sea.</w:t>
      </w:r>
    </w:p>
    <w:p w14:paraId="68F5448D">
      <w:pPr>
        <w:spacing w:line="360" w:lineRule="auto"/>
        <w:ind w:firstLine="420"/>
        <w:jc w:val="both"/>
        <w:textAlignment w:val="center"/>
        <w:rPr>
          <w:color w:val="000000"/>
        </w:rPr>
      </w:pPr>
      <w:r>
        <w:rPr>
          <w:rFonts w:ascii="Times New Roman" w:hAnsi="Times New Roman" w:eastAsia="Times New Roman" w:cs="Times New Roman"/>
          <w:color w:val="000000"/>
        </w:rPr>
        <w:t>“Wave power is an old technology and it can work, but the ocean is a tough environment,” says Jonathan Koomey, an expert on data centre energy use. “Saltwater and continuing waves cause serious damage to the equipment.”</w:t>
      </w:r>
    </w:p>
    <w:p w14:paraId="2CCEDDD7">
      <w:pPr>
        <w:spacing w:line="360" w:lineRule="auto"/>
        <w:ind w:firstLine="420"/>
        <w:jc w:val="both"/>
        <w:textAlignment w:val="center"/>
        <w:rPr>
          <w:color w:val="000000"/>
        </w:rPr>
      </w:pPr>
      <w:r>
        <w:rPr>
          <w:rFonts w:ascii="Times New Roman" w:hAnsi="Times New Roman" w:eastAsia="Times New Roman" w:cs="Times New Roman"/>
          <w:color w:val="000000"/>
        </w:rPr>
        <w:t>Once Panthalassa’s floating data centre is arranged, it can produce its own electricity and run continuous AI workloads with no grid connection (</w:t>
      </w:r>
      <w:r>
        <w:rPr>
          <w:rFonts w:ascii="宋体" w:hAnsi="宋体" w:eastAsia="宋体" w:cs="宋体"/>
          <w:color w:val="000000"/>
        </w:rPr>
        <w:t>电网</w:t>
      </w:r>
      <w:r>
        <w:rPr>
          <w:rFonts w:ascii="Times New Roman" w:hAnsi="Times New Roman" w:eastAsia="Times New Roman" w:cs="Times New Roman"/>
          <w:color w:val="000000"/>
        </w:rPr>
        <w:t>). Traditional data centres use large amounts of fresh water to cool overheating AI hardware. In contrast, Panthalassa’s servers are encased in underwater units. The outer walls of these units act as natural heat exchangers, letting heat escape directly into cold seawater. Still, the potential ecological impact on nearby ocean ecosystems has not yet been fully studied.</w:t>
      </w:r>
    </w:p>
    <w:p w14:paraId="0FE8CF15">
      <w:pPr>
        <w:spacing w:line="360" w:lineRule="auto"/>
        <w:ind w:firstLine="420"/>
        <w:jc w:val="both"/>
        <w:textAlignment w:val="center"/>
        <w:rPr>
          <w:color w:val="000000"/>
        </w:rPr>
      </w:pPr>
      <w:r>
        <w:rPr>
          <w:rFonts w:ascii="Times New Roman" w:hAnsi="Times New Roman" w:eastAsia="Times New Roman" w:cs="Times New Roman"/>
          <w:color w:val="000000"/>
        </w:rPr>
        <w:t>According to Davis from the Uptime Institute, automation (</w:t>
      </w:r>
      <w:r>
        <w:rPr>
          <w:rFonts w:ascii="宋体" w:hAnsi="宋体" w:eastAsia="宋体" w:cs="宋体"/>
          <w:color w:val="000000"/>
        </w:rPr>
        <w:t>自动化</w:t>
      </w:r>
      <w:r>
        <w:rPr>
          <w:rFonts w:ascii="Times New Roman" w:hAnsi="Times New Roman" w:eastAsia="Times New Roman" w:cs="Times New Roman"/>
          <w:color w:val="000000"/>
        </w:rPr>
        <w:t>) in modern data centres is mostly limited to basic monitoring and data analysis. Physical human operation is still frequently required. Network delay is another major limitation. Floating platforms rely on satellites to transmit processed data back to land users. Satellite connections offer limited bandwidth and far higher delay than traditional cables (</w:t>
      </w:r>
      <w:r>
        <w:rPr>
          <w:rFonts w:ascii="宋体" w:hAnsi="宋体" w:eastAsia="宋体" w:cs="宋体"/>
          <w:color w:val="000000"/>
        </w:rPr>
        <w:t>光缆</w:t>
      </w:r>
      <w:r>
        <w:rPr>
          <w:rFonts w:ascii="Times New Roman" w:hAnsi="Times New Roman" w:eastAsia="Times New Roman" w:cs="Times New Roman"/>
          <w:color w:val="000000"/>
        </w:rPr>
        <w:t>). So they cannot support most commercial AI applications, including chatbots and search assistants, which require quick responses and reliable (</w:t>
      </w:r>
      <w:r>
        <w:rPr>
          <w:rFonts w:ascii="宋体" w:hAnsi="宋体" w:eastAsia="宋体" w:cs="宋体"/>
          <w:color w:val="000000"/>
        </w:rPr>
        <w:t>可靠的</w:t>
      </w:r>
      <w:r>
        <w:rPr>
          <w:rFonts w:ascii="Times New Roman" w:hAnsi="Times New Roman" w:eastAsia="Times New Roman" w:cs="Times New Roman"/>
          <w:color w:val="000000"/>
        </w:rPr>
        <w:t>) network.</w:t>
      </w:r>
    </w:p>
    <w:p w14:paraId="1ACD893E">
      <w:pPr>
        <w:spacing w:line="360" w:lineRule="auto"/>
        <w:ind w:firstLine="420"/>
        <w:jc w:val="both"/>
        <w:textAlignment w:val="center"/>
        <w:rPr>
          <w:color w:val="000000"/>
        </w:rPr>
      </w:pPr>
      <w:r>
        <w:rPr>
          <w:rFonts w:ascii="Times New Roman" w:hAnsi="Times New Roman" w:eastAsia="Times New Roman" w:cs="Times New Roman"/>
          <w:color w:val="000000"/>
        </w:rPr>
        <w:t>For now, offshore computing remains experimental. Beyond unsolved engineering challenges, companies must prove that ocean-based data centres can achieve economic competitiveness against traditional land facilities.</w:t>
      </w:r>
    </w:p>
    <w:p w14:paraId="6935D921">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Why does Panthalassa plan to put the data centre in the ocean?</w:t>
      </w:r>
    </w:p>
    <w:p w14:paraId="3372293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protect its equipment.</w:t>
      </w:r>
      <w:r>
        <w:rPr>
          <w:color w:val="000000"/>
        </w:rPr>
        <w:tab/>
      </w:r>
      <w:r>
        <w:rPr>
          <w:color w:val="000000"/>
        </w:rPr>
        <w:t xml:space="preserve">B. </w:t>
      </w:r>
      <w:r>
        <w:rPr>
          <w:rFonts w:ascii="Times New Roman" w:hAnsi="Times New Roman" w:eastAsia="Times New Roman" w:cs="Times New Roman"/>
          <w:color w:val="000000"/>
        </w:rPr>
        <w:t>To power it with wave energy.</w:t>
      </w:r>
    </w:p>
    <w:p w14:paraId="53CD52E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solve AI programming issues.</w:t>
      </w:r>
      <w:r>
        <w:rPr>
          <w:color w:val="000000"/>
        </w:rPr>
        <w:tab/>
      </w:r>
      <w:r>
        <w:rPr>
          <w:color w:val="000000"/>
        </w:rPr>
        <w:t xml:space="preserve">D. </w:t>
      </w:r>
      <w:r>
        <w:rPr>
          <w:rFonts w:ascii="Times New Roman" w:hAnsi="Times New Roman" w:eastAsia="Times New Roman" w:cs="Times New Roman"/>
          <w:color w:val="000000"/>
        </w:rPr>
        <w:t>To compete against space solar power.</w:t>
      </w:r>
    </w:p>
    <w:p w14:paraId="14DF56DB">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Which of the following is a limitation of ocean data centres?</w:t>
      </w:r>
    </w:p>
    <w:p w14:paraId="358C33C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Unreliability of network connections.</w:t>
      </w:r>
    </w:p>
    <w:p w14:paraId="7F6A44A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Heavy usage of fresh water for cooling.</w:t>
      </w:r>
    </w:p>
    <w:p w14:paraId="60253B9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Damage to ocean ecological environment.</w:t>
      </w:r>
    </w:p>
    <w:p w14:paraId="18A76BE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Inability to produce electricity independently.</w:t>
      </w:r>
    </w:p>
    <w:p w14:paraId="48D897BD">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 we know about the current ocean-based data centres?</w:t>
      </w:r>
    </w:p>
    <w:p w14:paraId="789A498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still in early stages.</w:t>
      </w:r>
      <w:r>
        <w:rPr>
          <w:color w:val="000000"/>
        </w:rPr>
        <w:tab/>
      </w:r>
      <w:r>
        <w:rPr>
          <w:color w:val="000000"/>
        </w:rPr>
        <w:t xml:space="preserve">B. </w:t>
      </w:r>
      <w:r>
        <w:rPr>
          <w:rFonts w:ascii="Times New Roman" w:hAnsi="Times New Roman" w:eastAsia="Times New Roman" w:cs="Times New Roman"/>
          <w:color w:val="000000"/>
        </w:rPr>
        <w:t>They are economically profitable.</w:t>
      </w:r>
    </w:p>
    <w:p w14:paraId="4B451F2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have settled engineering challenges.</w:t>
      </w:r>
      <w:r>
        <w:rPr>
          <w:color w:val="000000"/>
        </w:rPr>
        <w:tab/>
      </w:r>
      <w:r>
        <w:rPr>
          <w:color w:val="000000"/>
        </w:rPr>
        <w:t xml:space="preserve">D. </w:t>
      </w:r>
      <w:r>
        <w:rPr>
          <w:rFonts w:ascii="Times New Roman" w:hAnsi="Times New Roman" w:eastAsia="Times New Roman" w:cs="Times New Roman"/>
          <w:color w:val="000000"/>
        </w:rPr>
        <w:t>They have replaced traditional land facilities.</w:t>
      </w:r>
    </w:p>
    <w:p w14:paraId="6FD7B91F">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a suitable title for the text?</w:t>
      </w:r>
    </w:p>
    <w:p w14:paraId="3A70686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Data Centres: A Way to Solve Energy Problems</w:t>
      </w:r>
    </w:p>
    <w:p w14:paraId="1ABF63D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Offshore Computing: An Exploration of the Ocean</w:t>
      </w:r>
    </w:p>
    <w:p w14:paraId="1103EEE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Is it Possible to Solve AI’s Power-hungry Problem?</w:t>
      </w:r>
    </w:p>
    <w:p w14:paraId="6AC12C7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Can Ocean Data Centers Meet AI’s Huge Energy Demand?</w:t>
      </w:r>
    </w:p>
    <w:p w14:paraId="1380F9C7">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3C1BA536">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46BEC24B">
      <w:pPr>
        <w:spacing w:line="360" w:lineRule="auto"/>
        <w:ind w:firstLine="420"/>
        <w:jc w:val="both"/>
        <w:textAlignment w:val="center"/>
        <w:rPr>
          <w:color w:val="000000"/>
        </w:rPr>
      </w:pPr>
      <w:r>
        <w:rPr>
          <w:rFonts w:ascii="Times New Roman" w:hAnsi="Times New Roman" w:eastAsia="Times New Roman" w:cs="Times New Roman"/>
          <w:color w:val="000000"/>
        </w:rPr>
        <w:t xml:space="preserve">Since you can’t choose your family members, there are sure to be a couple of them who know how to push your buttons and make you mad. </w:t>
      </w:r>
      <w:r>
        <w:rPr>
          <w:color w:val="000000"/>
          <w:u w:val="single"/>
        </w:rPr>
        <w:t>____36____</w:t>
      </w:r>
    </w:p>
    <w:p w14:paraId="20A27AA0">
      <w:pPr>
        <w:spacing w:line="360" w:lineRule="auto"/>
        <w:ind w:firstLine="420"/>
        <w:jc w:val="both"/>
        <w:textAlignment w:val="center"/>
        <w:rPr>
          <w:color w:val="000000"/>
        </w:rPr>
      </w:pPr>
      <w:r>
        <w:rPr>
          <w:rFonts w:ascii="Times New Roman" w:hAnsi="Times New Roman" w:eastAsia="Times New Roman" w:cs="Times New Roman"/>
          <w:b/>
          <w:color w:val="000000"/>
        </w:rPr>
        <w:t>Stay calm if you get annoyed.</w:t>
      </w:r>
    </w:p>
    <w:p w14:paraId="678F676F">
      <w:pPr>
        <w:spacing w:line="360" w:lineRule="auto"/>
        <w:ind w:firstLine="420"/>
        <w:jc w:val="both"/>
        <w:textAlignment w:val="center"/>
        <w:rPr>
          <w:color w:val="000000"/>
        </w:rPr>
      </w:pPr>
      <w:r>
        <w:rPr>
          <w:rFonts w:ascii="Times New Roman" w:hAnsi="Times New Roman" w:eastAsia="Times New Roman" w:cs="Times New Roman"/>
          <w:color w:val="000000"/>
        </w:rPr>
        <w:t xml:space="preserve">Try not to let your emotions take over, even though it might be tough. </w:t>
      </w:r>
      <w:r>
        <w:rPr>
          <w:color w:val="000000"/>
          <w:u w:val="single"/>
        </w:rPr>
        <w:t>____37____</w:t>
      </w:r>
      <w:r>
        <w:rPr>
          <w:rFonts w:ascii="Times New Roman" w:hAnsi="Times New Roman" w:eastAsia="Times New Roman" w:cs="Times New Roman"/>
          <w:color w:val="000000"/>
        </w:rPr>
        <w:t xml:space="preserve"> If this doesn’t work, it might be time to step outside or into the other room to gather your thoughts and collect yourself.</w:t>
      </w:r>
    </w:p>
    <w:p w14:paraId="0C9822AB">
      <w:pPr>
        <w:spacing w:line="360" w:lineRule="auto"/>
        <w:ind w:firstLine="420"/>
        <w:jc w:val="both"/>
        <w:textAlignment w:val="center"/>
        <w:rPr>
          <w:color w:val="000000"/>
        </w:rPr>
      </w:pPr>
      <w:r>
        <w:rPr>
          <w:rFonts w:ascii="Times New Roman" w:hAnsi="Times New Roman" w:eastAsia="Times New Roman" w:cs="Times New Roman"/>
          <w:b/>
          <w:color w:val="000000"/>
        </w:rPr>
        <w:t>Stand firm for your wants and needs.</w:t>
      </w:r>
    </w:p>
    <w:p w14:paraId="4F629915">
      <w:pPr>
        <w:spacing w:line="360" w:lineRule="auto"/>
        <w:ind w:firstLine="420"/>
        <w:jc w:val="both"/>
        <w:textAlignment w:val="center"/>
        <w:rPr>
          <w:color w:val="000000"/>
        </w:rPr>
      </w:pPr>
      <w:r>
        <w:rPr>
          <w:rFonts w:ascii="Times New Roman" w:hAnsi="Times New Roman" w:eastAsia="Times New Roman" w:cs="Times New Roman"/>
          <w:color w:val="000000"/>
        </w:rPr>
        <w:t xml:space="preserve">You don’t have to be mean or raise your voice, but don’t let anyone talk over you or look down on you. </w:t>
      </w:r>
      <w:r>
        <w:rPr>
          <w:color w:val="000000"/>
          <w:u w:val="single"/>
        </w:rPr>
        <w:t>____38____</w:t>
      </w:r>
      <w:r>
        <w:rPr>
          <w:rFonts w:ascii="Times New Roman" w:hAnsi="Times New Roman" w:eastAsia="Times New Roman" w:cs="Times New Roman"/>
          <w:color w:val="000000"/>
        </w:rPr>
        <w:t xml:space="preserve"> So it is important to hold your ground with family. Try saying something like, “I’m only here to talk about Grandpa’s will. Please hold your questions until I finish.”</w:t>
      </w:r>
    </w:p>
    <w:p w14:paraId="15CBD831">
      <w:pPr>
        <w:spacing w:line="360" w:lineRule="auto"/>
        <w:ind w:firstLine="420"/>
        <w:jc w:val="both"/>
        <w:textAlignment w:val="center"/>
        <w:rPr>
          <w:color w:val="000000"/>
        </w:rPr>
      </w:pPr>
      <w:r>
        <w:rPr>
          <w:rFonts w:ascii="Times New Roman" w:hAnsi="Times New Roman" w:eastAsia="Times New Roman" w:cs="Times New Roman"/>
          <w:b/>
          <w:color w:val="000000"/>
        </w:rPr>
        <w:t>Let the other person be right.</w:t>
      </w:r>
    </w:p>
    <w:p w14:paraId="3A94F031">
      <w:pPr>
        <w:spacing w:line="360" w:lineRule="auto"/>
        <w:ind w:firstLine="420"/>
        <w:jc w:val="both"/>
        <w:textAlignment w:val="center"/>
        <w:rPr>
          <w:color w:val="000000"/>
        </w:rPr>
      </w:pPr>
      <w:r>
        <w:rPr>
          <w:rFonts w:ascii="Times New Roman" w:hAnsi="Times New Roman" w:eastAsia="Times New Roman" w:cs="Times New Roman"/>
          <w:color w:val="000000"/>
        </w:rPr>
        <w:t xml:space="preserve">Even if you don’t agree, there are some things you can let go. </w:t>
      </w:r>
      <w:r>
        <w:rPr>
          <w:color w:val="000000"/>
          <w:u w:val="single"/>
        </w:rPr>
        <w:t>____39____</w:t>
      </w:r>
      <w:r>
        <w:rPr>
          <w:rFonts w:ascii="Times New Roman" w:hAnsi="Times New Roman" w:eastAsia="Times New Roman" w:cs="Times New Roman"/>
          <w:color w:val="000000"/>
        </w:rPr>
        <w:t xml:space="preserve"> Sometimes you can let them feel like they’ve “won”. You don’t have to do this all the time (and don’t do it for important stuff), but if it doesn’t really matter, just let it go.</w:t>
      </w:r>
    </w:p>
    <w:p w14:paraId="794C26EE">
      <w:pPr>
        <w:spacing w:line="360" w:lineRule="auto"/>
        <w:ind w:firstLine="420"/>
        <w:jc w:val="both"/>
        <w:textAlignment w:val="center"/>
        <w:rPr>
          <w:color w:val="000000"/>
        </w:rPr>
      </w:pPr>
      <w:r>
        <w:rPr>
          <w:color w:val="000000"/>
          <w:u w:val="single"/>
        </w:rPr>
        <w:t>____40____</w:t>
      </w:r>
    </w:p>
    <w:p w14:paraId="5AC35524">
      <w:pPr>
        <w:spacing w:line="360" w:lineRule="auto"/>
        <w:ind w:firstLine="420"/>
        <w:jc w:val="both"/>
        <w:textAlignment w:val="center"/>
        <w:rPr>
          <w:color w:val="000000"/>
        </w:rPr>
      </w:pPr>
      <w:r>
        <w:rPr>
          <w:rFonts w:ascii="Times New Roman" w:hAnsi="Times New Roman" w:eastAsia="Times New Roman" w:cs="Times New Roman"/>
          <w:color w:val="000000"/>
        </w:rPr>
        <w:t>Family issues can really wear you out. Make sure you’re eating, drinking, and sleeping enough so you feel well-rested and healthy. Take some time to do something relaxing like soaking in the bath or reading a good book to lower your overall stress levels.</w:t>
      </w:r>
    </w:p>
    <w:p w14:paraId="27453CC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Practice self-care.</w:t>
      </w:r>
    </w:p>
    <w:p w14:paraId="2D9BDC1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Focus on the things you can control.</w:t>
      </w:r>
    </w:p>
    <w:p w14:paraId="05D1680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Here’s how you can stay cool during tough chats.</w:t>
      </w:r>
    </w:p>
    <w:p w14:paraId="3766484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Make it clear that you’re here to be heard, not walked all over.</w:t>
      </w:r>
    </w:p>
    <w:p w14:paraId="3683E7F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If you want to get things under control, you have to take action.</w:t>
      </w:r>
    </w:p>
    <w:p w14:paraId="0074A1FD">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Don’t argue over everything your family says and pick your battles.</w:t>
      </w:r>
    </w:p>
    <w:p w14:paraId="32D15590">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Take some deep breaths in through your nose and out through your mouth.</w:t>
      </w:r>
    </w:p>
    <w:p w14:paraId="4CF58222">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3BAE8A4">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9DAD435">
      <w:pPr>
        <w:spacing w:line="360" w:lineRule="auto"/>
        <w:jc w:val="both"/>
        <w:textAlignment w:val="center"/>
        <w:rPr>
          <w:color w:val="000000"/>
        </w:rPr>
      </w:pPr>
      <w:r>
        <w:rPr>
          <w:rFonts w:ascii="宋体" w:hAnsi="宋体" w:eastAsia="宋体" w:cs="宋体"/>
          <w:b/>
          <w:color w:val="000000"/>
          <w:sz w:val="24"/>
        </w:rPr>
        <w:t>阅读下面短文，从短文后各题所给的四个选项（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）中，选出可以填入空白处的最佳选项。</w:t>
      </w:r>
    </w:p>
    <w:p w14:paraId="4A15C35E">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Leo’s best friend, Mia, invited him to join a hiking trip, he </w:t>
      </w:r>
      <w:r>
        <w:rPr>
          <w:color w:val="000000"/>
          <w:u w:val="single"/>
        </w:rPr>
        <w:t>____41____</w:t>
      </w:r>
      <w:r>
        <w:rPr>
          <w:rFonts w:ascii="Times New Roman" w:hAnsi="Times New Roman" w:eastAsia="Times New Roman" w:cs="Times New Roman"/>
          <w:color w:val="000000"/>
        </w:rPr>
        <w:t>. First, he said his boots were worn out. Then he claimed the forecast showed a lot of rain. After that, he worried about allergies (</w:t>
      </w:r>
      <w:r>
        <w:rPr>
          <w:rFonts w:ascii="宋体" w:hAnsi="宋体" w:eastAsia="宋体" w:cs="宋体"/>
          <w:color w:val="000000"/>
        </w:rPr>
        <w:t>过敏</w:t>
      </w:r>
      <w:r>
        <w:rPr>
          <w:rFonts w:ascii="Times New Roman" w:hAnsi="Times New Roman" w:eastAsia="Times New Roman" w:cs="Times New Roman"/>
          <w:color w:val="000000"/>
        </w:rPr>
        <w:t xml:space="preserve">) to poison ivy, and </w:t>
      </w:r>
      <w:r>
        <w:rPr>
          <w:color w:val="000000"/>
          <w:u w:val="single"/>
        </w:rPr>
        <w:t>____42____</w:t>
      </w:r>
      <w:r>
        <w:rPr>
          <w:rFonts w:ascii="Times New Roman" w:hAnsi="Times New Roman" w:eastAsia="Times New Roman" w:cs="Times New Roman"/>
          <w:color w:val="000000"/>
        </w:rPr>
        <w:t xml:space="preserve">, he insisted he’d left his water bottle at school. Mia offered to lend him boots, pack a (n) </w:t>
      </w:r>
      <w:r>
        <w:rPr>
          <w:color w:val="000000"/>
          <w:u w:val="single"/>
        </w:rPr>
        <w:t>____43____</w:t>
      </w:r>
      <w:r>
        <w:rPr>
          <w:rFonts w:ascii="Times New Roman" w:hAnsi="Times New Roman" w:eastAsia="Times New Roman" w:cs="Times New Roman"/>
          <w:color w:val="000000"/>
        </w:rPr>
        <w:t>, bring anti-itch (</w:t>
      </w:r>
      <w:r>
        <w:rPr>
          <w:rFonts w:ascii="宋体" w:hAnsi="宋体" w:eastAsia="宋体" w:cs="宋体"/>
          <w:color w:val="000000"/>
        </w:rPr>
        <w:t>止痒的</w:t>
      </w:r>
      <w:r>
        <w:rPr>
          <w:rFonts w:ascii="Times New Roman" w:hAnsi="Times New Roman" w:eastAsia="Times New Roman" w:cs="Times New Roman"/>
          <w:color w:val="000000"/>
        </w:rPr>
        <w:t xml:space="preserve">) cream, and share her own water. Still, Leo </w:t>
      </w:r>
      <w:r>
        <w:rPr>
          <w:color w:val="000000"/>
          <w:u w:val="single"/>
        </w:rPr>
        <w:t>____44____</w:t>
      </w:r>
      <w:r>
        <w:rPr>
          <w:rFonts w:ascii="Times New Roman" w:hAnsi="Times New Roman" w:eastAsia="Times New Roman" w:cs="Times New Roman"/>
          <w:color w:val="000000"/>
        </w:rPr>
        <w:t xml:space="preserve"> his head.</w:t>
      </w:r>
    </w:p>
    <w:p w14:paraId="4EB30AD6">
      <w:pPr>
        <w:spacing w:line="360" w:lineRule="auto"/>
        <w:ind w:firstLine="420"/>
        <w:jc w:val="both"/>
        <w:textAlignment w:val="center"/>
        <w:rPr>
          <w:color w:val="000000"/>
        </w:rPr>
      </w:pPr>
      <w:r>
        <w:rPr>
          <w:rFonts w:ascii="Times New Roman" w:hAnsi="Times New Roman" w:eastAsia="Times New Roman" w:cs="Times New Roman"/>
          <w:color w:val="000000"/>
        </w:rPr>
        <w:t xml:space="preserve">“What’s really going on?” Mia asked. Leo was </w:t>
      </w:r>
      <w:r>
        <w:rPr>
          <w:color w:val="000000"/>
          <w:u w:val="single"/>
        </w:rPr>
        <w:t>____45____</w:t>
      </w:r>
      <w:r>
        <w:rPr>
          <w:rFonts w:ascii="Times New Roman" w:hAnsi="Times New Roman" w:eastAsia="Times New Roman" w:cs="Times New Roman"/>
          <w:color w:val="000000"/>
        </w:rPr>
        <w:t xml:space="preserve"> at first. Then he admitted: he was </w:t>
      </w:r>
      <w:r>
        <w:rPr>
          <w:color w:val="000000"/>
          <w:u w:val="single"/>
        </w:rPr>
        <w:t>____46____</w:t>
      </w:r>
      <w:r>
        <w:rPr>
          <w:rFonts w:ascii="Times New Roman" w:hAnsi="Times New Roman" w:eastAsia="Times New Roman" w:cs="Times New Roman"/>
          <w:color w:val="000000"/>
        </w:rPr>
        <w:t xml:space="preserve"> of getting lost. Once, on a school field trip, he’d wandered </w:t>
      </w:r>
      <w:r>
        <w:rPr>
          <w:color w:val="000000"/>
          <w:u w:val="single"/>
        </w:rPr>
        <w:t>____47____</w:t>
      </w:r>
      <w:r>
        <w:rPr>
          <w:rFonts w:ascii="Times New Roman" w:hAnsi="Times New Roman" w:eastAsia="Times New Roman" w:cs="Times New Roman"/>
          <w:color w:val="000000"/>
        </w:rPr>
        <w:t xml:space="preserve"> the track and couldn’t find his group for twenty minutes. Sensing Leo’s nervousness, Mia </w:t>
      </w:r>
      <w:r>
        <w:rPr>
          <w:color w:val="000000"/>
          <w:u w:val="single"/>
        </w:rPr>
        <w:t>____48____</w:t>
      </w:r>
      <w:r>
        <w:rPr>
          <w:rFonts w:ascii="Times New Roman" w:hAnsi="Times New Roman" w:eastAsia="Times New Roman" w:cs="Times New Roman"/>
          <w:color w:val="000000"/>
        </w:rPr>
        <w:t xml:space="preserve"> her voice. “I’ll bring a map and we will stay on the main path the whole time. Besides, you won’t be </w:t>
      </w:r>
      <w:r>
        <w:rPr>
          <w:color w:val="000000"/>
          <w:u w:val="single"/>
        </w:rPr>
        <w:t>____49____</w:t>
      </w:r>
      <w:r>
        <w:rPr>
          <w:rFonts w:ascii="Times New Roman" w:hAnsi="Times New Roman" w:eastAsia="Times New Roman" w:cs="Times New Roman"/>
          <w:color w:val="000000"/>
        </w:rPr>
        <w:t xml:space="preserve"> for a second. So no worries.” Unwillingly, Leo agreed to go.</w:t>
      </w:r>
    </w:p>
    <w:p w14:paraId="1594DAC6">
      <w:pPr>
        <w:spacing w:line="360" w:lineRule="auto"/>
        <w:ind w:firstLine="420"/>
        <w:jc w:val="both"/>
        <w:textAlignment w:val="center"/>
        <w:rPr>
          <w:color w:val="000000"/>
        </w:rPr>
      </w:pPr>
      <w:r>
        <w:rPr>
          <w:rFonts w:ascii="Times New Roman" w:hAnsi="Times New Roman" w:eastAsia="Times New Roman" w:cs="Times New Roman"/>
          <w:color w:val="000000"/>
        </w:rPr>
        <w:t xml:space="preserve">On hiking day, the path was so clearly marked that Leo </w:t>
      </w:r>
      <w:r>
        <w:rPr>
          <w:color w:val="000000"/>
          <w:u w:val="single"/>
        </w:rPr>
        <w:t>____50____</w:t>
      </w:r>
      <w:r>
        <w:rPr>
          <w:rFonts w:ascii="Times New Roman" w:hAnsi="Times New Roman" w:eastAsia="Times New Roman" w:cs="Times New Roman"/>
          <w:color w:val="000000"/>
        </w:rPr>
        <w:t xml:space="preserve"> immediately. They spotted deer tracks, collected colorful leaves, and stopped for sandwiches by a beautiful river. Leo ended up </w:t>
      </w:r>
      <w:r>
        <w:rPr>
          <w:color w:val="000000"/>
          <w:u w:val="single"/>
        </w:rPr>
        <w:t>____51____</w:t>
      </w:r>
      <w:r>
        <w:rPr>
          <w:rFonts w:ascii="Times New Roman" w:hAnsi="Times New Roman" w:eastAsia="Times New Roman" w:cs="Times New Roman"/>
          <w:color w:val="000000"/>
        </w:rPr>
        <w:t xml:space="preserve"> more than he had in months, covering almost 10 miles.</w:t>
      </w:r>
    </w:p>
    <w:p w14:paraId="5D0FB0C1">
      <w:pPr>
        <w:spacing w:line="360" w:lineRule="auto"/>
        <w:ind w:firstLine="420"/>
        <w:jc w:val="both"/>
        <w:textAlignment w:val="center"/>
        <w:rPr>
          <w:color w:val="000000"/>
        </w:rPr>
      </w:pPr>
      <w:r>
        <w:rPr>
          <w:rFonts w:ascii="Times New Roman" w:hAnsi="Times New Roman" w:eastAsia="Times New Roman" w:cs="Times New Roman"/>
          <w:color w:val="000000"/>
        </w:rPr>
        <w:t xml:space="preserve">“I had the best time ever…” Leo wrote in his journal afterward, “Now, I know better: making </w:t>
      </w:r>
      <w:r>
        <w:rPr>
          <w:color w:val="000000"/>
          <w:u w:val="single"/>
        </w:rPr>
        <w:t>____52____</w:t>
      </w:r>
      <w:r>
        <w:rPr>
          <w:rFonts w:ascii="Times New Roman" w:hAnsi="Times New Roman" w:eastAsia="Times New Roman" w:cs="Times New Roman"/>
          <w:color w:val="000000"/>
        </w:rPr>
        <w:t xml:space="preserve"> keeps you safe but small. Telling the truth about your </w:t>
      </w:r>
      <w:r>
        <w:rPr>
          <w:color w:val="000000"/>
          <w:u w:val="single"/>
        </w:rPr>
        <w:t>____53____</w:t>
      </w:r>
      <w:r>
        <w:rPr>
          <w:rFonts w:ascii="Times New Roman" w:hAnsi="Times New Roman" w:eastAsia="Times New Roman" w:cs="Times New Roman"/>
          <w:color w:val="000000"/>
        </w:rPr>
        <w:t xml:space="preserve"> lets your friends help you overcome it. So </w:t>
      </w:r>
      <w:r>
        <w:rPr>
          <w:color w:val="000000"/>
          <w:u w:val="single"/>
        </w:rPr>
        <w:t>____54____</w:t>
      </w:r>
      <w:r>
        <w:rPr>
          <w:rFonts w:ascii="Times New Roman" w:hAnsi="Times New Roman" w:eastAsia="Times New Roman" w:cs="Times New Roman"/>
          <w:color w:val="000000"/>
        </w:rPr>
        <w:t xml:space="preserve"> won’t make you weak! Plus, I’ve discovered that even my </w:t>
      </w:r>
      <w:r>
        <w:rPr>
          <w:color w:val="000000"/>
          <w:u w:val="single"/>
        </w:rPr>
        <w:t>____55____</w:t>
      </w:r>
      <w:r>
        <w:rPr>
          <w:rFonts w:ascii="Times New Roman" w:hAnsi="Times New Roman" w:eastAsia="Times New Roman" w:cs="Times New Roman"/>
          <w:color w:val="000000"/>
        </w:rPr>
        <w:t xml:space="preserve"> friends have a couple things they’re afraid of.”</w:t>
      </w:r>
    </w:p>
    <w:p w14:paraId="26D7D6A0">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agreed</w:t>
      </w:r>
      <w:r>
        <w:rPr>
          <w:color w:val="000000"/>
        </w:rPr>
        <w:tab/>
      </w:r>
      <w:r>
        <w:rPr>
          <w:color w:val="000000"/>
        </w:rPr>
        <w:t xml:space="preserve">B. </w:t>
      </w:r>
      <w:r>
        <w:rPr>
          <w:rFonts w:ascii="Times New Roman" w:hAnsi="Times New Roman" w:eastAsia="Times New Roman" w:cs="Times New Roman"/>
          <w:color w:val="000000"/>
        </w:rPr>
        <w:t>waited</w:t>
      </w:r>
      <w:r>
        <w:rPr>
          <w:color w:val="000000"/>
        </w:rPr>
        <w:tab/>
      </w:r>
      <w:r>
        <w:rPr>
          <w:color w:val="000000"/>
        </w:rPr>
        <w:t xml:space="preserve">C. </w:t>
      </w:r>
      <w:r>
        <w:rPr>
          <w:rFonts w:ascii="Times New Roman" w:hAnsi="Times New Roman" w:eastAsia="Times New Roman" w:cs="Times New Roman"/>
          <w:color w:val="000000"/>
        </w:rPr>
        <w:t>hesitated</w:t>
      </w:r>
      <w:r>
        <w:rPr>
          <w:color w:val="000000"/>
        </w:rPr>
        <w:tab/>
      </w:r>
      <w:r>
        <w:rPr>
          <w:color w:val="000000"/>
        </w:rPr>
        <w:t xml:space="preserve">D. </w:t>
      </w:r>
      <w:r>
        <w:rPr>
          <w:rFonts w:ascii="Times New Roman" w:hAnsi="Times New Roman" w:eastAsia="Times New Roman" w:cs="Times New Roman"/>
          <w:color w:val="000000"/>
        </w:rPr>
        <w:t>complained</w:t>
      </w:r>
    </w:p>
    <w:p w14:paraId="3C91446A">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finally</w:t>
      </w:r>
      <w:r>
        <w:rPr>
          <w:color w:val="000000"/>
        </w:rPr>
        <w:tab/>
      </w:r>
      <w:r>
        <w:rPr>
          <w:color w:val="000000"/>
        </w:rPr>
        <w:t xml:space="preserve">B. </w:t>
      </w:r>
      <w:r>
        <w:rPr>
          <w:rFonts w:ascii="Times New Roman" w:hAnsi="Times New Roman" w:eastAsia="Times New Roman" w:cs="Times New Roman"/>
          <w:color w:val="000000"/>
        </w:rPr>
        <w:t>instead</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immediately</w:t>
      </w:r>
    </w:p>
    <w:p w14:paraId="733B308F">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hat</w:t>
      </w:r>
      <w:r>
        <w:rPr>
          <w:color w:val="000000"/>
        </w:rPr>
        <w:tab/>
      </w:r>
      <w:r>
        <w:rPr>
          <w:color w:val="000000"/>
        </w:rPr>
        <w:t xml:space="preserve">B. </w:t>
      </w:r>
      <w:r>
        <w:rPr>
          <w:rFonts w:ascii="Times New Roman" w:hAnsi="Times New Roman" w:eastAsia="Times New Roman" w:cs="Times New Roman"/>
          <w:color w:val="000000"/>
        </w:rPr>
        <w:t>umbrella</w:t>
      </w:r>
      <w:r>
        <w:rPr>
          <w:color w:val="000000"/>
        </w:rPr>
        <w:tab/>
      </w:r>
      <w:r>
        <w:rPr>
          <w:color w:val="000000"/>
        </w:rPr>
        <w:t xml:space="preserve">C. </w:t>
      </w:r>
      <w:r>
        <w:rPr>
          <w:rFonts w:ascii="Times New Roman" w:hAnsi="Times New Roman" w:eastAsia="Times New Roman" w:cs="Times New Roman"/>
          <w:color w:val="000000"/>
        </w:rPr>
        <w:t>suit</w:t>
      </w:r>
      <w:r>
        <w:rPr>
          <w:color w:val="000000"/>
        </w:rPr>
        <w:tab/>
      </w:r>
      <w:r>
        <w:rPr>
          <w:color w:val="000000"/>
        </w:rPr>
        <w:t xml:space="preserve">D. </w:t>
      </w:r>
      <w:r>
        <w:rPr>
          <w:rFonts w:ascii="Times New Roman" w:hAnsi="Times New Roman" w:eastAsia="Times New Roman" w:cs="Times New Roman"/>
          <w:color w:val="000000"/>
        </w:rPr>
        <w:t>stick</w:t>
      </w:r>
    </w:p>
    <w:p w14:paraId="41A2BC9B">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shook</w:t>
      </w:r>
      <w:r>
        <w:rPr>
          <w:color w:val="000000"/>
        </w:rPr>
        <w:tab/>
      </w:r>
      <w:r>
        <w:rPr>
          <w:color w:val="000000"/>
        </w:rPr>
        <w:t xml:space="preserve">B. </w:t>
      </w:r>
      <w:r>
        <w:rPr>
          <w:rFonts w:ascii="Times New Roman" w:hAnsi="Times New Roman" w:eastAsia="Times New Roman" w:cs="Times New Roman"/>
          <w:color w:val="000000"/>
        </w:rPr>
        <w:t>dropped</w:t>
      </w:r>
      <w:r>
        <w:rPr>
          <w:color w:val="000000"/>
        </w:rPr>
        <w:tab/>
      </w:r>
      <w:r>
        <w:rPr>
          <w:color w:val="000000"/>
        </w:rPr>
        <w:t xml:space="preserve">C. </w:t>
      </w:r>
      <w:r>
        <w:rPr>
          <w:rFonts w:ascii="Times New Roman" w:hAnsi="Times New Roman" w:eastAsia="Times New Roman" w:cs="Times New Roman"/>
          <w:color w:val="000000"/>
        </w:rPr>
        <w:t>moved</w:t>
      </w:r>
      <w:r>
        <w:rPr>
          <w:color w:val="000000"/>
        </w:rPr>
        <w:tab/>
      </w:r>
      <w:r>
        <w:rPr>
          <w:color w:val="000000"/>
        </w:rPr>
        <w:t xml:space="preserve">D. </w:t>
      </w:r>
      <w:r>
        <w:rPr>
          <w:rFonts w:ascii="Times New Roman" w:hAnsi="Times New Roman" w:eastAsia="Times New Roman" w:cs="Times New Roman"/>
          <w:color w:val="000000"/>
        </w:rPr>
        <w:t>held</w:t>
      </w:r>
    </w:p>
    <w:p w14:paraId="084EF46C">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puzzled</w:t>
      </w:r>
      <w:r>
        <w:rPr>
          <w:color w:val="000000"/>
        </w:rPr>
        <w:tab/>
      </w:r>
      <w:r>
        <w:rPr>
          <w:color w:val="000000"/>
        </w:rPr>
        <w:t xml:space="preserve">B. </w:t>
      </w:r>
      <w:r>
        <w:rPr>
          <w:rFonts w:ascii="Times New Roman" w:hAnsi="Times New Roman" w:eastAsia="Times New Roman" w:cs="Times New Roman"/>
          <w:color w:val="000000"/>
        </w:rPr>
        <w:t>sad</w:t>
      </w:r>
      <w:r>
        <w:rPr>
          <w:color w:val="000000"/>
        </w:rPr>
        <w:tab/>
      </w:r>
      <w:r>
        <w:rPr>
          <w:color w:val="000000"/>
        </w:rPr>
        <w:t xml:space="preserve">C. </w:t>
      </w:r>
      <w:r>
        <w:rPr>
          <w:rFonts w:ascii="Times New Roman" w:hAnsi="Times New Roman" w:eastAsia="Times New Roman" w:cs="Times New Roman"/>
          <w:color w:val="000000"/>
        </w:rPr>
        <w:t>annoyed</w:t>
      </w:r>
      <w:r>
        <w:rPr>
          <w:color w:val="000000"/>
        </w:rPr>
        <w:tab/>
      </w:r>
      <w:r>
        <w:rPr>
          <w:color w:val="000000"/>
        </w:rPr>
        <w:t xml:space="preserve">D. </w:t>
      </w:r>
      <w:r>
        <w:rPr>
          <w:rFonts w:ascii="Times New Roman" w:hAnsi="Times New Roman" w:eastAsia="Times New Roman" w:cs="Times New Roman"/>
          <w:color w:val="000000"/>
        </w:rPr>
        <w:t>silent</w:t>
      </w:r>
    </w:p>
    <w:p w14:paraId="6C365606">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aware</w:t>
      </w:r>
      <w:r>
        <w:rPr>
          <w:color w:val="000000"/>
        </w:rPr>
        <w:tab/>
      </w:r>
      <w:r>
        <w:rPr>
          <w:color w:val="000000"/>
        </w:rPr>
        <w:t xml:space="preserve">B. </w:t>
      </w:r>
      <w:r>
        <w:rPr>
          <w:rFonts w:ascii="Times New Roman" w:hAnsi="Times New Roman" w:eastAsia="Times New Roman" w:cs="Times New Roman"/>
          <w:color w:val="000000"/>
        </w:rPr>
        <w:t>frightened</w:t>
      </w:r>
      <w:r>
        <w:rPr>
          <w:color w:val="000000"/>
        </w:rPr>
        <w:tab/>
      </w:r>
      <w:r>
        <w:rPr>
          <w:color w:val="000000"/>
        </w:rPr>
        <w:t xml:space="preserve">C. </w:t>
      </w:r>
      <w:r>
        <w:rPr>
          <w:rFonts w:ascii="Times New Roman" w:hAnsi="Times New Roman" w:eastAsia="Times New Roman" w:cs="Times New Roman"/>
          <w:color w:val="000000"/>
        </w:rPr>
        <w:t>ashamed</w:t>
      </w:r>
      <w:r>
        <w:rPr>
          <w:color w:val="000000"/>
        </w:rPr>
        <w:tab/>
      </w:r>
      <w:r>
        <w:rPr>
          <w:color w:val="000000"/>
        </w:rPr>
        <w:t xml:space="preserve">D. </w:t>
      </w:r>
      <w:r>
        <w:rPr>
          <w:rFonts w:ascii="Times New Roman" w:hAnsi="Times New Roman" w:eastAsia="Times New Roman" w:cs="Times New Roman"/>
          <w:color w:val="000000"/>
        </w:rPr>
        <w:t>confident</w:t>
      </w:r>
    </w:p>
    <w:p w14:paraId="61D8370A">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along</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across</w:t>
      </w:r>
      <w:r>
        <w:rPr>
          <w:color w:val="000000"/>
        </w:rPr>
        <w:tab/>
      </w:r>
      <w:r>
        <w:rPr>
          <w:color w:val="000000"/>
        </w:rPr>
        <w:t xml:space="preserve">D. </w:t>
      </w:r>
      <w:r>
        <w:rPr>
          <w:rFonts w:ascii="Times New Roman" w:hAnsi="Times New Roman" w:eastAsia="Times New Roman" w:cs="Times New Roman"/>
          <w:color w:val="000000"/>
        </w:rPr>
        <w:t>off</w:t>
      </w:r>
    </w:p>
    <w:p w14:paraId="3CF4DCC1">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softened</w:t>
      </w:r>
      <w:r>
        <w:rPr>
          <w:color w:val="000000"/>
        </w:rPr>
        <w:tab/>
      </w:r>
      <w:r>
        <w:rPr>
          <w:color w:val="000000"/>
        </w:rPr>
        <w:t xml:space="preserve">B. </w:t>
      </w:r>
      <w:r>
        <w:rPr>
          <w:rFonts w:ascii="Times New Roman" w:hAnsi="Times New Roman" w:eastAsia="Times New Roman" w:cs="Times New Roman"/>
          <w:color w:val="000000"/>
        </w:rPr>
        <w:t>lost</w:t>
      </w:r>
      <w:r>
        <w:rPr>
          <w:color w:val="000000"/>
        </w:rPr>
        <w:tab/>
      </w:r>
      <w:r>
        <w:rPr>
          <w:color w:val="000000"/>
        </w:rPr>
        <w:t xml:space="preserve">C. </w:t>
      </w:r>
      <w:r>
        <w:rPr>
          <w:rFonts w:ascii="Times New Roman" w:hAnsi="Times New Roman" w:eastAsia="Times New Roman" w:cs="Times New Roman"/>
          <w:color w:val="000000"/>
        </w:rPr>
        <w:t>raised</w:t>
      </w:r>
      <w:r>
        <w:rPr>
          <w:color w:val="000000"/>
        </w:rPr>
        <w:tab/>
      </w:r>
      <w:r>
        <w:rPr>
          <w:color w:val="000000"/>
        </w:rPr>
        <w:t xml:space="preserve">D. </w:t>
      </w:r>
      <w:r>
        <w:rPr>
          <w:rFonts w:ascii="Times New Roman" w:hAnsi="Times New Roman" w:eastAsia="Times New Roman" w:cs="Times New Roman"/>
          <w:color w:val="000000"/>
        </w:rPr>
        <w:t>deepened</w:t>
      </w:r>
    </w:p>
    <w:p w14:paraId="4D4B9CD4">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bored</w:t>
      </w:r>
      <w:r>
        <w:rPr>
          <w:color w:val="000000"/>
        </w:rPr>
        <w:tab/>
      </w:r>
      <w:r>
        <w:rPr>
          <w:color w:val="000000"/>
        </w:rPr>
        <w:t xml:space="preserve">B. </w:t>
      </w:r>
      <w:r>
        <w:rPr>
          <w:rFonts w:ascii="Times New Roman" w:hAnsi="Times New Roman" w:eastAsia="Times New Roman" w:cs="Times New Roman"/>
          <w:color w:val="000000"/>
        </w:rPr>
        <w:t>upset</w:t>
      </w:r>
      <w:r>
        <w:rPr>
          <w:color w:val="000000"/>
        </w:rPr>
        <w:tab/>
      </w:r>
      <w:r>
        <w:rPr>
          <w:color w:val="000000"/>
        </w:rPr>
        <w:t xml:space="preserve">C. </w:t>
      </w:r>
      <w:r>
        <w:rPr>
          <w:rFonts w:ascii="Times New Roman" w:hAnsi="Times New Roman" w:eastAsia="Times New Roman" w:cs="Times New Roman"/>
          <w:color w:val="000000"/>
        </w:rPr>
        <w:t>tired</w:t>
      </w:r>
      <w:r>
        <w:rPr>
          <w:color w:val="000000"/>
        </w:rPr>
        <w:tab/>
      </w:r>
      <w:r>
        <w:rPr>
          <w:color w:val="000000"/>
        </w:rPr>
        <w:t xml:space="preserve">D. </w:t>
      </w:r>
      <w:r>
        <w:rPr>
          <w:rFonts w:ascii="Times New Roman" w:hAnsi="Times New Roman" w:eastAsia="Times New Roman" w:cs="Times New Roman"/>
          <w:color w:val="000000"/>
        </w:rPr>
        <w:t>alone</w:t>
      </w:r>
    </w:p>
    <w:p w14:paraId="1794B3FB">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finished</w:t>
      </w:r>
      <w:r>
        <w:rPr>
          <w:color w:val="000000"/>
        </w:rPr>
        <w:tab/>
      </w:r>
      <w:r>
        <w:rPr>
          <w:color w:val="000000"/>
        </w:rPr>
        <w:t xml:space="preserve">B. </w:t>
      </w:r>
      <w:r>
        <w:rPr>
          <w:rFonts w:ascii="Times New Roman" w:hAnsi="Times New Roman" w:eastAsia="Times New Roman" w:cs="Times New Roman"/>
          <w:color w:val="000000"/>
        </w:rPr>
        <w:t>stopped</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remembered</w:t>
      </w:r>
    </w:p>
    <w:p w14:paraId="36FC94AD">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talking</w:t>
      </w:r>
      <w:r>
        <w:rPr>
          <w:color w:val="000000"/>
        </w:rPr>
        <w:tab/>
      </w:r>
      <w:r>
        <w:rPr>
          <w:color w:val="000000"/>
        </w:rPr>
        <w:t xml:space="preserve">B. </w:t>
      </w:r>
      <w:r>
        <w:rPr>
          <w:rFonts w:ascii="Times New Roman" w:hAnsi="Times New Roman" w:eastAsia="Times New Roman" w:cs="Times New Roman"/>
          <w:color w:val="000000"/>
        </w:rPr>
        <w:t>walking</w:t>
      </w:r>
      <w:r>
        <w:rPr>
          <w:color w:val="000000"/>
        </w:rPr>
        <w:tab/>
      </w:r>
      <w:r>
        <w:rPr>
          <w:color w:val="000000"/>
        </w:rPr>
        <w:t xml:space="preserve">C. </w:t>
      </w:r>
      <w:r>
        <w:rPr>
          <w:rFonts w:ascii="Times New Roman" w:hAnsi="Times New Roman" w:eastAsia="Times New Roman" w:cs="Times New Roman"/>
          <w:color w:val="000000"/>
        </w:rPr>
        <w:t>shouting</w:t>
      </w:r>
      <w:r>
        <w:rPr>
          <w:color w:val="000000"/>
        </w:rPr>
        <w:tab/>
      </w:r>
      <w:r>
        <w:rPr>
          <w:color w:val="000000"/>
        </w:rPr>
        <w:t xml:space="preserve">D. </w:t>
      </w:r>
      <w:r>
        <w:rPr>
          <w:rFonts w:ascii="Times New Roman" w:hAnsi="Times New Roman" w:eastAsia="Times New Roman" w:cs="Times New Roman"/>
          <w:color w:val="000000"/>
        </w:rPr>
        <w:t>laughing</w:t>
      </w:r>
    </w:p>
    <w:p w14:paraId="0CFF88AF">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choices</w:t>
      </w:r>
      <w:r>
        <w:rPr>
          <w:color w:val="000000"/>
        </w:rPr>
        <w:tab/>
      </w:r>
      <w:r>
        <w:rPr>
          <w:color w:val="000000"/>
        </w:rPr>
        <w:t xml:space="preserve">B. </w:t>
      </w:r>
      <w:r>
        <w:rPr>
          <w:rFonts w:ascii="Times New Roman" w:hAnsi="Times New Roman" w:eastAsia="Times New Roman" w:cs="Times New Roman"/>
          <w:color w:val="000000"/>
        </w:rPr>
        <w:t>excuses</w:t>
      </w:r>
      <w:r>
        <w:rPr>
          <w:color w:val="000000"/>
        </w:rPr>
        <w:tab/>
      </w:r>
      <w:r>
        <w:rPr>
          <w:color w:val="000000"/>
        </w:rPr>
        <w:t xml:space="preserve">C. </w:t>
      </w:r>
      <w:r>
        <w:rPr>
          <w:rFonts w:ascii="Times New Roman" w:hAnsi="Times New Roman" w:eastAsia="Times New Roman" w:cs="Times New Roman"/>
          <w:color w:val="000000"/>
        </w:rPr>
        <w:t>apologies</w:t>
      </w:r>
      <w:r>
        <w:rPr>
          <w:color w:val="000000"/>
        </w:rPr>
        <w:tab/>
      </w:r>
      <w:r>
        <w:rPr>
          <w:color w:val="000000"/>
        </w:rPr>
        <w:t xml:space="preserve">D. </w:t>
      </w:r>
      <w:r>
        <w:rPr>
          <w:rFonts w:ascii="Times New Roman" w:hAnsi="Times New Roman" w:eastAsia="Times New Roman" w:cs="Times New Roman"/>
          <w:color w:val="000000"/>
        </w:rPr>
        <w:t>decisions</w:t>
      </w:r>
    </w:p>
    <w:p w14:paraId="2E688992">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failure</w:t>
      </w:r>
      <w:r>
        <w:rPr>
          <w:color w:val="000000"/>
        </w:rPr>
        <w:tab/>
      </w:r>
      <w:r>
        <w:rPr>
          <w:color w:val="000000"/>
        </w:rPr>
        <w:t xml:space="preserve">B. </w:t>
      </w:r>
      <w:r>
        <w:rPr>
          <w:rFonts w:ascii="Times New Roman" w:hAnsi="Times New Roman" w:eastAsia="Times New Roman" w:cs="Times New Roman"/>
          <w:color w:val="000000"/>
        </w:rPr>
        <w:t>joy</w:t>
      </w:r>
      <w:r>
        <w:rPr>
          <w:color w:val="000000"/>
        </w:rPr>
        <w:tab/>
      </w:r>
      <w:r>
        <w:rPr>
          <w:color w:val="000000"/>
        </w:rPr>
        <w:t xml:space="preserve">C. </w:t>
      </w:r>
      <w:r>
        <w:rPr>
          <w:rFonts w:ascii="Times New Roman" w:hAnsi="Times New Roman" w:eastAsia="Times New Roman" w:cs="Times New Roman"/>
          <w:color w:val="000000"/>
        </w:rPr>
        <w:t>fear</w:t>
      </w:r>
      <w:r>
        <w:rPr>
          <w:color w:val="000000"/>
        </w:rPr>
        <w:tab/>
      </w:r>
      <w:r>
        <w:rPr>
          <w:color w:val="000000"/>
        </w:rPr>
        <w:t xml:space="preserve">D. </w:t>
      </w:r>
      <w:r>
        <w:rPr>
          <w:rFonts w:ascii="Times New Roman" w:hAnsi="Times New Roman" w:eastAsia="Times New Roman" w:cs="Times New Roman"/>
          <w:color w:val="000000"/>
        </w:rPr>
        <w:t>preference</w:t>
      </w:r>
    </w:p>
    <w:p w14:paraId="1C33307E">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anxiety</w:t>
      </w:r>
      <w:r>
        <w:rPr>
          <w:color w:val="000000"/>
        </w:rPr>
        <w:tab/>
      </w:r>
      <w:r>
        <w:rPr>
          <w:color w:val="000000"/>
        </w:rPr>
        <w:t xml:space="preserve">B. </w:t>
      </w:r>
      <w:r>
        <w:rPr>
          <w:rFonts w:ascii="Times New Roman" w:hAnsi="Times New Roman" w:eastAsia="Times New Roman" w:cs="Times New Roman"/>
          <w:color w:val="000000"/>
        </w:rPr>
        <w:t>desire</w:t>
      </w:r>
      <w:r>
        <w:rPr>
          <w:color w:val="000000"/>
        </w:rPr>
        <w:tab/>
      </w:r>
      <w:r>
        <w:rPr>
          <w:color w:val="000000"/>
        </w:rPr>
        <w:t xml:space="preserve">C. </w:t>
      </w:r>
      <w:r>
        <w:rPr>
          <w:rFonts w:ascii="Times New Roman" w:hAnsi="Times New Roman" w:eastAsia="Times New Roman" w:cs="Times New Roman"/>
          <w:color w:val="000000"/>
        </w:rPr>
        <w:t>honesty</w:t>
      </w:r>
      <w:r>
        <w:rPr>
          <w:color w:val="000000"/>
        </w:rPr>
        <w:tab/>
      </w:r>
      <w:r>
        <w:rPr>
          <w:color w:val="000000"/>
        </w:rPr>
        <w:t xml:space="preserve">D. </w:t>
      </w:r>
      <w:r>
        <w:rPr>
          <w:rFonts w:ascii="Times New Roman" w:hAnsi="Times New Roman" w:eastAsia="Times New Roman" w:cs="Times New Roman"/>
          <w:color w:val="000000"/>
        </w:rPr>
        <w:t>shyness</w:t>
      </w:r>
    </w:p>
    <w:p w14:paraId="692C91A4">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best</w:t>
      </w:r>
      <w:r>
        <w:rPr>
          <w:color w:val="000000"/>
        </w:rPr>
        <w:tab/>
      </w:r>
      <w:r>
        <w:rPr>
          <w:color w:val="000000"/>
        </w:rPr>
        <w:t xml:space="preserve">B. </w:t>
      </w:r>
      <w:r>
        <w:rPr>
          <w:rFonts w:ascii="Times New Roman" w:hAnsi="Times New Roman" w:eastAsia="Times New Roman" w:cs="Times New Roman"/>
          <w:color w:val="000000"/>
        </w:rPr>
        <w:t>bravest</w:t>
      </w:r>
      <w:r>
        <w:rPr>
          <w:color w:val="000000"/>
        </w:rPr>
        <w:tab/>
      </w:r>
      <w:r>
        <w:rPr>
          <w:color w:val="000000"/>
        </w:rPr>
        <w:t xml:space="preserve">C. </w:t>
      </w:r>
      <w:r>
        <w:rPr>
          <w:rFonts w:ascii="Times New Roman" w:hAnsi="Times New Roman" w:eastAsia="Times New Roman" w:cs="Times New Roman"/>
          <w:color w:val="000000"/>
        </w:rPr>
        <w:t>happiest</w:t>
      </w:r>
      <w:r>
        <w:rPr>
          <w:color w:val="000000"/>
        </w:rPr>
        <w:tab/>
      </w:r>
      <w:r>
        <w:rPr>
          <w:color w:val="000000"/>
        </w:rPr>
        <w:t xml:space="preserve">D. </w:t>
      </w:r>
      <w:r>
        <w:rPr>
          <w:rFonts w:ascii="Times New Roman" w:hAnsi="Times New Roman" w:eastAsia="Times New Roman" w:cs="Times New Roman"/>
          <w:color w:val="000000"/>
        </w:rPr>
        <w:t>oldest</w:t>
      </w:r>
    </w:p>
    <w:p w14:paraId="2B9AC928">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09A3D5D">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18DE72B1">
      <w:pPr>
        <w:spacing w:line="360" w:lineRule="auto"/>
        <w:jc w:val="center"/>
        <w:textAlignment w:val="center"/>
        <w:rPr>
          <w:color w:val="000000"/>
        </w:rPr>
      </w:pPr>
      <w:r>
        <w:rPr>
          <w:rFonts w:ascii="Times New Roman" w:hAnsi="Times New Roman" w:eastAsia="Times New Roman" w:cs="Times New Roman"/>
          <w:b/>
          <w:i/>
          <w:color w:val="000000"/>
        </w:rPr>
        <w:t>Interactive Cinema: A New Way to Tell Stories</w:t>
      </w:r>
    </w:p>
    <w:p w14:paraId="4F64BACB">
      <w:pPr>
        <w:spacing w:line="360" w:lineRule="auto"/>
        <w:ind w:firstLine="420"/>
        <w:jc w:val="both"/>
        <w:textAlignment w:val="center"/>
        <w:rPr>
          <w:color w:val="000000"/>
        </w:rPr>
      </w:pPr>
      <w:r>
        <w:rPr>
          <w:rFonts w:ascii="Times New Roman" w:hAnsi="Times New Roman" w:eastAsia="Times New Roman" w:cs="Times New Roman"/>
          <w:color w:val="000000"/>
        </w:rPr>
        <w:t xml:space="preserve">For over a century, watching a film meant sitting in a dark theater, following a fixed story with </w:t>
      </w:r>
      <w:r>
        <w:rPr>
          <w:color w:val="000000"/>
          <w:u w:val="single"/>
        </w:rPr>
        <w:t>____56____</w:t>
      </w:r>
      <w:r>
        <w:rPr>
          <w:rFonts w:ascii="Times New Roman" w:hAnsi="Times New Roman" w:eastAsia="Times New Roman" w:cs="Times New Roman"/>
          <w:color w:val="000000"/>
        </w:rPr>
        <w:t xml:space="preserve"> single ending, while audiences remained passive observers. Interactive cinema, </w:t>
      </w:r>
      <w:r>
        <w:rPr>
          <w:color w:val="000000"/>
          <w:u w:val="single"/>
        </w:rPr>
        <w:t>____57____</w:t>
      </w:r>
      <w:r>
        <w:rPr>
          <w:rFonts w:ascii="Times New Roman" w:hAnsi="Times New Roman" w:eastAsia="Times New Roman" w:cs="Times New Roman"/>
          <w:color w:val="000000"/>
        </w:rPr>
        <w:t xml:space="preserve">, has broken that pattern, asking viewers not just to watch but to enter stories and make choices </w:t>
      </w:r>
      <w:r>
        <w:rPr>
          <w:color w:val="000000"/>
          <w:u w:val="single"/>
        </w:rPr>
        <w:t>____58____</w:t>
      </w:r>
      <w:r>
        <w:rPr>
          <w:rFonts w:ascii="Times New Roman" w:hAnsi="Times New Roman" w:eastAsia="Times New Roman" w:cs="Times New Roman"/>
          <w:color w:val="000000"/>
        </w:rPr>
        <w:t xml:space="preserve"> can shape how stories develop.</w:t>
      </w:r>
    </w:p>
    <w:p w14:paraId="7E42B7F9">
      <w:pPr>
        <w:spacing w:line="360" w:lineRule="auto"/>
        <w:ind w:firstLine="420"/>
        <w:jc w:val="both"/>
        <w:textAlignment w:val="center"/>
        <w:rPr>
          <w:color w:val="000000"/>
        </w:rPr>
      </w:pPr>
      <w:r>
        <w:rPr>
          <w:rFonts w:ascii="Times New Roman" w:hAnsi="Times New Roman" w:eastAsia="Times New Roman" w:cs="Times New Roman"/>
          <w:color w:val="000000"/>
        </w:rPr>
        <w:t xml:space="preserve">In China, interactive films such as </w:t>
      </w:r>
      <w:r>
        <w:rPr>
          <w:rFonts w:ascii="Times New Roman" w:hAnsi="Times New Roman" w:eastAsia="Times New Roman" w:cs="Times New Roman"/>
          <w:i/>
          <w:color w:val="000000"/>
        </w:rPr>
        <w:t>The Invisible Guardian</w:t>
      </w:r>
      <w:r>
        <w:rPr>
          <w:rFonts w:ascii="Times New Roman" w:hAnsi="Times New Roman" w:eastAsia="Times New Roman" w:cs="Times New Roman"/>
          <w:color w:val="000000"/>
        </w:rPr>
        <w:t xml:space="preserve"> </w:t>
      </w:r>
      <w:r>
        <w:rPr>
          <w:color w:val="000000"/>
          <w:u w:val="single"/>
        </w:rPr>
        <w:t>____59____</w:t>
      </w:r>
      <w:r>
        <w:rPr>
          <w:rFonts w:ascii="Times New Roman" w:hAnsi="Times New Roman" w:eastAsia="Times New Roman" w:cs="Times New Roman"/>
          <w:color w:val="000000"/>
        </w:rPr>
        <w:t xml:space="preserve"> (become) popular on major platforms recently. Mixing cinema with game logic (</w:t>
      </w:r>
      <w:r>
        <w:rPr>
          <w:rFonts w:ascii="宋体" w:hAnsi="宋体" w:eastAsia="宋体" w:cs="宋体"/>
          <w:color w:val="000000"/>
        </w:rPr>
        <w:t>逻辑</w:t>
      </w:r>
      <w:r>
        <w:rPr>
          <w:rFonts w:ascii="Times New Roman" w:hAnsi="Times New Roman" w:eastAsia="Times New Roman" w:cs="Times New Roman"/>
          <w:color w:val="000000"/>
        </w:rPr>
        <w:t xml:space="preserve">), these films allow one story </w:t>
      </w:r>
      <w:r>
        <w:rPr>
          <w:color w:val="000000"/>
          <w:u w:val="single"/>
        </w:rPr>
        <w:t>____60____</w:t>
      </w:r>
      <w:r>
        <w:rPr>
          <w:rFonts w:ascii="Times New Roman" w:hAnsi="Times New Roman" w:eastAsia="Times New Roman" w:cs="Times New Roman"/>
          <w:color w:val="000000"/>
        </w:rPr>
        <w:t xml:space="preserve"> (branch) into different paths, each leading to its own ending. Viewers </w:t>
      </w:r>
      <w:r>
        <w:rPr>
          <w:color w:val="000000"/>
          <w:u w:val="single"/>
        </w:rPr>
        <w:t>____61____</w:t>
      </w:r>
      <w:r>
        <w:rPr>
          <w:rFonts w:ascii="Times New Roman" w:hAnsi="Times New Roman" w:eastAsia="Times New Roman" w:cs="Times New Roman"/>
          <w:color w:val="000000"/>
        </w:rPr>
        <w:t xml:space="preserve"> (choose) to explore all the paths may spend four to six hours in total. Some advanced </w:t>
      </w:r>
      <w:r>
        <w:rPr>
          <w:color w:val="000000"/>
          <w:u w:val="single"/>
        </w:rPr>
        <w:t>____62____</w:t>
      </w:r>
      <w:r>
        <w:rPr>
          <w:rFonts w:ascii="Times New Roman" w:hAnsi="Times New Roman" w:eastAsia="Times New Roman" w:cs="Times New Roman"/>
          <w:color w:val="000000"/>
        </w:rPr>
        <w:t xml:space="preserve"> (work) even let storylines reconnect, forming a narrative web.</w:t>
      </w:r>
    </w:p>
    <w:p w14:paraId="79B0497D">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next step goes beyond tapping on a screen. Using VR and XR technologies, viewers can influence the story with their bodies — nodding, turning, or reaching out — enabling them to step </w:t>
      </w:r>
      <w:r>
        <w:rPr>
          <w:color w:val="000000"/>
          <w:u w:val="single"/>
        </w:rPr>
        <w:t>____63____</w:t>
      </w:r>
      <w:r>
        <w:rPr>
          <w:rFonts w:ascii="Times New Roman" w:hAnsi="Times New Roman" w:eastAsia="Times New Roman" w:cs="Times New Roman"/>
          <w:color w:val="000000"/>
        </w:rPr>
        <w:t xml:space="preserve"> (direct) into the narrative world. In the future, AI may enable viewers to become co-authors, making it possible for them to change a character’s identity or add new scenes. Interactive cinema is turning audiences from passive observers </w:t>
      </w:r>
      <w:r>
        <w:rPr>
          <w:color w:val="000000"/>
          <w:u w:val="single"/>
        </w:rPr>
        <w:t>____64____</w:t>
      </w:r>
      <w:r>
        <w:rPr>
          <w:rFonts w:ascii="Times New Roman" w:hAnsi="Times New Roman" w:eastAsia="Times New Roman" w:cs="Times New Roman"/>
          <w:color w:val="000000"/>
        </w:rPr>
        <w:t xml:space="preserve"> active participants, helping to shape the stories they experience </w:t>
      </w:r>
      <w:r>
        <w:rPr>
          <w:color w:val="000000"/>
          <w:u w:val="single"/>
        </w:rPr>
        <w:t>____65____</w:t>
      </w:r>
      <w:r>
        <w:rPr>
          <w:rFonts w:ascii="Times New Roman" w:hAnsi="Times New Roman" w:eastAsia="Times New Roman" w:cs="Times New Roman"/>
          <w:color w:val="000000"/>
        </w:rPr>
        <w:t xml:space="preserve"> the meaning of being a filmmaker.</w:t>
      </w:r>
    </w:p>
    <w:p w14:paraId="02D1A367">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273CC08">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单句翻译（共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9ECE3D7">
      <w:pPr>
        <w:spacing w:line="360" w:lineRule="auto"/>
        <w:jc w:val="both"/>
        <w:textAlignment w:val="center"/>
        <w:rPr>
          <w:color w:val="000000"/>
        </w:rPr>
      </w:pPr>
      <w:r>
        <w:rPr>
          <w:color w:val="000000"/>
        </w:rPr>
        <w:t xml:space="preserve">66. </w:t>
      </w:r>
      <w:r>
        <w:rPr>
          <w:rFonts w:ascii="宋体" w:hAnsi="宋体" w:eastAsia="宋体" w:cs="宋体"/>
          <w:color w:val="000000"/>
        </w:rPr>
        <w:t>得知他被浙江大学录取，我们给予了诚挚的祝贺。</w:t>
      </w:r>
      <w:r>
        <w:rPr>
          <w:rFonts w:ascii="Times New Roman" w:hAnsi="Times New Roman" w:eastAsia="Times New Roman" w:cs="Times New Roman"/>
          <w:color w:val="000000"/>
        </w:rPr>
        <w:t>(</w:t>
      </w:r>
      <w:r>
        <w:rPr>
          <w:rFonts w:ascii="宋体" w:hAnsi="宋体" w:eastAsia="宋体" w:cs="宋体"/>
          <w:color w:val="000000"/>
        </w:rPr>
        <w:t>现在分词作状语</w:t>
      </w:r>
      <w:r>
        <w:rPr>
          <w:rFonts w:ascii="Times New Roman" w:hAnsi="Times New Roman" w:eastAsia="Times New Roman" w:cs="Times New Roman"/>
          <w:color w:val="000000"/>
        </w:rPr>
        <w:t>;admit)</w:t>
      </w:r>
      <w:r>
        <w:rPr>
          <w:rFonts w:ascii="宋体" w:hAnsi="宋体" w:eastAsia="宋体" w:cs="宋体"/>
          <w:color w:val="000000"/>
        </w:rPr>
        <w:t>（汉译英）</w:t>
      </w:r>
    </w:p>
    <w:p w14:paraId="084F1167">
      <w:pPr>
        <w:spacing w:line="360" w:lineRule="auto"/>
        <w:jc w:val="both"/>
        <w:textAlignment w:val="center"/>
        <w:rPr>
          <w:color w:val="000000"/>
        </w:rPr>
      </w:pPr>
      <w:r>
        <w:rPr>
          <w:color w:val="000000"/>
        </w:rPr>
        <w:t>____________________________________________________________________________________________</w:t>
      </w:r>
    </w:p>
    <w:p w14:paraId="0179124E">
      <w:pPr>
        <w:spacing w:line="360" w:lineRule="auto"/>
        <w:jc w:val="both"/>
        <w:textAlignment w:val="center"/>
        <w:rPr>
          <w:color w:val="000000"/>
        </w:rPr>
      </w:pPr>
      <w:r>
        <w:rPr>
          <w:color w:val="000000"/>
        </w:rPr>
        <w:t xml:space="preserve">67. </w:t>
      </w:r>
      <w:r>
        <w:rPr>
          <w:rFonts w:ascii="宋体" w:hAnsi="宋体" w:eastAsia="宋体" w:cs="宋体"/>
          <w:color w:val="000000"/>
        </w:rPr>
        <w:t>他想到了一个好主意，毫不犹豫地把它写了下来。</w:t>
      </w:r>
      <w:r>
        <w:rPr>
          <w:rFonts w:ascii="Times New Roman" w:hAnsi="Times New Roman" w:eastAsia="Times New Roman" w:cs="Times New Roman"/>
          <w:color w:val="000000"/>
        </w:rPr>
        <w:t>(occur to, hesitate)</w:t>
      </w:r>
      <w:r>
        <w:rPr>
          <w:rFonts w:ascii="宋体" w:hAnsi="宋体" w:eastAsia="宋体" w:cs="宋体"/>
          <w:color w:val="000000"/>
        </w:rPr>
        <w:t>（汉译英）</w:t>
      </w:r>
    </w:p>
    <w:p w14:paraId="4DF8D199">
      <w:pPr>
        <w:spacing w:line="360" w:lineRule="auto"/>
        <w:jc w:val="both"/>
        <w:textAlignment w:val="center"/>
        <w:rPr>
          <w:color w:val="000000"/>
        </w:rPr>
      </w:pPr>
      <w:r>
        <w:rPr>
          <w:color w:val="000000"/>
        </w:rPr>
        <w:t>____________________________________________________________________________________________</w:t>
      </w:r>
    </w:p>
    <w:p w14:paraId="1C24532D">
      <w:pPr>
        <w:spacing w:line="360" w:lineRule="auto"/>
        <w:jc w:val="both"/>
        <w:textAlignment w:val="center"/>
        <w:rPr>
          <w:color w:val="000000"/>
        </w:rPr>
      </w:pPr>
      <w:r>
        <w:rPr>
          <w:color w:val="000000"/>
        </w:rPr>
        <w:t xml:space="preserve">68. </w:t>
      </w:r>
      <w:r>
        <w:rPr>
          <w:rFonts w:ascii="宋体" w:hAnsi="宋体" w:eastAsia="宋体" w:cs="宋体"/>
          <w:color w:val="000000"/>
        </w:rPr>
        <w:t>每次我们学校开展新活动，我都特别开心。</w:t>
      </w:r>
      <w:r>
        <w:rPr>
          <w:rFonts w:ascii="Times New Roman" w:hAnsi="Times New Roman" w:eastAsia="Times New Roman" w:cs="Times New Roman"/>
          <w:color w:val="000000"/>
        </w:rPr>
        <w:t>(every time…; launch)</w:t>
      </w:r>
      <w:r>
        <w:rPr>
          <w:rFonts w:ascii="宋体" w:hAnsi="宋体" w:eastAsia="宋体" w:cs="宋体"/>
          <w:color w:val="000000"/>
        </w:rPr>
        <w:t>（汉译英）</w:t>
      </w:r>
    </w:p>
    <w:p w14:paraId="11CAA177">
      <w:pPr>
        <w:spacing w:line="360" w:lineRule="auto"/>
        <w:jc w:val="both"/>
        <w:textAlignment w:val="center"/>
        <w:rPr>
          <w:color w:val="000000"/>
        </w:rPr>
      </w:pPr>
      <w:r>
        <w:rPr>
          <w:color w:val="000000"/>
        </w:rPr>
        <w:t>____________________________________________________________________________________________</w:t>
      </w:r>
    </w:p>
    <w:p w14:paraId="17A42267">
      <w:pPr>
        <w:spacing w:line="360" w:lineRule="auto"/>
        <w:jc w:val="both"/>
        <w:textAlignment w:val="center"/>
        <w:rPr>
          <w:color w:val="000000"/>
        </w:rPr>
      </w:pPr>
      <w:r>
        <w:rPr>
          <w:color w:val="000000"/>
        </w:rPr>
        <w:t xml:space="preserve">69. </w:t>
      </w:r>
      <w:r>
        <w:rPr>
          <w:rFonts w:ascii="宋体" w:hAnsi="宋体" w:eastAsia="宋体" w:cs="宋体"/>
          <w:color w:val="000000"/>
        </w:rPr>
        <w:t>为了庆祝中秋节，他写了一首诗并发表在校报上。</w:t>
      </w:r>
      <w:r>
        <w:rPr>
          <w:rFonts w:ascii="Times New Roman" w:hAnsi="Times New Roman" w:eastAsia="Times New Roman" w:cs="Times New Roman"/>
          <w:color w:val="000000"/>
        </w:rPr>
        <w:t>(</w:t>
      </w:r>
      <w:r>
        <w:rPr>
          <w:rFonts w:ascii="宋体" w:hAnsi="宋体" w:eastAsia="宋体" w:cs="宋体"/>
          <w:color w:val="000000"/>
        </w:rPr>
        <w:t>不定式作状语</w:t>
      </w:r>
      <w:r>
        <w:rPr>
          <w:rFonts w:ascii="Times New Roman" w:hAnsi="Times New Roman" w:eastAsia="Times New Roman" w:cs="Times New Roman"/>
          <w:color w:val="000000"/>
        </w:rPr>
        <w:t>; publish)</w:t>
      </w:r>
      <w:r>
        <w:rPr>
          <w:rFonts w:ascii="宋体" w:hAnsi="宋体" w:eastAsia="宋体" w:cs="宋体"/>
          <w:color w:val="000000"/>
        </w:rPr>
        <w:t>（汉译英）</w:t>
      </w:r>
    </w:p>
    <w:p w14:paraId="5CDD5DA7">
      <w:pPr>
        <w:spacing w:line="360" w:lineRule="auto"/>
        <w:jc w:val="both"/>
        <w:textAlignment w:val="center"/>
        <w:rPr>
          <w:color w:val="000000"/>
        </w:rPr>
      </w:pPr>
      <w:r>
        <w:rPr>
          <w:color w:val="000000"/>
        </w:rPr>
        <w:t>____________________________________________________________________________________________</w:t>
      </w:r>
    </w:p>
    <w:p w14:paraId="47E18A15">
      <w:pPr>
        <w:spacing w:line="360" w:lineRule="auto"/>
        <w:jc w:val="both"/>
        <w:textAlignment w:val="center"/>
        <w:rPr>
          <w:color w:val="000000"/>
        </w:rPr>
      </w:pPr>
      <w:r>
        <w:rPr>
          <w:color w:val="000000"/>
        </w:rPr>
        <w:t xml:space="preserve">70. </w:t>
      </w:r>
      <w:r>
        <w:rPr>
          <w:rFonts w:ascii="宋体" w:hAnsi="宋体" w:eastAsia="宋体" w:cs="宋体"/>
          <w:color w:val="000000"/>
        </w:rPr>
        <w:t>这所大学开发的在线课程极大地改变了我们获取知识的方式。</w:t>
      </w:r>
      <w:r>
        <w:rPr>
          <w:rFonts w:ascii="Times New Roman" w:hAnsi="Times New Roman" w:eastAsia="Times New Roman" w:cs="Times New Roman"/>
          <w:color w:val="000000"/>
        </w:rPr>
        <w:t>(</w:t>
      </w:r>
      <w:r>
        <w:rPr>
          <w:rFonts w:ascii="宋体" w:hAnsi="宋体" w:eastAsia="宋体" w:cs="宋体"/>
          <w:color w:val="000000"/>
        </w:rPr>
        <w:t>过去分词作定语</w:t>
      </w:r>
      <w:r>
        <w:rPr>
          <w:rFonts w:ascii="Times New Roman" w:hAnsi="Times New Roman" w:eastAsia="Times New Roman" w:cs="Times New Roman"/>
          <w:color w:val="000000"/>
        </w:rPr>
        <w:t>; approach)</w:t>
      </w:r>
      <w:r>
        <w:rPr>
          <w:rFonts w:ascii="宋体" w:hAnsi="宋体" w:eastAsia="宋体" w:cs="宋体"/>
          <w:color w:val="000000"/>
        </w:rPr>
        <w:t>（汉译英）</w:t>
      </w:r>
    </w:p>
    <w:p w14:paraId="6B06343C">
      <w:pPr>
        <w:spacing w:line="360" w:lineRule="auto"/>
        <w:jc w:val="both"/>
        <w:textAlignment w:val="center"/>
        <w:rPr>
          <w:color w:val="000000"/>
        </w:rPr>
      </w:pPr>
      <w:r>
        <w:rPr>
          <w:color w:val="000000"/>
        </w:rPr>
        <w:t>____________________________________________________________________________________________</w:t>
      </w:r>
    </w:p>
    <w:p w14:paraId="5BBFE738">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7A53889A">
      <w:pPr>
        <w:spacing w:line="360" w:lineRule="auto"/>
        <w:jc w:val="both"/>
        <w:textAlignment w:val="center"/>
        <w:rPr>
          <w:color w:val="000000"/>
        </w:rPr>
      </w:pPr>
      <w:r>
        <w:rPr>
          <w:color w:val="000000"/>
        </w:rPr>
        <w:t xml:space="preserve">71. </w:t>
      </w:r>
      <w:r>
        <w:rPr>
          <w:rFonts w:ascii="宋体" w:hAnsi="宋体" w:eastAsia="宋体" w:cs="宋体"/>
          <w:color w:val="000000"/>
        </w:rPr>
        <w:t>你班准备举办主题为“</w:t>
      </w:r>
      <w:r>
        <w:rPr>
          <w:rFonts w:ascii="Times New Roman" w:hAnsi="Times New Roman" w:eastAsia="Times New Roman" w:cs="Times New Roman"/>
          <w:color w:val="000000"/>
        </w:rPr>
        <w:t>Unsung Heroes Around Us</w:t>
      </w:r>
      <w:r>
        <w:rPr>
          <w:rFonts w:ascii="宋体" w:hAnsi="宋体" w:eastAsia="宋体" w:cs="宋体"/>
          <w:color w:val="000000"/>
        </w:rPr>
        <w:t>”的班会，请你围绕身边的一位“无名英雄”写一篇英语演讲稿，内容包括：</w:t>
      </w:r>
    </w:p>
    <w:p w14:paraId="5E9E34EC">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主要事迹；</w:t>
      </w:r>
    </w:p>
    <w:p w14:paraId="7A0761BD">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对你的影响。</w:t>
      </w:r>
    </w:p>
    <w:p w14:paraId="53143B1A">
      <w:pPr>
        <w:spacing w:line="360" w:lineRule="auto"/>
        <w:jc w:val="both"/>
        <w:textAlignment w:val="center"/>
        <w:rPr>
          <w:color w:val="000000"/>
        </w:rPr>
      </w:pPr>
      <w:r>
        <w:rPr>
          <w:rFonts w:ascii="宋体" w:hAnsi="宋体" w:eastAsia="宋体" w:cs="宋体"/>
          <w:color w:val="000000"/>
        </w:rPr>
        <w:t>注意：</w:t>
      </w:r>
    </w:p>
    <w:p w14:paraId="5BDF6A83">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03C5F8A6">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可适当增加细节，以使行文连贯。</w:t>
      </w:r>
    </w:p>
    <w:p w14:paraId="32FF9FAF">
      <w:pPr>
        <w:spacing w:line="360" w:lineRule="auto"/>
        <w:jc w:val="center"/>
        <w:textAlignment w:val="center"/>
        <w:rPr>
          <w:color w:val="000000"/>
        </w:rPr>
      </w:pPr>
      <w:r>
        <w:rPr>
          <w:rFonts w:ascii="Times New Roman" w:hAnsi="Times New Roman" w:eastAsia="Times New Roman" w:cs="Times New Roman"/>
          <w:color w:val="000000"/>
        </w:rPr>
        <w:t>An Unsung Hero Around Me</w:t>
      </w:r>
    </w:p>
    <w:p w14:paraId="4E3EB2A4">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60106">
    <w:pPr>
      <w:pStyle w:val="3"/>
      <w:rPr>
        <w:rFonts w:hint="eastAsia"/>
        <w:lang w:val="en-US" w:eastAsia="zh-CN"/>
      </w:rPr>
    </w:pPr>
    <w:r>
      <w:rPr>
        <w:rFonts w:hint="eastAsia"/>
        <w:lang w:val="en-US" w:eastAsia="zh-CN"/>
      </w:rPr>
      <w:t xml:space="preserve">  </w:t>
    </w:r>
  </w:p>
  <w:p w14:paraId="018BB8EB">
    <w:pPr>
      <w:pStyle w:val="3"/>
      <w:rPr>
        <w:rFonts w:hint="default"/>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3016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2873</Words>
  <Characters>11229</Characters>
  <Lines>0</Lines>
  <Paragraphs>0</Paragraphs>
  <TotalTime>5</TotalTime>
  <ScaleCrop>false</ScaleCrop>
  <LinksUpToDate>false</LinksUpToDate>
  <CharactersWithSpaces>13217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2026-07-03T21:54:00Z</dcterms:created>
  <dc:creator>学科网试题生产平台</dc:creator>
  <dc:description>4045734278620160</dc:description>
  <cp:lastModifiedBy>After@rain</cp:lastModifiedBy>
  <dcterms:modified xsi:type="dcterms:W3CDTF">2026-07-06T01:57:45Z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AIGC">
    <vt:lpwstr>{"ContentPropagator":"XKW","Label":"2","ProduceID":"4045734278620160","PropagateID":"58640470","ContentProducer":"XKW"}</vt:lpwstr>
  </property>
  <property fmtid="{D5CDD505-2E9C-101B-9397-08002B2CF9AE}" pid="7" name="KSOTemplateDocerSaveRecord">
    <vt:lpwstr>eyJoZGlkIjoiZDI2ZGQ0YTA2MjA1ZWViODhkN2Y1YjQxZTk2OTE2ZDkiLCJ1c2VySWQiOiI1MTg4Njg2MDcifQ==</vt:lpwstr>
  </property>
  <property fmtid="{D5CDD505-2E9C-101B-9397-08002B2CF9AE}" pid="8" name="KSOProductBuildVer">
    <vt:lpwstr>2052-12.1.0.26895</vt:lpwstr>
  </property>
  <property fmtid="{D5CDD505-2E9C-101B-9397-08002B2CF9AE}" pid="9" name="ICV">
    <vt:lpwstr>221E62ABEC39482E878730CCBEC77DA5_12</vt:lpwstr>
  </property>
</Properties>
</file>